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717" w:rsidRPr="009C59F0" w:rsidRDefault="008C5717" w:rsidP="008C5717">
      <w:pPr>
        <w:jc w:val="center"/>
        <w:rPr>
          <w:rFonts w:ascii="Times New Roman" w:hAnsi="Times New Roman"/>
          <w:b/>
          <w:sz w:val="28"/>
          <w:szCs w:val="28"/>
        </w:rPr>
      </w:pPr>
      <w:r w:rsidRPr="009C59F0">
        <w:rPr>
          <w:rFonts w:ascii="Times New Roman" w:hAnsi="Times New Roman"/>
          <w:b/>
          <w:sz w:val="28"/>
          <w:szCs w:val="28"/>
        </w:rPr>
        <w:t>Министерство культуры</w:t>
      </w:r>
      <w:r w:rsidR="00D80B83">
        <w:rPr>
          <w:rFonts w:ascii="Times New Roman" w:hAnsi="Times New Roman"/>
          <w:b/>
          <w:sz w:val="28"/>
          <w:szCs w:val="28"/>
        </w:rPr>
        <w:t xml:space="preserve">, туризма, архивного дела </w:t>
      </w:r>
      <w:r w:rsidRPr="009C59F0">
        <w:rPr>
          <w:rFonts w:ascii="Times New Roman" w:hAnsi="Times New Roman"/>
          <w:b/>
          <w:sz w:val="28"/>
          <w:szCs w:val="28"/>
        </w:rPr>
        <w:t xml:space="preserve"> Республики Коми</w:t>
      </w:r>
    </w:p>
    <w:p w:rsidR="008C5717" w:rsidRDefault="008C5717" w:rsidP="008C5717">
      <w:pPr>
        <w:jc w:val="center"/>
        <w:rPr>
          <w:rFonts w:ascii="Times New Roman" w:hAnsi="Times New Roman"/>
          <w:b/>
          <w:sz w:val="28"/>
          <w:szCs w:val="28"/>
        </w:rPr>
      </w:pPr>
      <w:r w:rsidRPr="009C59F0">
        <w:rPr>
          <w:rFonts w:ascii="Times New Roman" w:hAnsi="Times New Roman"/>
          <w:b/>
          <w:sz w:val="28"/>
          <w:szCs w:val="28"/>
        </w:rPr>
        <w:t>ГПОУ РК  «Колледж культуры»</w:t>
      </w:r>
    </w:p>
    <w:p w:rsidR="008C5717" w:rsidRDefault="008C5717" w:rsidP="008C571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Предметно-цикловая комиссия музыкальных дисциплин</w:t>
      </w:r>
    </w:p>
    <w:p w:rsidR="008C5717" w:rsidRDefault="008C5717" w:rsidP="008C5717">
      <w:pPr>
        <w:jc w:val="center"/>
        <w:rPr>
          <w:rFonts w:ascii="Times New Roman" w:hAnsi="Times New Roman"/>
          <w:sz w:val="28"/>
          <w:szCs w:val="28"/>
        </w:rPr>
      </w:pPr>
      <w:r w:rsidRPr="009C59F0">
        <w:rPr>
          <w:rFonts w:ascii="Times New Roman" w:hAnsi="Times New Roman"/>
          <w:sz w:val="28"/>
          <w:szCs w:val="28"/>
        </w:rPr>
        <w:t>Выпускная квалификационная работа</w:t>
      </w:r>
    </w:p>
    <w:p w:rsidR="008C5717" w:rsidRPr="007D7414" w:rsidRDefault="008C5717" w:rsidP="008C5717">
      <w:pPr>
        <w:jc w:val="center"/>
        <w:rPr>
          <w:rFonts w:ascii="Times New Roman" w:hAnsi="Times New Roman"/>
          <w:b/>
          <w:sz w:val="28"/>
          <w:szCs w:val="28"/>
        </w:rPr>
      </w:pPr>
      <w:r w:rsidRPr="007D7414">
        <w:rPr>
          <w:rFonts w:ascii="Times New Roman" w:hAnsi="Times New Roman"/>
          <w:b/>
          <w:sz w:val="28"/>
          <w:szCs w:val="28"/>
        </w:rPr>
        <w:t>"Разработка и постановка фрагмента обрядового праздника Масленица</w:t>
      </w:r>
      <w:r w:rsidR="00D80B83" w:rsidRPr="007D7414">
        <w:rPr>
          <w:rFonts w:ascii="Times New Roman" w:hAnsi="Times New Roman"/>
          <w:b/>
          <w:sz w:val="28"/>
          <w:szCs w:val="28"/>
        </w:rPr>
        <w:t>"</w:t>
      </w:r>
      <w:r w:rsidRPr="007D7414">
        <w:rPr>
          <w:rFonts w:ascii="Times New Roman" w:hAnsi="Times New Roman"/>
          <w:b/>
          <w:sz w:val="28"/>
          <w:szCs w:val="28"/>
        </w:rPr>
        <w:t xml:space="preserve"> </w:t>
      </w:r>
      <w:r w:rsidR="007D7414" w:rsidRPr="007D7414">
        <w:rPr>
          <w:rFonts w:ascii="Times New Roman" w:hAnsi="Times New Roman"/>
          <w:b/>
          <w:sz w:val="28"/>
          <w:szCs w:val="28"/>
        </w:rPr>
        <w:t xml:space="preserve"> «Дети в масленичной обрядности»</w:t>
      </w:r>
    </w:p>
    <w:p w:rsidR="008C5717" w:rsidRDefault="008C5717" w:rsidP="008C5717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44"/>
      </w:tblGrid>
      <w:tr w:rsidR="008C5717" w:rsidTr="00CD3102">
        <w:tc>
          <w:tcPr>
            <w:tcW w:w="4219" w:type="dxa"/>
          </w:tcPr>
          <w:p w:rsidR="008C5717" w:rsidRPr="000C0AC2" w:rsidRDefault="008C5717" w:rsidP="00CD31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4" w:type="dxa"/>
          </w:tcPr>
          <w:p w:rsidR="008C5717" w:rsidRPr="001F61A8" w:rsidRDefault="008C5717" w:rsidP="00CD310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 xml:space="preserve">Выполнила: студентка  4 курса очной формы обучения специальности 51.02.01 «Народное художественное творчество» </w:t>
            </w:r>
          </w:p>
          <w:p w:rsidR="008C5717" w:rsidRPr="001F61A8" w:rsidRDefault="008C5717" w:rsidP="00CD310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 xml:space="preserve">по виду   </w:t>
            </w:r>
            <w:r>
              <w:rPr>
                <w:rFonts w:ascii="Times New Roman" w:hAnsi="Times New Roman"/>
                <w:sz w:val="28"/>
                <w:szCs w:val="28"/>
              </w:rPr>
              <w:t>"</w:t>
            </w:r>
            <w:r w:rsidRPr="001F61A8">
              <w:rPr>
                <w:rFonts w:ascii="Times New Roman" w:hAnsi="Times New Roman"/>
                <w:sz w:val="28"/>
                <w:szCs w:val="28"/>
              </w:rPr>
              <w:t>Этнохудожественное творчество</w:t>
            </w:r>
            <w:r>
              <w:rPr>
                <w:rFonts w:ascii="Times New Roman" w:hAnsi="Times New Roman"/>
                <w:sz w:val="28"/>
                <w:szCs w:val="28"/>
              </w:rPr>
              <w:t>"</w:t>
            </w:r>
          </w:p>
          <w:p w:rsidR="008C5717" w:rsidRDefault="008C5717" w:rsidP="00B51D2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Новоселова</w:t>
            </w:r>
            <w:r w:rsidR="00B51D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Анастасия Александровна</w:t>
            </w:r>
          </w:p>
          <w:p w:rsidR="008C5717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C5717" w:rsidRPr="001F61A8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>______________ (подпись)</w:t>
            </w:r>
          </w:p>
          <w:p w:rsidR="008C5717" w:rsidRPr="001F61A8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>Руководитель:</w:t>
            </w:r>
          </w:p>
          <w:p w:rsidR="008C5717" w:rsidRPr="001F61A8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 xml:space="preserve">Преподаватель: </w:t>
            </w:r>
          </w:p>
          <w:p w:rsidR="008C5717" w:rsidRPr="001F61A8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>Кочнева Татьяна Алексеевна</w:t>
            </w:r>
          </w:p>
          <w:p w:rsidR="008C5717" w:rsidRPr="001F61A8" w:rsidRDefault="008C5717" w:rsidP="00CD310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61A8">
              <w:rPr>
                <w:rFonts w:ascii="Times New Roman" w:hAnsi="Times New Roman"/>
                <w:sz w:val="28"/>
                <w:szCs w:val="28"/>
              </w:rPr>
              <w:t>_______________ (подпись)</w:t>
            </w:r>
          </w:p>
          <w:p w:rsidR="008C5717" w:rsidRPr="000C0AC2" w:rsidRDefault="008C5717" w:rsidP="00CD310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C5717" w:rsidRDefault="008C5717" w:rsidP="008C571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Допущена к защите в ГЭК</w:t>
      </w:r>
    </w:p>
    <w:p w:rsidR="008C5717" w:rsidRDefault="008C5717" w:rsidP="008C571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Зам.</w:t>
      </w:r>
      <w:r w:rsidR="00B946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директора по УВР _______________   «___» __________2015 г.</w:t>
      </w:r>
    </w:p>
    <w:p w:rsidR="008C5717" w:rsidRDefault="008C5717" w:rsidP="008C571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Зам.</w:t>
      </w:r>
      <w:r w:rsidR="00B946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директора по УМР ________________ «___» __________2015 г.</w:t>
      </w:r>
    </w:p>
    <w:p w:rsidR="008C5717" w:rsidRDefault="008C5717" w:rsidP="008C5717">
      <w:pPr>
        <w:jc w:val="both"/>
        <w:rPr>
          <w:rFonts w:ascii="Times New Roman" w:hAnsi="Times New Roman"/>
          <w:sz w:val="28"/>
          <w:szCs w:val="28"/>
        </w:rPr>
      </w:pPr>
    </w:p>
    <w:p w:rsidR="008C5717" w:rsidRDefault="008C5717" w:rsidP="008C57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Сыктывкар </w:t>
      </w:r>
    </w:p>
    <w:p w:rsidR="008C5717" w:rsidRDefault="008C5717" w:rsidP="008C5717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2016</w:t>
      </w:r>
    </w:p>
    <w:p w:rsidR="008C5717" w:rsidRDefault="008C5717" w:rsidP="008C5717"/>
    <w:p w:rsidR="001E6DF3" w:rsidRPr="00E55C3E" w:rsidRDefault="002A7691" w:rsidP="001E6DF3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Введение</w:t>
      </w:r>
    </w:p>
    <w:p w:rsidR="002A7691" w:rsidRPr="00E55C3E" w:rsidRDefault="00BB4982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1E6DF3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Актуальность исследования:</w:t>
      </w:r>
    </w:p>
    <w:p w:rsidR="00CD6C66" w:rsidRDefault="00CD6C66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="00BB4982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Тема народных праздников актуальна как никогда</w:t>
      </w:r>
      <w:r w:rsidR="004054B4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E6DF3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.......</w:t>
      </w:r>
    </w:p>
    <w:p w:rsidR="00C93547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>Данна</w:t>
      </w:r>
      <w:bookmarkStart w:id="0" w:name="_GoBack"/>
      <w:bookmarkEnd w:id="0"/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>я   работа  посвящена  теме русской праздничной культуры, обычаям и традициям любимого  многими  поколениями людей праздника Масленицы.</w:t>
      </w:r>
      <w:r w:rsidR="00C93547" w:rsidRPr="00C935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современном </w:t>
      </w:r>
      <w:proofErr w:type="gramStart"/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этапе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развития</w:t>
      </w:r>
      <w:proofErr w:type="gramEnd"/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общества данный праздник 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</w:rPr>
        <w:t>дним из наиболее востребованным не только у  взрослых людей, но и в детской среде.</w:t>
      </w:r>
      <w:r w:rsidR="00C93547" w:rsidRPr="00C935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C93547" w:rsidRPr="00E55C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Очень мног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ие дети любят  этот праздник,    но  мало знают о его истории.  Чтобы восполнить этот пробел, была разработана песенно- </w:t>
      </w:r>
      <w:proofErr w:type="gramStart"/>
      <w:r w:rsidR="00C935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игровая  программа</w:t>
      </w:r>
      <w:proofErr w:type="gramEnd"/>
      <w:r w:rsidR="00C935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"Госпожа Масленица".</w:t>
      </w:r>
    </w:p>
    <w:p w:rsidR="00CD6C66" w:rsidRPr="00324016" w:rsidRDefault="00C93547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40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CD6C66" w:rsidRPr="003240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Объект исследования:</w:t>
      </w:r>
      <w:r w:rsidR="00CD6C66" w:rsidRPr="003240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народный праздник Масленица, его традиции,</w:t>
      </w:r>
      <w:r w:rsidR="008C0C6E" w:rsidRPr="003240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обряды</w:t>
      </w:r>
      <w:r w:rsidR="00CD6C66" w:rsidRPr="00324016">
        <w:rPr>
          <w:rFonts w:ascii="Times New Roman" w:hAnsi="Times New Roman" w:cs="Times New Roman"/>
          <w:color w:val="000000" w:themeColor="text1"/>
          <w:sz w:val="28"/>
          <w:szCs w:val="28"/>
        </w:rPr>
        <w:t>, действующие лица праздника.</w:t>
      </w:r>
    </w:p>
    <w:p w:rsidR="00CD6C66" w:rsidRPr="00324016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40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Предмет исследования: </w:t>
      </w:r>
      <w:r w:rsidRPr="00324016">
        <w:rPr>
          <w:rFonts w:ascii="Times New Roman" w:hAnsi="Times New Roman" w:cs="Times New Roman"/>
          <w:color w:val="000000" w:themeColor="text1"/>
          <w:sz w:val="28"/>
          <w:szCs w:val="28"/>
        </w:rPr>
        <w:t>история праздника Масленица.</w:t>
      </w:r>
    </w:p>
    <w:p w:rsidR="00CD6C66" w:rsidRPr="00E55C3E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Цель исследования: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Ознакомление детей </w:t>
      </w:r>
      <w:proofErr w:type="gramStart"/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традициями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праздника Масленица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6C66" w:rsidRPr="00E55C3E" w:rsidRDefault="00CD6C66" w:rsidP="00C93547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Задачи исследования: </w:t>
      </w:r>
    </w:p>
    <w:p w:rsidR="00CD6C66" w:rsidRPr="00E55C3E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1.Познакомить</w:t>
      </w:r>
      <w:r w:rsidR="006D0E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детскую аудиторию с праздником Масленица, дать представление 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народных традициях, обрядах, верованиях,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выявить связь жизни русского народа “со словом поющим” (масленичные песни);</w:t>
      </w:r>
    </w:p>
    <w:p w:rsidR="00CD6C66" w:rsidRPr="00E55C3E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Развивать </w:t>
      </w:r>
      <w:r w:rsidR="006D0E08">
        <w:rPr>
          <w:rFonts w:ascii="Times New Roman" w:hAnsi="Times New Roman" w:cs="Times New Roman"/>
          <w:color w:val="000000" w:themeColor="text1"/>
          <w:sz w:val="28"/>
          <w:szCs w:val="28"/>
        </w:rPr>
        <w:t>эмоциональную сферу, творческие способности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>вызвать положительные эмоции и праздничное настроение;</w:t>
      </w:r>
    </w:p>
    <w:p w:rsidR="00CD6C66" w:rsidRPr="00E55C3E" w:rsidRDefault="00CD6C66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3. Воспитывать интерес к истории своего народа, </w:t>
      </w:r>
      <w:r w:rsidR="006D0E08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любовь </w:t>
      </w:r>
      <w:r w:rsidR="006D0E08" w:rsidRPr="00B41C08">
        <w:rPr>
          <w:rFonts w:ascii="Times New Roman" w:hAnsi="Times New Roman" w:cs="Times New Roman"/>
          <w:color w:val="000000" w:themeColor="text1"/>
          <w:sz w:val="28"/>
          <w:szCs w:val="28"/>
        </w:rPr>
        <w:t>к русской</w:t>
      </w:r>
      <w:r w:rsidR="006D0E08" w:rsidRPr="00E55C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культуре, народной музыке, игр</w:t>
      </w:r>
      <w:r w:rsidR="007A419A">
        <w:rPr>
          <w:rFonts w:ascii="Times New Roman" w:hAnsi="Times New Roman" w:cs="Times New Roman"/>
          <w:color w:val="000000" w:themeColor="text1"/>
          <w:sz w:val="28"/>
          <w:szCs w:val="28"/>
        </w:rPr>
        <w:t>ам, традициям;</w:t>
      </w:r>
    </w:p>
    <w:p w:rsidR="002A7691" w:rsidRDefault="006D0E08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4. Подобрать в программу "Госпожа Масленица" традиционный песенный  материал с его предварительным анализом и аннотацией.</w:t>
      </w:r>
    </w:p>
    <w:p w:rsidR="00B9466E" w:rsidRPr="00232D05" w:rsidRDefault="002A7691" w:rsidP="00B9466E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32D05">
        <w:rPr>
          <w:rFonts w:ascii="Times New Roman" w:hAnsi="Times New Roman" w:cs="Times New Roman"/>
          <w:b/>
          <w:sz w:val="28"/>
          <w:szCs w:val="28"/>
        </w:rPr>
        <w:t>Гипотеза исследования:</w:t>
      </w:r>
      <w:r w:rsidR="00B41C08" w:rsidRPr="00232D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0E08" w:rsidRPr="00232D05">
        <w:rPr>
          <w:rFonts w:ascii="Times New Roman" w:hAnsi="Times New Roman" w:cs="Times New Roman"/>
          <w:sz w:val="28"/>
          <w:szCs w:val="28"/>
        </w:rPr>
        <w:t xml:space="preserve"> Изучая традиционную обрядовую культуру России и Республики Коми, мы вносим свой посильный вклад в её сохранени</w:t>
      </w:r>
      <w:r w:rsidR="00B9466E" w:rsidRPr="00232D05">
        <w:rPr>
          <w:rFonts w:ascii="Times New Roman" w:hAnsi="Times New Roman" w:cs="Times New Roman"/>
          <w:sz w:val="28"/>
          <w:szCs w:val="28"/>
        </w:rPr>
        <w:t>е и популяризацию. Изучение материала по  указанной теме  дает возможность сделать  интересную композицию   по календарному празднику Масленицы, сочетая  в ней  разные жанры детского фольклора.</w:t>
      </w:r>
    </w:p>
    <w:p w:rsidR="00EB0D50" w:rsidRPr="00E55C3E" w:rsidRDefault="002A7691" w:rsidP="00C93547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spellStart"/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Теоретико</w:t>
      </w:r>
      <w:proofErr w:type="spellEnd"/>
      <w:r w:rsidR="00370807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 методологи</w:t>
      </w:r>
      <w:r w:rsidR="00EB0D50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ческая основа исследования:</w:t>
      </w:r>
    </w:p>
    <w:p w:rsidR="00EB0D50" w:rsidRPr="00EB0D50" w:rsidRDefault="00EB0D50" w:rsidP="00C93547">
      <w:pPr>
        <w:spacing w:line="360" w:lineRule="auto"/>
        <w:rPr>
          <w:rFonts w:ascii="Times New Roman" w:hAnsi="Times New Roman"/>
          <w:sz w:val="28"/>
          <w:szCs w:val="28"/>
        </w:rPr>
      </w:pPr>
      <w:r w:rsidRPr="00EB0D50">
        <w:rPr>
          <w:rFonts w:ascii="Times New Roman" w:hAnsi="Times New Roman"/>
          <w:b/>
          <w:sz w:val="28"/>
          <w:szCs w:val="28"/>
        </w:rPr>
        <w:t xml:space="preserve">Методика   исследования   </w:t>
      </w:r>
      <w:r w:rsidRPr="00EB0D50">
        <w:rPr>
          <w:rFonts w:ascii="Times New Roman" w:hAnsi="Times New Roman"/>
          <w:sz w:val="28"/>
          <w:szCs w:val="28"/>
        </w:rPr>
        <w:t>включала комплекс различных методов, направленных на достижение поставленной цели. Были использованы:</w:t>
      </w:r>
    </w:p>
    <w:p w:rsidR="00EB0D50" w:rsidRPr="00EB0D50" w:rsidRDefault="00EB0D50" w:rsidP="00C93547">
      <w:pPr>
        <w:spacing w:line="360" w:lineRule="auto"/>
        <w:rPr>
          <w:rFonts w:ascii="Times New Roman" w:hAnsi="Times New Roman"/>
          <w:sz w:val="28"/>
          <w:szCs w:val="28"/>
        </w:rPr>
      </w:pPr>
      <w:r w:rsidRPr="00EB0D50">
        <w:rPr>
          <w:rFonts w:ascii="Times New Roman" w:hAnsi="Times New Roman"/>
          <w:sz w:val="28"/>
          <w:szCs w:val="28"/>
        </w:rPr>
        <w:t xml:space="preserve">- метод теоретического анализа; </w:t>
      </w:r>
    </w:p>
    <w:p w:rsidR="00EB0D50" w:rsidRPr="00EB0D50" w:rsidRDefault="00EB0D50" w:rsidP="00C93547">
      <w:pPr>
        <w:spacing w:line="360" w:lineRule="auto"/>
        <w:rPr>
          <w:rFonts w:ascii="Times New Roman" w:hAnsi="Times New Roman"/>
          <w:b/>
          <w:sz w:val="28"/>
          <w:szCs w:val="28"/>
        </w:rPr>
      </w:pPr>
      <w:r w:rsidRPr="00EB0D50">
        <w:rPr>
          <w:rFonts w:ascii="Times New Roman" w:hAnsi="Times New Roman"/>
          <w:sz w:val="28"/>
          <w:szCs w:val="28"/>
        </w:rPr>
        <w:t>- контент - анализ   документации и материалов периодических изданий;</w:t>
      </w:r>
    </w:p>
    <w:p w:rsidR="001E6DF3" w:rsidRPr="00EB0D50" w:rsidRDefault="00EB0D50" w:rsidP="00C93547">
      <w:pPr>
        <w:spacing w:line="360" w:lineRule="auto"/>
        <w:rPr>
          <w:rFonts w:ascii="Times New Roman" w:hAnsi="Times New Roman"/>
          <w:sz w:val="28"/>
          <w:szCs w:val="28"/>
        </w:rPr>
      </w:pPr>
      <w:r w:rsidRPr="00EB0D50">
        <w:rPr>
          <w:rFonts w:ascii="Times New Roman" w:hAnsi="Times New Roman"/>
          <w:sz w:val="28"/>
          <w:szCs w:val="28"/>
        </w:rPr>
        <w:t xml:space="preserve"> - технологии социально-культурного проектирования.</w:t>
      </w:r>
    </w:p>
    <w:p w:rsidR="00370807" w:rsidRPr="00E55C3E" w:rsidRDefault="00222192" w:rsidP="00C93547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Теоре</w:t>
      </w:r>
      <w:r w:rsidR="00370807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</w:t>
      </w:r>
      <w:r w:rsidR="00E55C3E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ическая значимость исследования </w:t>
      </w:r>
      <w:r w:rsidR="00E55C3E" w:rsidRPr="00E55C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том, что его результаты позволяют расширить и углубить знания о традициях и обычаях своего народа</w:t>
      </w:r>
      <w:r w:rsidR="00EB0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касающихся календарной обрядности.</w:t>
      </w:r>
    </w:p>
    <w:p w:rsidR="00370807" w:rsidRDefault="00370807" w:rsidP="00C93547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Практическая </w:t>
      </w:r>
      <w:r w:rsidR="00E55C3E" w:rsidRPr="00E55C3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значимость исследования </w:t>
      </w:r>
      <w:r w:rsidR="00E55C3E" w:rsidRPr="00E55C3E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="00E55C3E" w:rsidRPr="00E55C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заключается в том, что собранный</w:t>
      </w:r>
      <w:r w:rsidR="00EB0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теоретический</w:t>
      </w:r>
      <w:r w:rsidR="00E55C3E" w:rsidRPr="00E55C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материал может быть использован для составления </w:t>
      </w:r>
      <w:r w:rsidR="0022219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различных 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вариантов сценария</w:t>
      </w:r>
      <w:r w:rsidR="00EB0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  празднования  Масленицы. А подобранный песенный материал</w:t>
      </w:r>
      <w:r w:rsidR="00C935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 игровая составляющая </w:t>
      </w:r>
      <w:r w:rsidR="00EB0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сделает эти сценарии более яркими и </w:t>
      </w:r>
      <w:r w:rsidR="006864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эмоциональными</w:t>
      </w:r>
      <w:r w:rsidR="00EB0D5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686445" w:rsidRDefault="00686445" w:rsidP="00C93547">
      <w:pPr>
        <w:spacing w:line="360" w:lineRule="auto"/>
        <w:rPr>
          <w:rFonts w:ascii="Times New Roman" w:hAnsi="Times New Roman"/>
          <w:bCs/>
          <w:color w:val="363636"/>
          <w:sz w:val="28"/>
          <w:szCs w:val="28"/>
        </w:rPr>
      </w:pPr>
      <w:r w:rsidRPr="00C93547">
        <w:rPr>
          <w:rFonts w:ascii="Times New Roman" w:hAnsi="Times New Roman"/>
          <w:b/>
          <w:bCs/>
          <w:color w:val="363636"/>
          <w:sz w:val="28"/>
          <w:szCs w:val="28"/>
        </w:rPr>
        <w:t xml:space="preserve">     Структура выпускной квалификационной работы (ВКР)</w:t>
      </w:r>
      <w:r>
        <w:rPr>
          <w:rFonts w:ascii="Times New Roman" w:hAnsi="Times New Roman"/>
          <w:bCs/>
          <w:color w:val="363636"/>
          <w:sz w:val="28"/>
          <w:szCs w:val="28"/>
        </w:rPr>
        <w:t xml:space="preserve">  </w:t>
      </w:r>
      <w:r w:rsidRPr="00586722">
        <w:rPr>
          <w:rFonts w:ascii="Times New Roman" w:hAnsi="Times New Roman"/>
          <w:bCs/>
          <w:color w:val="363636"/>
          <w:sz w:val="28"/>
          <w:szCs w:val="28"/>
        </w:rPr>
        <w:t xml:space="preserve">обусловлена поставленными исследовательскими задачами, отражает сущность рассматриваемой проблемы и ход исследования. </w:t>
      </w:r>
      <w:r>
        <w:rPr>
          <w:rFonts w:ascii="Times New Roman" w:hAnsi="Times New Roman"/>
          <w:bCs/>
          <w:color w:val="363636"/>
          <w:sz w:val="28"/>
          <w:szCs w:val="28"/>
        </w:rPr>
        <w:t xml:space="preserve"> </w:t>
      </w:r>
      <w:r w:rsidRPr="00586722">
        <w:rPr>
          <w:rFonts w:ascii="Times New Roman" w:hAnsi="Times New Roman"/>
          <w:bCs/>
          <w:color w:val="363636"/>
          <w:sz w:val="28"/>
          <w:szCs w:val="28"/>
        </w:rPr>
        <w:t xml:space="preserve">ВКР состоит из введения, </w:t>
      </w:r>
      <w:r>
        <w:rPr>
          <w:rFonts w:ascii="Times New Roman" w:hAnsi="Times New Roman"/>
          <w:bCs/>
          <w:color w:val="363636"/>
          <w:sz w:val="28"/>
          <w:szCs w:val="28"/>
        </w:rPr>
        <w:t xml:space="preserve"> основной части, </w:t>
      </w:r>
      <w:r w:rsidRPr="00586722">
        <w:rPr>
          <w:rFonts w:ascii="Times New Roman" w:hAnsi="Times New Roman"/>
          <w:bCs/>
          <w:color w:val="363636"/>
          <w:sz w:val="28"/>
          <w:szCs w:val="28"/>
        </w:rPr>
        <w:t xml:space="preserve"> заключения, списка литературы и приложения.</w:t>
      </w:r>
    </w:p>
    <w:p w:rsidR="00686445" w:rsidRPr="00E55C3E" w:rsidRDefault="00686445" w:rsidP="00C93547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32D05" w:rsidRPr="00E23048" w:rsidRDefault="00232D05" w:rsidP="00232D05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Содержание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Ведение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…………………………………………………………………………….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Глава 1.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 </w:t>
      </w:r>
      <w:proofErr w:type="gramStart"/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Место  и</w:t>
      </w:r>
      <w:proofErr w:type="gramEnd"/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значение   детского фольклора в традиционной 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культуре……………………………………………………………………………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</w:p>
    <w:p w:rsidR="00232D05" w:rsidRPr="00E23048" w:rsidRDefault="00232D05" w:rsidP="00232D05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E23048">
        <w:rPr>
          <w:color w:val="000000" w:themeColor="text1"/>
          <w:sz w:val="28"/>
          <w:szCs w:val="28"/>
        </w:rPr>
        <w:t>1.2.Классификация жанров д</w:t>
      </w:r>
      <w:r>
        <w:rPr>
          <w:color w:val="000000" w:themeColor="text1"/>
          <w:sz w:val="28"/>
          <w:szCs w:val="28"/>
        </w:rPr>
        <w:t>етского фольклора………………………………..7</w:t>
      </w:r>
    </w:p>
    <w:p w:rsidR="00232D05" w:rsidRPr="00E23048" w:rsidRDefault="00232D05" w:rsidP="00232D05">
      <w:pPr>
        <w:pStyle w:val="c1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</w:p>
    <w:p w:rsidR="00232D05" w:rsidRPr="00E23048" w:rsidRDefault="00232D05" w:rsidP="00232D05">
      <w:pPr>
        <w:pStyle w:val="c1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  <w:r w:rsidRPr="00E23048">
        <w:rPr>
          <w:b/>
          <w:color w:val="000000" w:themeColor="text1"/>
          <w:sz w:val="28"/>
          <w:szCs w:val="28"/>
        </w:rPr>
        <w:t>Глава 2.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2.1.  Масленица  как часть 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лендарной обрядности………………………….15</w:t>
      </w:r>
    </w:p>
    <w:p w:rsidR="00232D05" w:rsidRPr="00E23048" w:rsidRDefault="00232D05" w:rsidP="00232D05">
      <w:pPr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2.2.    Дети в Маслен</w:t>
      </w:r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ичной обрядности………………………………………...12</w:t>
      </w:r>
    </w:p>
    <w:p w:rsidR="00232D05" w:rsidRPr="00E23048" w:rsidRDefault="00232D05" w:rsidP="00232D05">
      <w:pPr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2.3.     </w:t>
      </w:r>
      <w:proofErr w:type="spellStart"/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Песеннные</w:t>
      </w:r>
      <w:proofErr w:type="spellEnd"/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жанры Масленицы.</w:t>
      </w:r>
    </w:p>
    <w:p w:rsidR="00232D05" w:rsidRPr="00E23048" w:rsidRDefault="00232D05" w:rsidP="00232D05">
      <w:pPr>
        <w:spacing w:line="360" w:lineRule="auto"/>
        <w:rPr>
          <w:rStyle w:val="apple-converted-space"/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 xml:space="preserve">2.3.1.  </w:t>
      </w:r>
      <w:r w:rsidRPr="00E230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Масленичные</w:t>
      </w: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proofErr w:type="spellStart"/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заклички</w:t>
      </w:r>
      <w:proofErr w:type="spellEnd"/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…………………………………………</w:t>
      </w:r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…16</w:t>
      </w:r>
    </w:p>
    <w:p w:rsidR="00232D05" w:rsidRPr="00E23048" w:rsidRDefault="00232D05" w:rsidP="00232D05">
      <w:pPr>
        <w:spacing w:line="360" w:lineRule="auto"/>
        <w:ind w:left="708" w:firstLine="60"/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2.3.2.  </w:t>
      </w:r>
      <w:r w:rsidRPr="00E2304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Веснянки</w:t>
      </w: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…………………………………………………………..</w:t>
      </w:r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.16</w:t>
      </w:r>
    </w:p>
    <w:p w:rsidR="00232D05" w:rsidRPr="00E23048" w:rsidRDefault="00232D05" w:rsidP="00232D05">
      <w:pPr>
        <w:spacing w:line="360" w:lineRule="auto"/>
        <w:ind w:left="708" w:firstLine="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2.3.3. Ско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роговорки………………………………………………………17</w:t>
      </w:r>
    </w:p>
    <w:p w:rsidR="00232D05" w:rsidRPr="00E23048" w:rsidRDefault="00232D05" w:rsidP="00232D05">
      <w:pPr>
        <w:spacing w:line="360" w:lineRule="auto"/>
        <w:ind w:left="708" w:firstLine="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2.3.4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Частушки…………………………………………………………...17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2.4. Песенный материал для программы "Госпожа Масленица". Аннотации песен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………………………………………………………………………………18</w:t>
      </w:r>
    </w:p>
    <w:p w:rsidR="00232D05" w:rsidRPr="00D44A69" w:rsidRDefault="00232D05" w:rsidP="00232D05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403C1D">
        <w:rPr>
          <w:rFonts w:ascii="Times New Roman" w:hAnsi="Times New Roman" w:cs="Times New Roman"/>
          <w:sz w:val="28"/>
          <w:szCs w:val="28"/>
        </w:rPr>
        <w:t>Заключение</w:t>
      </w:r>
      <w:r w:rsidR="00324016"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…………………………………………………………………</w:t>
      </w:r>
      <w:proofErr w:type="gramStart"/>
      <w:r w:rsidR="00324016">
        <w:rPr>
          <w:rFonts w:ascii="Times New Roman" w:hAnsi="Times New Roman" w:cs="Times New Roman"/>
          <w:color w:val="000000" w:themeColor="text1"/>
          <w:sz w:val="28"/>
          <w:szCs w:val="28"/>
        </w:rPr>
        <w:t>…….</w:t>
      </w:r>
      <w:proofErr w:type="gramEnd"/>
      <w:r w:rsidR="0032401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D05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D05" w:rsidRPr="00E23048" w:rsidRDefault="00232D05" w:rsidP="00232D05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D05" w:rsidRDefault="00232D05" w:rsidP="00232D05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232D0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232D05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Глава 1.</w:t>
      </w:r>
    </w:p>
    <w:p w:rsidR="008C5717" w:rsidRPr="00647F04" w:rsidRDefault="008C5717" w:rsidP="008C5717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1.1 Место  и  значение   детского фольклора в традиционной культуре.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rStyle w:val="apple-converted-space"/>
          <w:rFonts w:eastAsiaTheme="majorEastAsia"/>
          <w:b/>
          <w:bCs/>
          <w:color w:val="000000" w:themeColor="text1"/>
          <w:sz w:val="28"/>
          <w:szCs w:val="28"/>
        </w:rPr>
        <w:t xml:space="preserve">        </w:t>
      </w:r>
      <w:r w:rsidRPr="00647F04">
        <w:rPr>
          <w:color w:val="000000" w:themeColor="text1"/>
          <w:sz w:val="28"/>
          <w:szCs w:val="28"/>
        </w:rPr>
        <w:t>Полноценное развитие современного общества трудно представить без определенных культурных ценностей, среди которых большое значение имеет народное художественное творчество. Музыкальный фольклор, как часть  народн</w:t>
      </w:r>
      <w:r w:rsidR="00B9466E">
        <w:rPr>
          <w:color w:val="000000" w:themeColor="text1"/>
          <w:sz w:val="28"/>
          <w:szCs w:val="28"/>
        </w:rPr>
        <w:t xml:space="preserve">ого художественного творчества, </w:t>
      </w:r>
      <w:r w:rsidRPr="00647F04">
        <w:rPr>
          <w:color w:val="000000" w:themeColor="text1"/>
          <w:sz w:val="28"/>
          <w:szCs w:val="28"/>
        </w:rPr>
        <w:t xml:space="preserve"> является значительной частью культурного опыта человека. Он вобрал в себя все лучшее, что было накоплено обществом на протяжении многих веков. В  фольклоре накоплены огромные педагогические знания. </w:t>
      </w:r>
      <w:r w:rsidR="00B9466E">
        <w:rPr>
          <w:color w:val="000000" w:themeColor="text1"/>
          <w:sz w:val="28"/>
          <w:szCs w:val="28"/>
        </w:rPr>
        <w:t xml:space="preserve">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Фольклор является исключительно значимым  материалом в воспитании детей. Многие жанры народного творчества – незаменимая школа эмоционального, нравственного, умственного, физического воспитания, выполняющая ряд функциональных задач: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- познавательную;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       - импровизационно-творческую; 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- организационно-деятельную;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- физического развития личности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     Исполняя песни, танцы, принимая участия в играх, традиционных театрализованных действах, ребенок познает мир, расширяет свои познания и умения в области исполнительства и творчества, развивается физически. Народная хореография способствует развитию у ребенка чувства ритма, моторики, пластики, укрепляет его мышечный аппарат. Игровые формы, используемые в народной традиции для детского воспитания и обучения, развивают в маленьком человеке творческую фантазию, позволяют проводить процесс обучения ненавязчиво - «играя». В самих произведениях народного творчества уже заложены элементы, позволяющие ребенку без </w:t>
      </w:r>
      <w:r w:rsidRPr="00647F04">
        <w:rPr>
          <w:color w:val="000000" w:themeColor="text1"/>
          <w:sz w:val="28"/>
          <w:szCs w:val="28"/>
        </w:rPr>
        <w:lastRenderedPageBreak/>
        <w:t>труда освоить танец, разучить песню. Простота строения мелодии с многократным повтором элементов дает возможность маленькому исполнителю легко запомнить, обыграть и быстро включиться в процесс воспроизведения народной песни.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 Весь комплекс музыкальных произведений, которые мы относим к понятию «детский фольклор» включает в себя самые разные жанры – от колыбельных до  скороговорок. Следовательно, мир детского фольклора – это все, что составляет музыкальный багаж ребенка - песни, игры, танцы, которые вошли в его обиход.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 Часть детского фольклора  составляют песни, исполняемые взрослыми для детей,   когда ребенок еще не может говорить – это колыбельные, пестушки, потешки. Другой раздел детского фольклора    исполняется  и создается детьми самостоятельно – это дразнилки, скороговорки, считалки.   Детскому исполнению было «подвластно» большинство жанров взрослого репертуара. Это  хороводные, игровые, плясовые  песни,  песни календарного круга.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  Детские народные песни, как правило, имеют простой музыкальный строй. Мелодия таких песен быстро запоминается и воспроизводится  ребенком, позволяет при необходимости сопровождать песню несложными танцевальными движениями. Кроме того, народную песню, например колыбельную,   ребенок может использовать в игре сам, копируя действия взрослых и включаясь тем самым в систему социальных ролей.</w:t>
      </w:r>
    </w:p>
    <w:p w:rsidR="008C5717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8C5717" w:rsidRDefault="008C5717" w:rsidP="00B9466E">
      <w:pPr>
        <w:pStyle w:val="c1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  <w:r w:rsidRPr="00647F04">
        <w:rPr>
          <w:b/>
          <w:color w:val="000000" w:themeColor="text1"/>
          <w:sz w:val="28"/>
          <w:szCs w:val="28"/>
        </w:rPr>
        <w:t>1.2.Классификация жанров детского фольклора.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</w:p>
    <w:p w:rsidR="008C5717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Для того чтобы привести многообразие жанров </w:t>
      </w:r>
      <w:r w:rsidR="00B9466E">
        <w:rPr>
          <w:color w:val="000000" w:themeColor="text1"/>
          <w:sz w:val="28"/>
          <w:szCs w:val="28"/>
        </w:rPr>
        <w:t xml:space="preserve"> детского фольклора</w:t>
      </w:r>
      <w:r w:rsidRPr="00647F04">
        <w:rPr>
          <w:color w:val="000000" w:themeColor="text1"/>
          <w:sz w:val="28"/>
          <w:szCs w:val="28"/>
        </w:rPr>
        <w:t xml:space="preserve"> в единую систему</w:t>
      </w:r>
      <w:r w:rsidR="00B9466E">
        <w:rPr>
          <w:color w:val="000000" w:themeColor="text1"/>
          <w:sz w:val="28"/>
          <w:szCs w:val="28"/>
        </w:rPr>
        <w:t xml:space="preserve">, </w:t>
      </w:r>
      <w:r w:rsidRPr="00647F04">
        <w:rPr>
          <w:color w:val="000000" w:themeColor="text1"/>
          <w:sz w:val="28"/>
          <w:szCs w:val="28"/>
        </w:rPr>
        <w:t xml:space="preserve">  существует понятие «Классификация». Фольклористы </w:t>
      </w:r>
      <w:r w:rsidRPr="00647F04">
        <w:rPr>
          <w:color w:val="000000" w:themeColor="text1"/>
          <w:sz w:val="28"/>
          <w:szCs w:val="28"/>
        </w:rPr>
        <w:lastRenderedPageBreak/>
        <w:t xml:space="preserve">подходят к этому понятию по-разному, поэтому единой классификации на сегодняшний день не существует. Наиболее </w:t>
      </w:r>
      <w:proofErr w:type="gramStart"/>
      <w:r w:rsidRPr="00647F04">
        <w:rPr>
          <w:color w:val="000000" w:themeColor="text1"/>
          <w:sz w:val="28"/>
          <w:szCs w:val="28"/>
        </w:rPr>
        <w:t>полной  является</w:t>
      </w:r>
      <w:proofErr w:type="gramEnd"/>
      <w:r w:rsidRPr="00647F04">
        <w:rPr>
          <w:color w:val="000000" w:themeColor="text1"/>
          <w:sz w:val="28"/>
          <w:szCs w:val="28"/>
        </w:rPr>
        <w:t xml:space="preserve"> следующая:</w:t>
      </w:r>
    </w:p>
    <w:p w:rsidR="00B9466E" w:rsidRDefault="00B9466E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B9466E" w:rsidRDefault="00B9466E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B9466E" w:rsidRPr="00647F04" w:rsidRDefault="00B9466E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8C5717" w:rsidRPr="00EF2A50" w:rsidRDefault="008C5717" w:rsidP="008C5717">
      <w:pPr>
        <w:pStyle w:val="c1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76"/>
        <w:gridCol w:w="2409"/>
        <w:gridCol w:w="2393"/>
        <w:gridCol w:w="2393"/>
      </w:tblGrid>
      <w:tr w:rsidR="008C5717" w:rsidRPr="00EF2A50" w:rsidTr="00CD3102">
        <w:tc>
          <w:tcPr>
            <w:tcW w:w="2376" w:type="dxa"/>
          </w:tcPr>
          <w:p w:rsidR="008C5717" w:rsidRPr="00EF2A50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EF2A50">
              <w:rPr>
                <w:b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2409" w:type="dxa"/>
          </w:tcPr>
          <w:p w:rsidR="008C5717" w:rsidRPr="00EF2A50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EF2A50">
              <w:rPr>
                <w:b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393" w:type="dxa"/>
          </w:tcPr>
          <w:p w:rsidR="008C5717" w:rsidRPr="00EF2A50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EF2A50">
              <w:rPr>
                <w:b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393" w:type="dxa"/>
          </w:tcPr>
          <w:p w:rsidR="008C5717" w:rsidRPr="00EF2A50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EF2A50">
              <w:rPr>
                <w:b/>
                <w:color w:val="000000" w:themeColor="text1"/>
                <w:sz w:val="28"/>
                <w:szCs w:val="28"/>
              </w:rPr>
              <w:t>4</w:t>
            </w:r>
          </w:p>
        </w:tc>
      </w:tr>
      <w:tr w:rsidR="008C5717" w:rsidRPr="00B9466E" w:rsidTr="00CD3102">
        <w:tc>
          <w:tcPr>
            <w:tcW w:w="2376" w:type="dxa"/>
          </w:tcPr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Поэзия материнского пестования</w:t>
            </w:r>
          </w:p>
        </w:tc>
        <w:tc>
          <w:tcPr>
            <w:tcW w:w="2409" w:type="dxa"/>
          </w:tcPr>
          <w:p w:rsidR="008C5717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</w:t>
            </w:r>
            <w:r w:rsidR="008C5717" w:rsidRPr="00B9466E">
              <w:rPr>
                <w:color w:val="000000" w:themeColor="text1"/>
                <w:sz w:val="28"/>
                <w:szCs w:val="28"/>
              </w:rPr>
              <w:t>гровой</w:t>
            </w:r>
          </w:p>
          <w:p w:rsidR="00B9466E" w:rsidRPr="00B9466E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фольклор</w:t>
            </w:r>
          </w:p>
        </w:tc>
        <w:tc>
          <w:tcPr>
            <w:tcW w:w="2393" w:type="dxa"/>
          </w:tcPr>
          <w:p w:rsidR="008C5717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Б</w:t>
            </w:r>
            <w:r w:rsidR="008C5717" w:rsidRPr="00B9466E">
              <w:rPr>
                <w:color w:val="000000" w:themeColor="text1"/>
                <w:sz w:val="28"/>
                <w:szCs w:val="28"/>
              </w:rPr>
              <w:t>ытовой</w:t>
            </w:r>
          </w:p>
          <w:p w:rsidR="00B9466E" w:rsidRPr="00B9466E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фольклор</w:t>
            </w:r>
          </w:p>
        </w:tc>
        <w:tc>
          <w:tcPr>
            <w:tcW w:w="2393" w:type="dxa"/>
          </w:tcPr>
          <w:p w:rsidR="008C5717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</w:t>
            </w:r>
            <w:r w:rsidR="008C5717" w:rsidRPr="00B9466E">
              <w:rPr>
                <w:color w:val="000000" w:themeColor="text1"/>
                <w:sz w:val="28"/>
                <w:szCs w:val="28"/>
              </w:rPr>
              <w:t>отешный</w:t>
            </w:r>
          </w:p>
          <w:p w:rsidR="00B9466E" w:rsidRPr="00B9466E" w:rsidRDefault="00B9466E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фольклор</w:t>
            </w:r>
          </w:p>
        </w:tc>
      </w:tr>
      <w:tr w:rsidR="008C5717" w:rsidRPr="00B9466E" w:rsidTr="00CD3102">
        <w:tc>
          <w:tcPr>
            <w:tcW w:w="2376" w:type="dxa"/>
          </w:tcPr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Колыбельные</w:t>
            </w:r>
          </w:p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 xml:space="preserve">пестушки, </w:t>
            </w:r>
          </w:p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прибаутки, потешки, докучные сказки</w:t>
            </w:r>
          </w:p>
        </w:tc>
        <w:tc>
          <w:tcPr>
            <w:tcW w:w="2409" w:type="dxa"/>
          </w:tcPr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Считалки, игры - импровизации, игры без текста, игры с поэтическим текстом</w:t>
            </w:r>
          </w:p>
        </w:tc>
        <w:tc>
          <w:tcPr>
            <w:tcW w:w="2393" w:type="dxa"/>
          </w:tcPr>
          <w:p w:rsidR="008C5717" w:rsidRPr="00B9466E" w:rsidRDefault="008C5717" w:rsidP="00CD3102">
            <w:pPr>
              <w:pStyle w:val="c1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Детские календарные песни, заклички, приговорки, сказки, страшилки</w:t>
            </w:r>
          </w:p>
        </w:tc>
        <w:tc>
          <w:tcPr>
            <w:tcW w:w="2393" w:type="dxa"/>
          </w:tcPr>
          <w:p w:rsidR="008C5717" w:rsidRPr="00B9466E" w:rsidRDefault="008C5717" w:rsidP="00CD3102">
            <w:pPr>
              <w:pStyle w:val="c1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B9466E">
              <w:rPr>
                <w:color w:val="000000" w:themeColor="text1"/>
                <w:sz w:val="28"/>
                <w:szCs w:val="28"/>
              </w:rPr>
              <w:t>Небылицы, дразнилки, словесные игры, скороговорки</w:t>
            </w:r>
            <w:r w:rsidR="00B9466E">
              <w:rPr>
                <w:color w:val="000000" w:themeColor="text1"/>
                <w:sz w:val="28"/>
                <w:szCs w:val="28"/>
              </w:rPr>
              <w:t>, загадки</w:t>
            </w:r>
          </w:p>
        </w:tc>
      </w:tr>
    </w:tbl>
    <w:p w:rsidR="008C5717" w:rsidRPr="00B9466E" w:rsidRDefault="008C5717" w:rsidP="008C5717">
      <w:pPr>
        <w:pStyle w:val="c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8C5717" w:rsidRPr="00B9466E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Pr="00B9466E" w:rsidRDefault="00232D05" w:rsidP="008C5717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Виды</w:t>
      </w:r>
      <w:r w:rsidR="008C5717" w:rsidRPr="00B94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календарных песен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8C5717" w:rsidRPr="00B9466E" w:rsidTr="00CD3102">
        <w:tc>
          <w:tcPr>
            <w:tcW w:w="3190" w:type="dxa"/>
          </w:tcPr>
          <w:p w:rsidR="008C5717" w:rsidRPr="00B9466E" w:rsidRDefault="008C5717" w:rsidP="00B9466E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Заклички</w:t>
            </w:r>
          </w:p>
        </w:tc>
        <w:tc>
          <w:tcPr>
            <w:tcW w:w="3190" w:type="dxa"/>
          </w:tcPr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Песни обхода дворов</w:t>
            </w:r>
          </w:p>
        </w:tc>
        <w:tc>
          <w:tcPr>
            <w:tcW w:w="3191" w:type="dxa"/>
          </w:tcPr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Песни соборных хороводных действ</w:t>
            </w:r>
          </w:p>
        </w:tc>
      </w:tr>
      <w:tr w:rsidR="008C5717" w:rsidRPr="00B9466E" w:rsidTr="00CD3102">
        <w:tc>
          <w:tcPr>
            <w:tcW w:w="3190" w:type="dxa"/>
          </w:tcPr>
          <w:p w:rsidR="008C5717" w:rsidRPr="00B9466E" w:rsidRDefault="008C5717" w:rsidP="00CD310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Характерные черты</w:t>
            </w:r>
          </w:p>
        </w:tc>
        <w:tc>
          <w:tcPr>
            <w:tcW w:w="3190" w:type="dxa"/>
          </w:tcPr>
          <w:p w:rsidR="008C5717" w:rsidRPr="00B9466E" w:rsidRDefault="00B9466E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Характерные черты</w:t>
            </w:r>
          </w:p>
        </w:tc>
        <w:tc>
          <w:tcPr>
            <w:tcW w:w="3191" w:type="dxa"/>
          </w:tcPr>
          <w:p w:rsidR="008C5717" w:rsidRPr="00B9466E" w:rsidRDefault="00B9466E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Характерные черты</w:t>
            </w:r>
          </w:p>
        </w:tc>
      </w:tr>
      <w:tr w:rsidR="008C5717" w:rsidRPr="00B9466E" w:rsidTr="00CD3102">
        <w:tc>
          <w:tcPr>
            <w:tcW w:w="3190" w:type="dxa"/>
          </w:tcPr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Прямое обращение к весне, силам природы: приди, принеси, закрой зиму, открой лето. </w:t>
            </w:r>
          </w:p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Одно мелодическое зерно. Большая часть имеет одночастную </w:t>
            </w:r>
            <w:proofErr w:type="spellStart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попевку</w:t>
            </w:r>
            <w:proofErr w:type="spellEnd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190" w:type="dxa"/>
          </w:tcPr>
          <w:p w:rsidR="008C5717" w:rsidRPr="00B9466E" w:rsidRDefault="00B9466E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</w:t>
            </w:r>
            <w:r w:rsidR="008C5717"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лядки, </w:t>
            </w:r>
            <w:proofErr w:type="spellStart"/>
            <w:r w:rsidR="008C5717"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волочебные</w:t>
            </w:r>
            <w:proofErr w:type="spellEnd"/>
            <w:r w:rsidR="008C5717"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песни обхода</w:t>
            </w:r>
            <w:r w:rsidR="008C5717"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полей. Их много, они очерчивают воображаемым кругом какую- то территорию. В этих песнях сюжеты начала мира, космоса, упорядочения времени. Бывают сюжеты с мотивами брака.</w:t>
            </w:r>
          </w:p>
          <w:p w:rsidR="00B9466E" w:rsidRDefault="008C5717" w:rsidP="00B946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Музыка имеет развернутую </w:t>
            </w:r>
            <w:proofErr w:type="spellStart"/>
            <w:r w:rsid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</w:t>
            </w: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елостро</w:t>
            </w:r>
            <w:proofErr w:type="spellEnd"/>
            <w:r w:rsid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</w:p>
          <w:p w:rsidR="008C5717" w:rsidRPr="00B9466E" w:rsidRDefault="008C5717" w:rsidP="00B946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фу, иногда с рефреном.</w:t>
            </w:r>
          </w:p>
        </w:tc>
        <w:tc>
          <w:tcPr>
            <w:tcW w:w="3191" w:type="dxa"/>
          </w:tcPr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Призывают всех собраться на месте в деревне, на лугу, в поле. Есть мотивы праздника. Ощущается возрастная грань, </w:t>
            </w:r>
            <w:proofErr w:type="gramStart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например</w:t>
            </w:r>
            <w:proofErr w:type="gramEnd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 девки - бабы.</w:t>
            </w:r>
          </w:p>
          <w:p w:rsidR="008C5717" w:rsidRPr="00B9466E" w:rsidRDefault="008C5717" w:rsidP="00CD3102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Музыка:  развернутая строфа, часто присутствует рефрен, </w:t>
            </w:r>
            <w:proofErr w:type="spellStart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четырехстрочная</w:t>
            </w:r>
            <w:proofErr w:type="spellEnd"/>
            <w:r w:rsidRPr="00B946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строфа.</w:t>
            </w:r>
          </w:p>
        </w:tc>
      </w:tr>
    </w:tbl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Pr="008C5717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Pr="008C5717">
        <w:rPr>
          <w:color w:val="000000" w:themeColor="text1"/>
          <w:sz w:val="28"/>
          <w:szCs w:val="28"/>
        </w:rPr>
        <w:t xml:space="preserve">Дадим краткую характеристику некоторым жанрам детского фольклора, данным в таблице. </w:t>
      </w: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Default="008C5717" w:rsidP="008C5717">
      <w:pPr>
        <w:pStyle w:val="c1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647F04">
        <w:rPr>
          <w:b/>
          <w:color w:val="000000" w:themeColor="text1"/>
          <w:sz w:val="28"/>
          <w:szCs w:val="28"/>
        </w:rPr>
        <w:lastRenderedPageBreak/>
        <w:t xml:space="preserve">       1группа. Поэзия материнского пестования.</w:t>
      </w:r>
    </w:p>
    <w:p w:rsidR="00B9466E" w:rsidRPr="00647F04" w:rsidRDefault="00B9466E" w:rsidP="008C5717">
      <w:pPr>
        <w:pStyle w:val="c1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  Фольклор взрослых, обращённый к детям, связан с младенчеством и ранним детством; в фольклористике его принято определять как поэзию пестования или материнский фольклор. Этот пласт детского фольклора основан на многовековом опыте народной педагогики; все его жанры - колыбельные песни, </w:t>
      </w:r>
      <w:proofErr w:type="spellStart"/>
      <w:r w:rsidRPr="00647F04">
        <w:rPr>
          <w:color w:val="000000" w:themeColor="text1"/>
          <w:sz w:val="28"/>
          <w:szCs w:val="28"/>
        </w:rPr>
        <w:t>пестушки</w:t>
      </w:r>
      <w:proofErr w:type="spellEnd"/>
      <w:r w:rsidRPr="00647F04">
        <w:rPr>
          <w:color w:val="000000" w:themeColor="text1"/>
          <w:sz w:val="28"/>
          <w:szCs w:val="28"/>
        </w:rPr>
        <w:t xml:space="preserve">, </w:t>
      </w:r>
      <w:proofErr w:type="spellStart"/>
      <w:r w:rsidRPr="00647F04">
        <w:rPr>
          <w:color w:val="000000" w:themeColor="text1"/>
          <w:sz w:val="28"/>
          <w:szCs w:val="28"/>
        </w:rPr>
        <w:t>потешки</w:t>
      </w:r>
      <w:proofErr w:type="spellEnd"/>
      <w:r w:rsidRPr="00647F04">
        <w:rPr>
          <w:color w:val="000000" w:themeColor="text1"/>
          <w:sz w:val="28"/>
          <w:szCs w:val="28"/>
        </w:rPr>
        <w:t xml:space="preserve">, прибаутки - </w:t>
      </w:r>
      <w:proofErr w:type="spellStart"/>
      <w:r w:rsidRPr="00647F04">
        <w:rPr>
          <w:color w:val="000000" w:themeColor="text1"/>
          <w:sz w:val="28"/>
          <w:szCs w:val="28"/>
        </w:rPr>
        <w:t>полифункциональны</w:t>
      </w:r>
      <w:proofErr w:type="spellEnd"/>
      <w:r w:rsidRPr="00647F04">
        <w:rPr>
          <w:color w:val="000000" w:themeColor="text1"/>
          <w:sz w:val="28"/>
          <w:szCs w:val="28"/>
        </w:rPr>
        <w:t>: выполняя важнейшую психотерапевтическую функцию, они служат одновременно средством социализации ребёнка, способствуют развитию его познавательных способностей.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     Наукой доказано, что ребенок эмоционально реагирует на музыку с первых дней жизни и даже раньше.  Поэтому одним из первых жанров народного творчества, с которым знакомился ребенок, были </w:t>
      </w:r>
      <w:r w:rsidRPr="00647F04">
        <w:rPr>
          <w:b/>
          <w:color w:val="000000" w:themeColor="text1"/>
          <w:sz w:val="28"/>
          <w:szCs w:val="28"/>
        </w:rPr>
        <w:t>колыбельные песни</w:t>
      </w:r>
      <w:r w:rsidRPr="00647F04">
        <w:rPr>
          <w:color w:val="000000" w:themeColor="text1"/>
          <w:sz w:val="28"/>
          <w:szCs w:val="28"/>
        </w:rPr>
        <w:t xml:space="preserve">. </w:t>
      </w:r>
      <w:r w:rsidR="00B9466E">
        <w:rPr>
          <w:color w:val="000000" w:themeColor="text1"/>
          <w:sz w:val="28"/>
          <w:szCs w:val="28"/>
        </w:rPr>
        <w:t xml:space="preserve"> </w:t>
      </w:r>
      <w:r w:rsidRPr="00647F04">
        <w:rPr>
          <w:color w:val="000000" w:themeColor="text1"/>
          <w:sz w:val="28"/>
          <w:szCs w:val="28"/>
        </w:rPr>
        <w:t xml:space="preserve">Главное назначение колыбельной песни – влиять на психологическое состояние, поведение и настрой ребенка в момент его засыпания. Размеренное мелодическое движение соответствовало ритму покачивающейся люльки, а текст, построенный на образах, знакомых ребенку, успокаивают его и усыпляют.  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     Логическим продолжением колыбельных песен являются </w:t>
      </w:r>
      <w:r w:rsidRPr="00647F04">
        <w:rPr>
          <w:b/>
          <w:color w:val="000000" w:themeColor="text1"/>
          <w:sz w:val="28"/>
          <w:szCs w:val="28"/>
        </w:rPr>
        <w:t>пестушки и потешки</w:t>
      </w:r>
      <w:r w:rsidRPr="00647F04">
        <w:rPr>
          <w:color w:val="000000" w:themeColor="text1"/>
          <w:sz w:val="28"/>
          <w:szCs w:val="28"/>
        </w:rPr>
        <w:t xml:space="preserve"> – короткие стихотворные приговоры, которые сопровождают ребенка </w:t>
      </w:r>
      <w:proofErr w:type="gramStart"/>
      <w:r w:rsidRPr="00647F04">
        <w:rPr>
          <w:color w:val="000000" w:themeColor="text1"/>
          <w:sz w:val="28"/>
          <w:szCs w:val="28"/>
        </w:rPr>
        <w:t>в</w:t>
      </w:r>
      <w:r w:rsidR="00B9466E">
        <w:rPr>
          <w:color w:val="000000" w:themeColor="text1"/>
          <w:sz w:val="28"/>
          <w:szCs w:val="28"/>
        </w:rPr>
        <w:t xml:space="preserve">  </w:t>
      </w:r>
      <w:r w:rsidRPr="00647F04">
        <w:rPr>
          <w:color w:val="000000" w:themeColor="text1"/>
          <w:sz w:val="28"/>
          <w:szCs w:val="28"/>
        </w:rPr>
        <w:t>первые</w:t>
      </w:r>
      <w:proofErr w:type="gramEnd"/>
      <w:r w:rsidRPr="00647F04">
        <w:rPr>
          <w:color w:val="000000" w:themeColor="text1"/>
          <w:sz w:val="28"/>
          <w:szCs w:val="28"/>
        </w:rPr>
        <w:t xml:space="preserve"> месяцы жизни.       Назначение </w:t>
      </w:r>
      <w:proofErr w:type="spellStart"/>
      <w:r w:rsidRPr="00647F04">
        <w:rPr>
          <w:color w:val="000000" w:themeColor="text1"/>
          <w:sz w:val="28"/>
          <w:szCs w:val="28"/>
        </w:rPr>
        <w:t>пестушек</w:t>
      </w:r>
      <w:proofErr w:type="spellEnd"/>
      <w:r w:rsidR="00B9466E">
        <w:rPr>
          <w:color w:val="000000" w:themeColor="text1"/>
          <w:sz w:val="28"/>
          <w:szCs w:val="28"/>
        </w:rPr>
        <w:t xml:space="preserve"> -</w:t>
      </w:r>
      <w:r w:rsidRPr="00647F04">
        <w:rPr>
          <w:color w:val="000000" w:themeColor="text1"/>
          <w:sz w:val="28"/>
          <w:szCs w:val="28"/>
        </w:rPr>
        <w:t> вызвать у ребенка радость, двигательное возбуждение, веселый лепет. Пестушки поются естественно и просто, сохраняя натуральный тембр голоса, его теплоту.</w:t>
      </w:r>
      <w:r w:rsidRPr="00647F04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r w:rsidRPr="00647F04">
        <w:rPr>
          <w:rStyle w:val="c0"/>
          <w:rFonts w:eastAsiaTheme="majorEastAsia"/>
          <w:i/>
          <w:iCs/>
          <w:color w:val="000000" w:themeColor="text1"/>
          <w:sz w:val="28"/>
          <w:szCs w:val="28"/>
        </w:rPr>
        <w:t> 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</w:t>
      </w:r>
      <w:r w:rsidR="00B9466E">
        <w:rPr>
          <w:color w:val="000000" w:themeColor="text1"/>
          <w:sz w:val="28"/>
          <w:szCs w:val="28"/>
        </w:rPr>
        <w:t xml:space="preserve"> </w:t>
      </w:r>
      <w:r w:rsidRPr="00647F04">
        <w:rPr>
          <w:color w:val="000000" w:themeColor="text1"/>
          <w:sz w:val="28"/>
          <w:szCs w:val="28"/>
        </w:rPr>
        <w:t xml:space="preserve"> На смену </w:t>
      </w:r>
      <w:proofErr w:type="spellStart"/>
      <w:r w:rsidRPr="00647F04">
        <w:rPr>
          <w:color w:val="000000" w:themeColor="text1"/>
          <w:sz w:val="28"/>
          <w:szCs w:val="28"/>
        </w:rPr>
        <w:t>пестушкам</w:t>
      </w:r>
      <w:proofErr w:type="spellEnd"/>
      <w:r w:rsidRPr="00647F04">
        <w:rPr>
          <w:color w:val="000000" w:themeColor="text1"/>
          <w:sz w:val="28"/>
          <w:szCs w:val="28"/>
        </w:rPr>
        <w:t xml:space="preserve"> и </w:t>
      </w:r>
      <w:proofErr w:type="spellStart"/>
      <w:r w:rsidRPr="00647F04">
        <w:rPr>
          <w:color w:val="000000" w:themeColor="text1"/>
          <w:sz w:val="28"/>
          <w:szCs w:val="28"/>
        </w:rPr>
        <w:t>потешкам</w:t>
      </w:r>
      <w:proofErr w:type="spellEnd"/>
      <w:r w:rsidRPr="00647F04">
        <w:rPr>
          <w:color w:val="000000" w:themeColor="text1"/>
          <w:sz w:val="28"/>
          <w:szCs w:val="28"/>
        </w:rPr>
        <w:t xml:space="preserve"> в 3-4 года к ребенку приходят </w:t>
      </w:r>
      <w:r w:rsidRPr="00647F04">
        <w:rPr>
          <w:b/>
          <w:color w:val="000000" w:themeColor="text1"/>
          <w:sz w:val="28"/>
          <w:szCs w:val="28"/>
        </w:rPr>
        <w:t>прибаутки</w:t>
      </w:r>
      <w:r w:rsidRPr="00647F04">
        <w:rPr>
          <w:color w:val="000000" w:themeColor="text1"/>
          <w:sz w:val="28"/>
          <w:szCs w:val="28"/>
        </w:rPr>
        <w:t xml:space="preserve"> – маленькие смешные сказочки, рассказы или выражения, имеющие юмористический оттенок. Введение фантастических элементов, «</w:t>
      </w:r>
      <w:proofErr w:type="spellStart"/>
      <w:r w:rsidRPr="00647F04">
        <w:rPr>
          <w:color w:val="000000" w:themeColor="text1"/>
          <w:sz w:val="28"/>
          <w:szCs w:val="28"/>
        </w:rPr>
        <w:t>небыличного</w:t>
      </w:r>
      <w:proofErr w:type="spellEnd"/>
      <w:r w:rsidRPr="00647F04">
        <w:rPr>
          <w:color w:val="000000" w:themeColor="text1"/>
          <w:sz w:val="28"/>
          <w:szCs w:val="28"/>
        </w:rPr>
        <w:t xml:space="preserve">» материала, когда утки могут играть в дудки, таракан дрова рубить, содействует развитию воображения, фантазии, способности взглянуть на вещи с необычной стороны. </w:t>
      </w:r>
      <w:r w:rsidR="00B9466E">
        <w:rPr>
          <w:color w:val="000000" w:themeColor="text1"/>
          <w:sz w:val="28"/>
          <w:szCs w:val="28"/>
        </w:rPr>
        <w:t xml:space="preserve">   </w:t>
      </w:r>
      <w:r w:rsidRPr="00647F04">
        <w:rPr>
          <w:color w:val="000000" w:themeColor="text1"/>
          <w:sz w:val="28"/>
          <w:szCs w:val="28"/>
        </w:rPr>
        <w:t xml:space="preserve">Прибаутки важны для воспитания </w:t>
      </w:r>
      <w:r w:rsidRPr="00647F04">
        <w:rPr>
          <w:color w:val="000000" w:themeColor="text1"/>
          <w:sz w:val="28"/>
          <w:szCs w:val="28"/>
        </w:rPr>
        <w:lastRenderedPageBreak/>
        <w:t>в детях музыкальных, творческих навыков, необходимых для становления речи, тренировки памяти, пополнения информационного запаса.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</w:t>
      </w:r>
      <w:r w:rsidRPr="00647F04">
        <w:rPr>
          <w:b/>
          <w:color w:val="000000" w:themeColor="text1"/>
          <w:sz w:val="28"/>
          <w:szCs w:val="28"/>
        </w:rPr>
        <w:t>2 группа. Игровой фольклор.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textAlignment w:val="baseline"/>
        <w:rPr>
          <w:color w:val="000000" w:themeColor="text1"/>
          <w:sz w:val="28"/>
          <w:szCs w:val="28"/>
        </w:rPr>
      </w:pPr>
      <w:r w:rsidRPr="00647F04">
        <w:rPr>
          <w:b/>
          <w:color w:val="000000" w:themeColor="text1"/>
          <w:sz w:val="28"/>
          <w:szCs w:val="28"/>
        </w:rPr>
        <w:t xml:space="preserve"> </w:t>
      </w:r>
      <w:r w:rsidRPr="00647F04">
        <w:rPr>
          <w:color w:val="000000" w:themeColor="text1"/>
          <w:sz w:val="28"/>
          <w:szCs w:val="28"/>
        </w:rPr>
        <w:t>  </w:t>
      </w:r>
      <w:r>
        <w:rPr>
          <w:color w:val="000000" w:themeColor="text1"/>
          <w:sz w:val="28"/>
          <w:szCs w:val="28"/>
        </w:rPr>
        <w:tab/>
      </w:r>
      <w:r w:rsidRPr="00647F04">
        <w:rPr>
          <w:color w:val="000000" w:themeColor="text1"/>
          <w:sz w:val="28"/>
          <w:szCs w:val="28"/>
        </w:rPr>
        <w:t xml:space="preserve">Игровой фольклор занимает ведущее место в детском творчестве. Трудно представить себе детей, жизнь которых не </w:t>
      </w:r>
      <w:r w:rsidR="00B9466E">
        <w:rPr>
          <w:color w:val="000000" w:themeColor="text1"/>
          <w:sz w:val="28"/>
          <w:szCs w:val="28"/>
        </w:rPr>
        <w:t xml:space="preserve"> </w:t>
      </w:r>
      <w:r w:rsidRPr="00647F04">
        <w:rPr>
          <w:color w:val="000000" w:themeColor="text1"/>
          <w:sz w:val="28"/>
          <w:szCs w:val="28"/>
        </w:rPr>
        <w:t xml:space="preserve"> связана с определенным кругом игр.  </w:t>
      </w:r>
      <w:r w:rsidR="00B9466E">
        <w:rPr>
          <w:color w:val="000000" w:themeColor="text1"/>
          <w:sz w:val="28"/>
          <w:szCs w:val="28"/>
        </w:rPr>
        <w:t> </w:t>
      </w:r>
      <w:r w:rsidRPr="00647F04">
        <w:rPr>
          <w:color w:val="000000" w:themeColor="text1"/>
          <w:sz w:val="28"/>
          <w:szCs w:val="28"/>
        </w:rPr>
        <w:t xml:space="preserve"> Игра имеет особое, исключительное значение в жизни детей.  В них удовлетворяется жажда действия; предоставляется обильная пища для работы ума и воображения; воспитывается умение преодолевать неудачи, переживать неуспех, постоять за себя и за справедливость.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В народной педагогике  игра рассматривалась как одно из важнейших средств развития ребенка, воспитания у него любви к природе и трудолюбия, чувства товарищества и коллективизма, инициативности и творчества.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  Для ребенка игра – это одна из главных форм его деятельности, через которую осваивается мир окружающих его предметов, человеческие отношения.  Это развлечение, забава и всегда соревнование, стремление каждого участника выйти победителем. Во многих играх поются короткие или длинные песни  - игровые припевы, исполняющиеся на простые, доступные каждому ребенку мелодии.    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textAlignment w:val="baseline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</w:t>
      </w:r>
      <w:r>
        <w:rPr>
          <w:color w:val="000000" w:themeColor="text1"/>
          <w:sz w:val="28"/>
          <w:szCs w:val="28"/>
        </w:rPr>
        <w:tab/>
      </w:r>
      <w:r w:rsidRPr="00647F04">
        <w:rPr>
          <w:color w:val="000000" w:themeColor="text1"/>
          <w:sz w:val="28"/>
          <w:szCs w:val="28"/>
        </w:rPr>
        <w:t>Народные музыкальные игры просты и доступны.  Они способствуют нравственному и физическому воспитанию, легко запоминаются детьми, развивают музыкальный слух, чувство ритма, память, ненавязчиво знакомят с традициями своего народа.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textAlignment w:val="baseline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ab/>
      </w:r>
      <w:r w:rsidRPr="00647F04">
        <w:rPr>
          <w:color w:val="000000" w:themeColor="text1"/>
          <w:sz w:val="28"/>
          <w:szCs w:val="28"/>
        </w:rPr>
        <w:t>Собиратель детского фольклора Науменко Г. М.* разделил музыкальные игры на  3 основные типологические группы: драматические, спортивные, хороводные.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ind w:firstLine="708"/>
        <w:textAlignment w:val="baseline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Основой </w:t>
      </w:r>
      <w:r w:rsidRPr="00647F04">
        <w:rPr>
          <w:b/>
          <w:color w:val="000000" w:themeColor="text1"/>
          <w:sz w:val="28"/>
          <w:szCs w:val="28"/>
        </w:rPr>
        <w:t>драматических игр</w:t>
      </w:r>
      <w:r w:rsidRPr="00647F04">
        <w:rPr>
          <w:color w:val="000000" w:themeColor="text1"/>
          <w:sz w:val="28"/>
          <w:szCs w:val="28"/>
        </w:rPr>
        <w:t xml:space="preserve"> является воплощение художественного образа в драматическом действии, то есть в синтезе диалога, музыкального </w:t>
      </w:r>
      <w:r w:rsidRPr="00647F04">
        <w:rPr>
          <w:color w:val="000000" w:themeColor="text1"/>
          <w:sz w:val="28"/>
          <w:szCs w:val="28"/>
        </w:rPr>
        <w:lastRenderedPageBreak/>
        <w:t>припева и движения. В них формируются зачатки театрализованног</w:t>
      </w:r>
      <w:r w:rsidR="00B9466E">
        <w:rPr>
          <w:color w:val="000000" w:themeColor="text1"/>
          <w:sz w:val="28"/>
          <w:szCs w:val="28"/>
        </w:rPr>
        <w:t>о драматического действа - «</w:t>
      </w:r>
      <w:proofErr w:type="spellStart"/>
      <w:r w:rsidR="00B9466E">
        <w:rPr>
          <w:color w:val="000000" w:themeColor="text1"/>
          <w:sz w:val="28"/>
          <w:szCs w:val="28"/>
        </w:rPr>
        <w:t>Тетё</w:t>
      </w:r>
      <w:r w:rsidRPr="00647F04">
        <w:rPr>
          <w:color w:val="000000" w:themeColor="text1"/>
          <w:sz w:val="28"/>
          <w:szCs w:val="28"/>
        </w:rPr>
        <w:t>ра</w:t>
      </w:r>
      <w:proofErr w:type="spellEnd"/>
      <w:r w:rsidRPr="00647F04">
        <w:rPr>
          <w:color w:val="000000" w:themeColor="text1"/>
          <w:sz w:val="28"/>
          <w:szCs w:val="28"/>
        </w:rPr>
        <w:t>», «Дударь».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textAlignment w:val="baseline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Спецификой </w:t>
      </w:r>
      <w:r w:rsidRPr="00647F04">
        <w:rPr>
          <w:b/>
          <w:color w:val="000000" w:themeColor="text1"/>
          <w:sz w:val="28"/>
          <w:szCs w:val="28"/>
        </w:rPr>
        <w:t>спортивных игр</w:t>
      </w:r>
      <w:r w:rsidRPr="00647F04">
        <w:rPr>
          <w:color w:val="000000" w:themeColor="text1"/>
          <w:sz w:val="28"/>
          <w:szCs w:val="28"/>
        </w:rPr>
        <w:t xml:space="preserve"> является спортивное соревнование, их цель – победа в соревновании, усовершенствование тех или иных спортивных навыков. В них нередко исполняются игровые припевы - «</w:t>
      </w:r>
      <w:proofErr w:type="spellStart"/>
      <w:r w:rsidRPr="00647F04">
        <w:rPr>
          <w:color w:val="000000" w:themeColor="text1"/>
          <w:sz w:val="28"/>
          <w:szCs w:val="28"/>
        </w:rPr>
        <w:t>Крау</w:t>
      </w:r>
      <w:proofErr w:type="spellEnd"/>
      <w:r w:rsidRPr="00647F04">
        <w:rPr>
          <w:color w:val="000000" w:themeColor="text1"/>
          <w:sz w:val="28"/>
          <w:szCs w:val="28"/>
        </w:rPr>
        <w:t xml:space="preserve"> </w:t>
      </w:r>
      <w:r w:rsidR="00B9466E">
        <w:rPr>
          <w:color w:val="000000" w:themeColor="text1"/>
          <w:sz w:val="28"/>
          <w:szCs w:val="28"/>
        </w:rPr>
        <w:t>–</w:t>
      </w:r>
      <w:r w:rsidRPr="00647F04">
        <w:rPr>
          <w:color w:val="000000" w:themeColor="text1"/>
          <w:sz w:val="28"/>
          <w:szCs w:val="28"/>
        </w:rPr>
        <w:t xml:space="preserve"> </w:t>
      </w:r>
      <w:proofErr w:type="spellStart"/>
      <w:r w:rsidRPr="00647F04">
        <w:rPr>
          <w:color w:val="000000" w:themeColor="text1"/>
          <w:sz w:val="28"/>
          <w:szCs w:val="28"/>
        </w:rPr>
        <w:t>Крау</w:t>
      </w:r>
      <w:proofErr w:type="spellEnd"/>
      <w:r w:rsidR="00B9466E">
        <w:rPr>
          <w:color w:val="000000" w:themeColor="text1"/>
          <w:sz w:val="28"/>
          <w:szCs w:val="28"/>
        </w:rPr>
        <w:t>-</w:t>
      </w:r>
      <w:r w:rsidRPr="00647F04">
        <w:rPr>
          <w:color w:val="000000" w:themeColor="text1"/>
          <w:sz w:val="28"/>
          <w:szCs w:val="28"/>
        </w:rPr>
        <w:t xml:space="preserve"> за себя» («Туки- туки», «</w:t>
      </w:r>
      <w:proofErr w:type="spellStart"/>
      <w:proofErr w:type="gramStart"/>
      <w:r w:rsidRPr="00647F04">
        <w:rPr>
          <w:color w:val="000000" w:themeColor="text1"/>
          <w:sz w:val="28"/>
          <w:szCs w:val="28"/>
        </w:rPr>
        <w:t>Риго</w:t>
      </w:r>
      <w:proofErr w:type="spellEnd"/>
      <w:r w:rsidRPr="00647F04">
        <w:rPr>
          <w:color w:val="000000" w:themeColor="text1"/>
          <w:sz w:val="28"/>
          <w:szCs w:val="28"/>
        </w:rPr>
        <w:t>»-</w:t>
      </w:r>
      <w:proofErr w:type="gramEnd"/>
      <w:r w:rsidRPr="00647F04">
        <w:rPr>
          <w:color w:val="000000" w:themeColor="text1"/>
          <w:sz w:val="28"/>
          <w:szCs w:val="28"/>
        </w:rPr>
        <w:t xml:space="preserve"> другие названия игры).</w:t>
      </w:r>
    </w:p>
    <w:p w:rsidR="008C5717" w:rsidRPr="00B06D69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ind w:firstLine="708"/>
        <w:textAlignment w:val="baseline"/>
        <w:rPr>
          <w:color w:val="000000" w:themeColor="text1"/>
          <w:sz w:val="14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По характеру движения </w:t>
      </w:r>
      <w:r w:rsidRPr="00647F04">
        <w:rPr>
          <w:b/>
          <w:color w:val="000000" w:themeColor="text1"/>
          <w:sz w:val="28"/>
          <w:szCs w:val="28"/>
        </w:rPr>
        <w:t>игры с хореографическими движениями</w:t>
      </w:r>
      <w:r w:rsidRPr="00647F04">
        <w:rPr>
          <w:color w:val="000000" w:themeColor="text1"/>
          <w:sz w:val="28"/>
          <w:szCs w:val="28"/>
        </w:rPr>
        <w:t xml:space="preserve"> делятся на: круговые – «Каравай», некруговые – «Бояре», хороводы и </w:t>
      </w:r>
      <w:r w:rsidRPr="00B06D69">
        <w:rPr>
          <w:color w:val="000000" w:themeColor="text1"/>
          <w:sz w:val="28"/>
          <w:szCs w:val="28"/>
        </w:rPr>
        <w:t>шествия - ходьба гуськом, цепью.</w:t>
      </w:r>
    </w:p>
    <w:p w:rsidR="008C5717" w:rsidRPr="00647F04" w:rsidRDefault="008C5717" w:rsidP="00B9466E">
      <w:pPr>
        <w:pStyle w:val="a4"/>
        <w:shd w:val="clear" w:color="auto" w:fill="FFFFFF"/>
        <w:spacing w:before="0" w:beforeAutospacing="0" w:after="225" w:afterAutospacing="0" w:line="360" w:lineRule="auto"/>
        <w:textAlignment w:val="baseline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Большое место в играх детей занимают </w:t>
      </w:r>
      <w:r w:rsidRPr="00647F04">
        <w:rPr>
          <w:b/>
          <w:color w:val="000000" w:themeColor="text1"/>
          <w:sz w:val="28"/>
          <w:szCs w:val="28"/>
        </w:rPr>
        <w:t>считалки</w:t>
      </w:r>
      <w:r w:rsidRPr="00647F04">
        <w:rPr>
          <w:color w:val="000000" w:themeColor="text1"/>
          <w:sz w:val="28"/>
          <w:szCs w:val="28"/>
        </w:rPr>
        <w:t xml:space="preserve">, «игровые прелюдии», имеющие различные названия: </w:t>
      </w:r>
      <w:proofErr w:type="spellStart"/>
      <w:r w:rsidRPr="00647F04">
        <w:rPr>
          <w:color w:val="000000" w:themeColor="text1"/>
          <w:sz w:val="28"/>
          <w:szCs w:val="28"/>
        </w:rPr>
        <w:t>счетки</w:t>
      </w:r>
      <w:proofErr w:type="spellEnd"/>
      <w:r w:rsidRPr="00647F04">
        <w:rPr>
          <w:color w:val="000000" w:themeColor="text1"/>
          <w:sz w:val="28"/>
          <w:szCs w:val="28"/>
        </w:rPr>
        <w:t xml:space="preserve">, </w:t>
      </w:r>
      <w:proofErr w:type="spellStart"/>
      <w:r w:rsidRPr="00647F04">
        <w:rPr>
          <w:color w:val="000000" w:themeColor="text1"/>
          <w:sz w:val="28"/>
          <w:szCs w:val="28"/>
        </w:rPr>
        <w:t>сосчиталки</w:t>
      </w:r>
      <w:proofErr w:type="spellEnd"/>
      <w:r w:rsidRPr="00647F04">
        <w:rPr>
          <w:color w:val="000000" w:themeColor="text1"/>
          <w:sz w:val="28"/>
          <w:szCs w:val="28"/>
        </w:rPr>
        <w:t>, гадалки.</w:t>
      </w:r>
    </w:p>
    <w:p w:rsidR="008C5717" w:rsidRPr="00647F04" w:rsidRDefault="008C5717" w:rsidP="00B9466E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Задача считалки — помочь подготовить, организовать игру. Важна организующая функция считалки как пролога игры. Она объединяет коллектив детей в единое целое, помогает выбрать вожаков игры и распределить в ней их роли. Игры при этом могут быт</w:t>
      </w:r>
      <w:r w:rsidR="00B9466E">
        <w:rPr>
          <w:rFonts w:ascii="Times New Roman" w:hAnsi="Times New Roman" w:cs="Times New Roman"/>
          <w:color w:val="000000" w:themeColor="text1"/>
          <w:sz w:val="28"/>
          <w:szCs w:val="28"/>
        </w:rPr>
        <w:t>ь самые разнообразные и по цели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 исполнению. Характерные музыкальные интонации и поэтический текст считалок, воздействуя на детей эмоционально, настраивают их на игру, заражают игровым задором.</w:t>
      </w:r>
    </w:p>
    <w:p w:rsidR="008C5717" w:rsidRPr="00647F04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По признаку композиционного строения считалки можно разделить на две группы: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1) заумные;</w:t>
      </w:r>
      <w:r w:rsidR="00B94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2) сюжетные.</w:t>
      </w:r>
    </w:p>
    <w:p w:rsidR="008C5717" w:rsidRPr="00B06D69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Заумные считалки появились в глубокой древности. Они заменяли обычный счет</w:t>
      </w:r>
      <w:r w:rsidR="00B9466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предметов</w:t>
      </w: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, так как боялись сглаза или неудачи.</w:t>
      </w:r>
    </w:p>
    <w:p w:rsidR="008C5717" w:rsidRPr="00647F04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Основу построения сюжетных считалок составляет повествовательное или драматическое развитие сюжета, нередко в этом качестве детьми 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используются и прибаутки. Можно отметить во многих считалках наличие счета. Как в старинных, так и в современных считалках господствует единый принцип рифмовки стихов — напевно - интонированное скандирование.</w:t>
      </w: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</w:t>
      </w:r>
      <w:r w:rsidRPr="00647F04">
        <w:rPr>
          <w:b/>
          <w:color w:val="000000" w:themeColor="text1"/>
          <w:sz w:val="28"/>
          <w:szCs w:val="28"/>
        </w:rPr>
        <w:t>3 группа. Бытовой фольклор</w:t>
      </w:r>
      <w:r w:rsidRPr="00647F04">
        <w:rPr>
          <w:color w:val="000000" w:themeColor="text1"/>
          <w:sz w:val="28"/>
          <w:szCs w:val="28"/>
        </w:rPr>
        <w:t xml:space="preserve">. </w:t>
      </w: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647F04">
        <w:rPr>
          <w:b/>
          <w:color w:val="000000" w:themeColor="text1"/>
          <w:sz w:val="28"/>
          <w:szCs w:val="28"/>
        </w:rPr>
        <w:t>Календарные песни.</w:t>
      </w: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      Календарные песни имеют древние корни, связанные с языческими временами. Эти песни были одним из средств общения человека с окружающим миром. Силой  слова и звука древний человек пытался умилостивить природу, чтобы она помогала ему получить хороший урожай. Мысль об урожае, о хлебе, тема труда в целом – главная в этом календарном цикле. С приходом христианства к языческим праздникам добавились и церковные.  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       С 4-летнего возраста  </w:t>
      </w:r>
      <w:hyperlink r:id="rId8" w:history="1"/>
      <w:r w:rsidRPr="00647F04">
        <w:rPr>
          <w:color w:val="000000" w:themeColor="text1"/>
          <w:sz w:val="28"/>
          <w:szCs w:val="28"/>
        </w:rPr>
        <w:t xml:space="preserve"> </w:t>
      </w:r>
      <w:proofErr w:type="gramStart"/>
      <w:r w:rsidRPr="00647F04">
        <w:rPr>
          <w:color w:val="000000" w:themeColor="text1"/>
          <w:sz w:val="28"/>
          <w:szCs w:val="28"/>
        </w:rPr>
        <w:t>дети  принимали</w:t>
      </w:r>
      <w:proofErr w:type="gramEnd"/>
      <w:r w:rsidRPr="00647F04">
        <w:rPr>
          <w:color w:val="000000" w:themeColor="text1"/>
          <w:sz w:val="28"/>
          <w:szCs w:val="28"/>
        </w:rPr>
        <w:t xml:space="preserve"> участие в традиционных календарных обрядах, при этом обрядовый фольклор взрослых (колядки, </w:t>
      </w:r>
      <w:proofErr w:type="spellStart"/>
      <w:r w:rsidRPr="00647F04">
        <w:rPr>
          <w:color w:val="000000" w:themeColor="text1"/>
          <w:sz w:val="28"/>
          <w:szCs w:val="28"/>
        </w:rPr>
        <w:t>таусени</w:t>
      </w:r>
      <w:proofErr w:type="spellEnd"/>
      <w:r w:rsidRPr="00647F04">
        <w:rPr>
          <w:color w:val="000000" w:themeColor="text1"/>
          <w:sz w:val="28"/>
          <w:szCs w:val="28"/>
        </w:rPr>
        <w:t xml:space="preserve">, весенние </w:t>
      </w:r>
      <w:proofErr w:type="spellStart"/>
      <w:r w:rsidRPr="00647F04">
        <w:rPr>
          <w:color w:val="000000" w:themeColor="text1"/>
          <w:sz w:val="28"/>
          <w:szCs w:val="28"/>
        </w:rPr>
        <w:t>заклички</w:t>
      </w:r>
      <w:proofErr w:type="spellEnd"/>
      <w:r w:rsidRPr="00647F04">
        <w:rPr>
          <w:color w:val="000000" w:themeColor="text1"/>
          <w:sz w:val="28"/>
          <w:szCs w:val="28"/>
        </w:rPr>
        <w:t>)   адаптировался в детской среде.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Каждая из таких песен была приурочена к своему времени года - связана с каким-либо земледельческим действом, праздником, обычаем или традицией. Отсюда и современное название этих древнейших песен — календарные. В народе же их по-прежнему называют по временам года (летние, весенние, осенние) и по праздникам (масленичные,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егорьевские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купальские...). 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Календарные песни связаны с образами природы. Исполнение этих песен детьми приучает их подмечать красоту и поэзию окружающей природы во всякое время года. Многие календарные песни имеют тексты по форме и содержанию похожие на детские прибаутки, дразнилки, заклички, 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игровые песенные припевки. Таковы колядки, масленичные,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егорьевские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купальские,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осенинные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песни. А значит, они без каких-либо усилий, легко запоминаются детьми. Особенно сближает календарные песни с произведениями детского музыкального фольклора сходство мелодики. Мелодика календарных песен — одна из древнейших, архаичных,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раннефольклорных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форм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звуковыражения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; напевы по звуковому объему невелики, не имеют распевов, исполняются в умеренном темпе комфортном для исполнения детей темпе.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ind w:firstLine="708"/>
        <w:jc w:val="both"/>
        <w:rPr>
          <w:b/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 xml:space="preserve"> </w:t>
      </w:r>
      <w:r w:rsidRPr="00647F04">
        <w:rPr>
          <w:b/>
          <w:color w:val="000000" w:themeColor="text1"/>
          <w:sz w:val="28"/>
          <w:szCs w:val="28"/>
        </w:rPr>
        <w:t>Приговорки</w:t>
      </w:r>
      <w:r w:rsidRPr="00647F04">
        <w:rPr>
          <w:color w:val="000000" w:themeColor="text1"/>
          <w:sz w:val="28"/>
          <w:szCs w:val="28"/>
        </w:rPr>
        <w:t xml:space="preserve"> </w:t>
      </w:r>
      <w:r w:rsidRPr="00EF2A50">
        <w:rPr>
          <w:b/>
          <w:color w:val="000000" w:themeColor="text1"/>
          <w:sz w:val="28"/>
          <w:szCs w:val="28"/>
        </w:rPr>
        <w:t>(«</w:t>
      </w:r>
      <w:proofErr w:type="spellStart"/>
      <w:r w:rsidRPr="00EF2A50">
        <w:rPr>
          <w:b/>
          <w:color w:val="000000" w:themeColor="text1"/>
          <w:sz w:val="28"/>
          <w:szCs w:val="28"/>
        </w:rPr>
        <w:t>приворожилки</w:t>
      </w:r>
      <w:proofErr w:type="spellEnd"/>
      <w:r w:rsidRPr="00EF2A50">
        <w:rPr>
          <w:b/>
          <w:color w:val="000000" w:themeColor="text1"/>
          <w:sz w:val="28"/>
          <w:szCs w:val="28"/>
        </w:rPr>
        <w:t>»)</w:t>
      </w:r>
      <w:r w:rsidRPr="00647F04">
        <w:rPr>
          <w:color w:val="000000" w:themeColor="text1"/>
          <w:sz w:val="28"/>
          <w:szCs w:val="28"/>
        </w:rPr>
        <w:t xml:space="preserve"> -  обращения </w:t>
      </w:r>
      <w:proofErr w:type="gramStart"/>
      <w:r w:rsidRPr="00647F04">
        <w:rPr>
          <w:color w:val="000000" w:themeColor="text1"/>
          <w:sz w:val="28"/>
          <w:szCs w:val="28"/>
        </w:rPr>
        <w:t>детей  к</w:t>
      </w:r>
      <w:proofErr w:type="gramEnd"/>
      <w:r w:rsidRPr="00647F04">
        <w:rPr>
          <w:color w:val="000000" w:themeColor="text1"/>
          <w:sz w:val="28"/>
          <w:szCs w:val="28"/>
        </w:rPr>
        <w:t xml:space="preserve"> дождю, солнцу, животным, растениям - использовались детьми не только в традиционной обрядности, но и  в повседневной жизни -  они составляли основу своеобразных детских   ритуалов, которые спонтанно возникали в процессе общения ребёнка с миром природы</w:t>
      </w:r>
      <w:r w:rsidRPr="00647F04">
        <w:rPr>
          <w:b/>
          <w:color w:val="000000" w:themeColor="text1"/>
          <w:sz w:val="28"/>
          <w:szCs w:val="28"/>
        </w:rPr>
        <w:t xml:space="preserve">. 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ind w:firstLine="708"/>
        <w:jc w:val="both"/>
        <w:rPr>
          <w:b/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Приговорки (приговоры) могут быть не только прямыми обращениями к явлениям природы, но и иметь элементы звукоподражаниям птицам, голосам животных: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«Не сей бобы! Иди по грибы!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Худо тут! Худо тут» (удод);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«Чьи вы? Чьи вы? — Вши -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вик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 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Вшивик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!» (чибис).</w:t>
      </w:r>
    </w:p>
    <w:p w:rsidR="008C5717" w:rsidRPr="00647F04" w:rsidRDefault="008C5717" w:rsidP="00B9466E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>К приговоркам относится и всем известное обращение к кукушке: «Кукушка-кукушка, сколько мне жить?». По своему происхождению заклички и приговорки восходят к древним заклинаниям и заговорам, с помощью которых наши предки пытались повлиять на силы природы. Сейчас они перешли в детский фольклор.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lastRenderedPageBreak/>
        <w:t xml:space="preserve">    Частью календарного фольклора в давние времена был песенно – игровой </w:t>
      </w:r>
      <w:proofErr w:type="gramStart"/>
      <w:r w:rsidRPr="00647F04">
        <w:rPr>
          <w:color w:val="000000" w:themeColor="text1"/>
          <w:sz w:val="28"/>
          <w:szCs w:val="28"/>
        </w:rPr>
        <w:t>фольклор,  который</w:t>
      </w:r>
      <w:proofErr w:type="gramEnd"/>
      <w:r w:rsidRPr="00647F04">
        <w:rPr>
          <w:color w:val="000000" w:themeColor="text1"/>
          <w:sz w:val="28"/>
          <w:szCs w:val="28"/>
        </w:rPr>
        <w:t xml:space="preserve"> включал в себя  хороводы, пляски, игры с песнями.</w:t>
      </w:r>
    </w:p>
    <w:p w:rsidR="008C5717" w:rsidRPr="00647F04" w:rsidRDefault="008C5717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47F04">
        <w:rPr>
          <w:color w:val="000000" w:themeColor="text1"/>
          <w:sz w:val="28"/>
          <w:szCs w:val="28"/>
        </w:rPr>
        <w:t>     </w:t>
      </w:r>
      <w:r w:rsidRPr="00647F04">
        <w:rPr>
          <w:b/>
          <w:color w:val="000000" w:themeColor="text1"/>
          <w:sz w:val="28"/>
          <w:szCs w:val="28"/>
        </w:rPr>
        <w:t xml:space="preserve">  Хоровод</w:t>
      </w:r>
      <w:r w:rsidRPr="00647F04">
        <w:rPr>
          <w:rStyle w:val="c2"/>
          <w:rFonts w:eastAsiaTheme="majorEastAsia"/>
          <w:b/>
          <w:bCs/>
          <w:color w:val="000000" w:themeColor="text1"/>
          <w:sz w:val="28"/>
          <w:szCs w:val="28"/>
        </w:rPr>
        <w:t> –</w:t>
      </w:r>
      <w:r w:rsidRPr="00647F04">
        <w:rPr>
          <w:rStyle w:val="apple-converted-space"/>
          <w:rFonts w:eastAsiaTheme="majorEastAsia"/>
          <w:b/>
          <w:bCs/>
          <w:color w:val="000000" w:themeColor="text1"/>
          <w:sz w:val="28"/>
          <w:szCs w:val="28"/>
        </w:rPr>
        <w:t> </w:t>
      </w:r>
      <w:r w:rsidRPr="00647F04">
        <w:rPr>
          <w:color w:val="000000" w:themeColor="text1"/>
          <w:sz w:val="28"/>
          <w:szCs w:val="28"/>
        </w:rPr>
        <w:t> это жанр, в котором  музыкальное искусство тесно связано с элементами театрализованного действа и хореографии. Мелодия хороводных песен связана с конкретным содержанием текста: он призван помочь движению, подчеркнуть его характер. Хоровод является примером массовой хореографии. Здесь все участники должны  были хорошо знать, какие движения необходимо выполнять в тот или иной момент звучания песни.  Участвуя в хороводе – маленьком театрализованном представлении, - ребенок будто переносился в иной мир, становился царевичем или царевной, селезнем или уткой, ясным соколом или белой лебедью. Здесь все зависело от воображения маленького исполнителя.</w:t>
      </w:r>
    </w:p>
    <w:p w:rsidR="008C5717" w:rsidRPr="00647F04" w:rsidRDefault="008C5717" w:rsidP="008C5717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47F0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 группа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47F04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Потешный фольклор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Потешный фольклор включает в себя</w:t>
      </w:r>
      <w:r w:rsidRPr="00647F0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небылицы, дразнилки, словесные игры, скороговорки.   Его  назначение – развеселить, потешить, рассмешить сверстников. В них, как правило, отражено яркое событие или  действие, передан один какой-либо эпизод.</w:t>
      </w:r>
    </w:p>
    <w:p w:rsidR="008C5717" w:rsidRPr="00647F04" w:rsidRDefault="008C5717" w:rsidP="00B9466E">
      <w:pPr>
        <w:shd w:val="clear" w:color="auto" w:fill="FFFFFF"/>
        <w:spacing w:after="225" w:line="36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47F0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Pr="00647F0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Небылицы</w:t>
      </w:r>
      <w:r w:rsidRPr="00647F0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особый вид песен основанных на вымысле (мужик пашет на свинье, медведь по полю летит и т.д.). Все эти несообразности и не совпадения с реальным миром как раз помогают ребенку утвердить в своем мышлении подлинные взаимосвязи живой действительности, укрепить чувство реальности. Детей в небылицах привлекают комические положения, юмор, рождающие радостные эмоции.</w:t>
      </w:r>
    </w:p>
    <w:p w:rsidR="008C5717" w:rsidRPr="00B9466E" w:rsidRDefault="00B9466E" w:rsidP="00B9466E">
      <w:pPr>
        <w:shd w:val="clear" w:color="auto" w:fill="FFFFFF"/>
        <w:spacing w:after="225" w:line="360" w:lineRule="auto"/>
        <w:textAlignment w:val="baseline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C5717" w:rsidRPr="00B9466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Глава 2.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7F0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2.1.  Масленица  как часть календарной обрядности</w:t>
      </w:r>
      <w:r w:rsidRPr="00647F0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8C5717" w:rsidRPr="00647F04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47F04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lastRenderedPageBreak/>
        <w:t xml:space="preserve">  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    Масленица – большой народный праздник.   Она  была праздником всеобщим, проводившимся по всей   России, как в деревнях, так и в городах. Она длится семь дней, с понедельника по воскресенье, и предшествует Великому посту.    В русском быту масленичная неделя была наполнена атмосферой безудержного веселья и развлечений, когда полагалось забыть об огорчениях и тревогах, полностью отрешиться от будничных дел, много и вкусно есть. Масленицу называли честной, широкой, пь</w:t>
      </w:r>
      <w:r w:rsidR="00B9466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яной, обжорной, разорительницей. О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ней говорили, что она </w:t>
      </w:r>
      <w:r w:rsidRPr="00E27280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>«…целую неделю пела-плясала, ела-пила, друг к дружке в гости хаживала, в бли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>нах валялась, в масле купалась"</w:t>
      </w:r>
      <w:r w:rsidRPr="00E27280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). </w:t>
      </w:r>
      <w:r w:rsidRPr="008C571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Ее празднование считалось для всех русских людей обязательным:</w:t>
      </w:r>
      <w:r w:rsidRPr="00E27280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 xml:space="preserve">  «Хоть се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>бя заложи, а Масленицу проводи"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С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уществовало поверье, что если не участвовать в масленичном веселье, то в течение следующего года жизнь будет неважной.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  </w:t>
      </w:r>
    </w:p>
    <w:p w:rsidR="008C5717" w:rsidRDefault="008C5717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  Во время Масленицы существовало много различных развлечений, таких, как праздничные уличные гулянья всей семьей, катание с гор, на тройках, конные состязания, кулачные бои, военные игры, карнавальные шествия ряженых, обряды чествования молодоженов, посещение ярмарок с балаганами, райками, кукольными представлениями, медвежьими потехами. </w:t>
      </w:r>
    </w:p>
    <w:p w:rsidR="008C5717" w:rsidRPr="00647F04" w:rsidRDefault="00B9466E" w:rsidP="00B9466E">
      <w:pPr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C5717"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   Масленица – один из самых древних русских праздников, возникший задолго до принятия и распространения на Руси христианской религии. Ученые предполагают, что в далекие времена она был частью празднеств, приуроченных ко дню весеннего равноденствия. Это были яркие многодневные языческие торжества в честь вечного и непобедимого солнца, дающего жизнь людям, растениям, животным, которым покровительствовал  языческий бог Велес.</w:t>
      </w:r>
      <w:r w:rsidR="008C5717"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</w:p>
    <w:p w:rsidR="008C5717" w:rsidRPr="00EF2A50" w:rsidRDefault="008C5717" w:rsidP="00B9466E">
      <w:pPr>
        <w:spacing w:line="360" w:lineRule="auto"/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647F04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2.2</w:t>
      </w:r>
      <w:r w:rsidRPr="00EF2A50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    Дети в Масленичной обрядности.</w:t>
      </w:r>
    </w:p>
    <w:p w:rsidR="008C5717" w:rsidRPr="00232D05" w:rsidRDefault="00B9466E" w:rsidP="00B9466E">
      <w:pPr>
        <w:spacing w:line="360" w:lineRule="auto"/>
        <w:ind w:firstLine="708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праздновании М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асленицы участвовали люди всех возрастов, но особенную роль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ней 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играли дети. В одних местах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принято 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посылать</w:t>
      </w:r>
      <w:proofErr w:type="gramEnd"/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ребятишек с </w:t>
      </w:r>
      <w:proofErr w:type="spellStart"/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первовыпеченными</w:t>
      </w:r>
      <w:proofErr w:type="spellEnd"/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блинами на огород, где они, скача верхом на кочерге, кричали бы: “Прощай, зима сопливая! Приходи, лето красное! Соху, борону! И пахать пойду!” В других местах дети бегали накануне Масленицы с лаптями по деревне и всех, кто возвращался из города, спрашивали: “Везешь ли Масленицу?”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Отвечавших отрицательно колотили лаптями. В некоторых губерниях именно мальчишки открывали праздник, строя ледяные горы и приветствуя Масленицу ритуальными приговорами. Наконец, в последний день праздника дети бегали иногда по деревне от избы к избе и требовали блинов особыми песенками. За поданный блин они показывали хозяйке куклу Масленицы, что сулило урожай.</w:t>
      </w:r>
      <w:r w:rsidR="00232D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Принимают участие в Масленице даже самые маленькие </w:t>
      </w:r>
      <w:r w:rsidR="00232D05" w:rsidRPr="00232D05">
        <w:rPr>
          <w:rFonts w:ascii="Times New Roman" w:hAnsi="Times New Roman" w:cs="Times New Roman"/>
          <w:sz w:val="28"/>
          <w:szCs w:val="28"/>
        </w:rPr>
        <w:t xml:space="preserve">дети, </w:t>
      </w:r>
      <w:r w:rsidR="00232D05" w:rsidRPr="00232D05">
        <w:rPr>
          <w:rFonts w:ascii="Times New Roman" w:hAnsi="Times New Roman" w:cs="Times New Roman"/>
          <w:sz w:val="28"/>
          <w:szCs w:val="28"/>
          <w:shd w:val="clear" w:color="auto" w:fill="FFFFFF"/>
        </w:rPr>
        <w:t>взбивая</w:t>
      </w:r>
      <w:r w:rsidR="008C5717" w:rsidRPr="00232D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тесто или помогая маме заворачивать в готовые блинчики начинку. </w:t>
      </w:r>
      <w:r w:rsidR="008C5717" w:rsidRPr="00232D05">
        <w:rPr>
          <w:rFonts w:ascii="Times New Roman" w:hAnsi="Times New Roman" w:cs="Times New Roman"/>
          <w:sz w:val="28"/>
          <w:szCs w:val="28"/>
        </w:rPr>
        <w:t>При этом можно петь</w:t>
      </w:r>
      <w:r w:rsidR="008C5717" w:rsidRPr="00232D05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232D05">
        <w:rPr>
          <w:rFonts w:ascii="Times New Roman" w:hAnsi="Times New Roman" w:cs="Times New Roman"/>
          <w:bCs/>
          <w:sz w:val="28"/>
          <w:szCs w:val="28"/>
        </w:rPr>
        <w:t>масле</w:t>
      </w:r>
      <w:r w:rsidR="008C5717" w:rsidRPr="00232D05">
        <w:rPr>
          <w:rFonts w:ascii="Times New Roman" w:hAnsi="Times New Roman" w:cs="Times New Roman"/>
          <w:bCs/>
          <w:sz w:val="28"/>
          <w:szCs w:val="28"/>
        </w:rPr>
        <w:t>ничные песни о блинах</w:t>
      </w:r>
      <w:r w:rsidR="008C5717" w:rsidRPr="00232D05">
        <w:rPr>
          <w:rFonts w:ascii="Times New Roman" w:hAnsi="Times New Roman" w:cs="Times New Roman"/>
          <w:sz w:val="28"/>
          <w:szCs w:val="28"/>
        </w:rPr>
        <w:t>:</w:t>
      </w:r>
    </w:p>
    <w:p w:rsidR="00232D05" w:rsidRDefault="00232D05" w:rsidP="008C5717">
      <w:pPr>
        <w:rPr>
          <w:rFonts w:ascii="Times New Roman" w:hAnsi="Times New Roman" w:cs="Times New Roman"/>
          <w:color w:val="000000" w:themeColor="text1"/>
          <w:sz w:val="28"/>
          <w:szCs w:val="28"/>
        </w:rPr>
        <w:sectPr w:rsidR="00232D05" w:rsidSect="00055949">
          <w:headerReference w:type="even" r:id="rId9"/>
          <w:headerReference w:type="default" r:id="rId10"/>
          <w:headerReference w:type="first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C5717" w:rsidRPr="00232D05" w:rsidRDefault="008C5717" w:rsidP="00232D05">
      <w:pPr>
        <w:rPr>
          <w:rFonts w:ascii="Times New Roman" w:hAnsi="Times New Roman" w:cs="Times New Roman"/>
          <w:sz w:val="28"/>
          <w:szCs w:val="28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Мы давно блинов не ели,</w:t>
      </w:r>
      <w:r w:rsidRPr="00232D05">
        <w:rPr>
          <w:rFonts w:ascii="Times New Roman" w:hAnsi="Times New Roman" w:cs="Times New Roman"/>
          <w:sz w:val="28"/>
          <w:szCs w:val="28"/>
        </w:rPr>
        <w:br/>
        <w:t xml:space="preserve">Мы </w:t>
      </w:r>
      <w:proofErr w:type="spellStart"/>
      <w:r w:rsidRPr="00232D05">
        <w:rPr>
          <w:rFonts w:ascii="Times New Roman" w:hAnsi="Times New Roman" w:cs="Times New Roman"/>
          <w:sz w:val="28"/>
          <w:szCs w:val="28"/>
        </w:rPr>
        <w:t>блиночков</w:t>
      </w:r>
      <w:proofErr w:type="spellEnd"/>
      <w:r w:rsidRPr="00232D05">
        <w:rPr>
          <w:rFonts w:ascii="Times New Roman" w:hAnsi="Times New Roman" w:cs="Times New Roman"/>
          <w:sz w:val="28"/>
          <w:szCs w:val="28"/>
        </w:rPr>
        <w:t xml:space="preserve"> захотели,</w:t>
      </w:r>
      <w:r w:rsidRPr="00232D05">
        <w:rPr>
          <w:rFonts w:ascii="Times New Roman" w:hAnsi="Times New Roman" w:cs="Times New Roman"/>
          <w:sz w:val="28"/>
          <w:szCs w:val="28"/>
        </w:rPr>
        <w:br/>
        <w:t>Ой, блины мои, блины,</w:t>
      </w:r>
      <w:r w:rsidRPr="00232D05">
        <w:rPr>
          <w:rFonts w:ascii="Times New Roman" w:hAnsi="Times New Roman" w:cs="Times New Roman"/>
          <w:sz w:val="28"/>
          <w:szCs w:val="28"/>
        </w:rPr>
        <w:br/>
        <w:t xml:space="preserve">Ой, </w:t>
      </w:r>
      <w:proofErr w:type="spellStart"/>
      <w:r w:rsidRPr="00232D05">
        <w:rPr>
          <w:rFonts w:ascii="Times New Roman" w:hAnsi="Times New Roman" w:cs="Times New Roman"/>
          <w:sz w:val="28"/>
          <w:szCs w:val="28"/>
        </w:rPr>
        <w:t>блиночки</w:t>
      </w:r>
      <w:proofErr w:type="spellEnd"/>
      <w:r w:rsidRPr="00232D05">
        <w:rPr>
          <w:rFonts w:ascii="Times New Roman" w:hAnsi="Times New Roman" w:cs="Times New Roman"/>
          <w:sz w:val="28"/>
          <w:szCs w:val="28"/>
        </w:rPr>
        <w:t xml:space="preserve"> мои.</w:t>
      </w:r>
      <w:r w:rsidRPr="00232D05">
        <w:rPr>
          <w:rFonts w:ascii="Times New Roman" w:hAnsi="Times New Roman" w:cs="Times New Roman"/>
          <w:sz w:val="28"/>
          <w:szCs w:val="28"/>
        </w:rPr>
        <w:br/>
        <w:t>Моя старшая сестрица,</w:t>
      </w:r>
      <w:r w:rsidRPr="00232D05">
        <w:rPr>
          <w:rFonts w:ascii="Times New Roman" w:hAnsi="Times New Roman" w:cs="Times New Roman"/>
          <w:sz w:val="28"/>
          <w:szCs w:val="28"/>
        </w:rPr>
        <w:br/>
        <w:t>Печь блины ты мастерица,</w:t>
      </w:r>
      <w:r w:rsidRPr="00232D05">
        <w:rPr>
          <w:rFonts w:ascii="Times New Roman" w:hAnsi="Times New Roman" w:cs="Times New Roman"/>
          <w:sz w:val="28"/>
          <w:szCs w:val="28"/>
        </w:rPr>
        <w:br/>
        <w:t>Напекла она поесть</w:t>
      </w:r>
      <w:r w:rsidRPr="00232D05">
        <w:rPr>
          <w:rFonts w:ascii="Times New Roman" w:hAnsi="Times New Roman" w:cs="Times New Roman"/>
          <w:sz w:val="28"/>
          <w:szCs w:val="28"/>
        </w:rPr>
        <w:br/>
        <w:t>Сотен пять, а может, шесть.</w:t>
      </w:r>
    </w:p>
    <w:p w:rsidR="008C5717" w:rsidRPr="00232D05" w:rsidRDefault="008C5717" w:rsidP="008C5717">
      <w:pPr>
        <w:pStyle w:val="a4"/>
        <w:spacing w:before="150" w:beforeAutospacing="0" w:after="0" w:afterAutospacing="0"/>
        <w:rPr>
          <w:sz w:val="28"/>
          <w:szCs w:val="28"/>
        </w:rPr>
      </w:pPr>
      <w:r w:rsidRPr="00232D05">
        <w:rPr>
          <w:sz w:val="28"/>
          <w:szCs w:val="28"/>
        </w:rPr>
        <w:t>Как на масленой неделе</w:t>
      </w:r>
      <w:r w:rsidRPr="00232D05">
        <w:rPr>
          <w:sz w:val="28"/>
          <w:szCs w:val="28"/>
        </w:rPr>
        <w:br/>
        <w:t xml:space="preserve">Из печи блины </w:t>
      </w:r>
      <w:proofErr w:type="gramStart"/>
      <w:r w:rsidRPr="00232D05">
        <w:rPr>
          <w:sz w:val="28"/>
          <w:szCs w:val="28"/>
        </w:rPr>
        <w:t>летели!</w:t>
      </w:r>
      <w:r w:rsidRPr="00232D05">
        <w:rPr>
          <w:sz w:val="28"/>
          <w:szCs w:val="28"/>
        </w:rPr>
        <w:br/>
        <w:t>С</w:t>
      </w:r>
      <w:proofErr w:type="gramEnd"/>
      <w:r w:rsidRPr="00232D05">
        <w:rPr>
          <w:sz w:val="28"/>
          <w:szCs w:val="28"/>
        </w:rPr>
        <w:t xml:space="preserve"> пылу, с жару, из печи,</w:t>
      </w:r>
      <w:r w:rsidRPr="00232D05">
        <w:rPr>
          <w:sz w:val="28"/>
          <w:szCs w:val="28"/>
        </w:rPr>
        <w:br/>
        <w:t>Все румяны, горячи!</w:t>
      </w:r>
      <w:r w:rsidRPr="00232D05">
        <w:rPr>
          <w:sz w:val="28"/>
          <w:szCs w:val="28"/>
        </w:rPr>
        <w:br/>
        <w:t>Масленица, угощай!</w:t>
      </w:r>
      <w:r w:rsidRPr="00232D05">
        <w:rPr>
          <w:sz w:val="28"/>
          <w:szCs w:val="28"/>
        </w:rPr>
        <w:br/>
        <w:t xml:space="preserve">Всем </w:t>
      </w:r>
      <w:proofErr w:type="spellStart"/>
      <w:r w:rsidRPr="00232D05">
        <w:rPr>
          <w:sz w:val="28"/>
          <w:szCs w:val="28"/>
        </w:rPr>
        <w:t>блиночков</w:t>
      </w:r>
      <w:proofErr w:type="spellEnd"/>
      <w:r w:rsidRPr="00232D05">
        <w:rPr>
          <w:sz w:val="28"/>
          <w:szCs w:val="28"/>
        </w:rPr>
        <w:t xml:space="preserve"> подавай.</w:t>
      </w:r>
      <w:r w:rsidRPr="00232D05">
        <w:rPr>
          <w:sz w:val="28"/>
          <w:szCs w:val="28"/>
        </w:rPr>
        <w:br/>
        <w:t>С пылу, с жару — разбирайте!</w:t>
      </w:r>
      <w:r w:rsidRPr="00232D05">
        <w:rPr>
          <w:sz w:val="28"/>
          <w:szCs w:val="28"/>
        </w:rPr>
        <w:br/>
        <w:t>Похвалить не забывайте.</w:t>
      </w:r>
    </w:p>
    <w:p w:rsidR="00232D05" w:rsidRDefault="00232D05" w:rsidP="008C5717">
      <w:pPr>
        <w:rPr>
          <w:rFonts w:ascii="Times New Roman" w:hAnsi="Times New Roman" w:cs="Times New Roman"/>
          <w:color w:val="FF0000"/>
          <w:sz w:val="28"/>
          <w:szCs w:val="28"/>
        </w:rPr>
        <w:sectPr w:rsidR="00232D05" w:rsidSect="00232D05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C5717" w:rsidRPr="00B9466E" w:rsidRDefault="008C5717" w:rsidP="008C5717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8C5717" w:rsidRPr="00B06D69" w:rsidRDefault="008C5717" w:rsidP="008C5717">
      <w:pPr>
        <w:pStyle w:val="a4"/>
        <w:spacing w:before="150" w:beforeAutospacing="0" w:after="0" w:afterAutospacing="0"/>
        <w:ind w:firstLine="708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А можно выучить</w:t>
      </w:r>
      <w:r w:rsidRPr="00B06D69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r w:rsidRPr="00B06D69">
        <w:rPr>
          <w:bCs/>
          <w:color w:val="000000" w:themeColor="text1"/>
          <w:sz w:val="28"/>
          <w:szCs w:val="28"/>
        </w:rPr>
        <w:t>масленичные поговорки</w:t>
      </w:r>
      <w:r w:rsidRPr="00B06D69">
        <w:rPr>
          <w:color w:val="000000" w:themeColor="text1"/>
          <w:sz w:val="28"/>
          <w:szCs w:val="28"/>
        </w:rPr>
        <w:t>: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 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Блин добр не один.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Блин брюху не порча.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Блин — не клин, брюха не расколет.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На горах покататься, в блинах поваляться.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lastRenderedPageBreak/>
        <w:t>— Без блина не Масленица, без пирога не именинник.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Не житье, а Масленица.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Не все коту Масленица, будет и Великий пост.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Масленица семь дней гуляет.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 xml:space="preserve">— Масленица </w:t>
      </w:r>
      <w:proofErr w:type="spellStart"/>
      <w:r w:rsidRPr="00B06D69">
        <w:rPr>
          <w:color w:val="000000" w:themeColor="text1"/>
          <w:sz w:val="28"/>
          <w:szCs w:val="28"/>
        </w:rPr>
        <w:t>объедуха</w:t>
      </w:r>
      <w:proofErr w:type="spellEnd"/>
      <w:r w:rsidRPr="00B06D69">
        <w:rPr>
          <w:color w:val="000000" w:themeColor="text1"/>
          <w:sz w:val="28"/>
          <w:szCs w:val="28"/>
        </w:rPr>
        <w:t xml:space="preserve">, деньгами </w:t>
      </w:r>
      <w:proofErr w:type="spellStart"/>
      <w:r w:rsidRPr="00B06D69">
        <w:rPr>
          <w:color w:val="000000" w:themeColor="text1"/>
          <w:sz w:val="28"/>
          <w:szCs w:val="28"/>
        </w:rPr>
        <w:t>приберуха</w:t>
      </w:r>
      <w:proofErr w:type="spellEnd"/>
      <w:r w:rsidRPr="00B06D69">
        <w:rPr>
          <w:color w:val="000000" w:themeColor="text1"/>
          <w:sz w:val="28"/>
          <w:szCs w:val="28"/>
        </w:rPr>
        <w:t>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Это Масленица идет, блин да мед несет.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 xml:space="preserve">— </w:t>
      </w:r>
      <w:proofErr w:type="spellStart"/>
      <w:r w:rsidRPr="00B06D69">
        <w:rPr>
          <w:color w:val="000000" w:themeColor="text1"/>
          <w:sz w:val="28"/>
          <w:szCs w:val="28"/>
        </w:rPr>
        <w:t>Блинцы</w:t>
      </w:r>
      <w:proofErr w:type="spellEnd"/>
      <w:r w:rsidRPr="00B06D69">
        <w:rPr>
          <w:color w:val="000000" w:themeColor="text1"/>
          <w:sz w:val="28"/>
          <w:szCs w:val="28"/>
        </w:rPr>
        <w:t>, блинчики, блины, как колеса у весны.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</w:p>
    <w:p w:rsidR="008C5717" w:rsidRPr="0083569E" w:rsidRDefault="008C5717" w:rsidP="008C5717">
      <w:pPr>
        <w:pStyle w:val="a4"/>
        <w:spacing w:before="150" w:beforeAutospacing="0" w:after="0" w:afterAutospacing="0"/>
        <w:ind w:firstLine="708"/>
        <w:rPr>
          <w:color w:val="000000" w:themeColor="text1"/>
          <w:sz w:val="28"/>
          <w:szCs w:val="28"/>
        </w:rPr>
      </w:pPr>
      <w:r w:rsidRPr="0083569E">
        <w:rPr>
          <w:color w:val="000000" w:themeColor="text1"/>
          <w:sz w:val="28"/>
          <w:szCs w:val="28"/>
        </w:rPr>
        <w:t xml:space="preserve">Или загадать </w:t>
      </w:r>
      <w:r w:rsidRPr="0083569E">
        <w:rPr>
          <w:bCs/>
          <w:color w:val="000000" w:themeColor="text1"/>
          <w:sz w:val="28"/>
          <w:szCs w:val="28"/>
        </w:rPr>
        <w:t>загадки</w:t>
      </w:r>
      <w:r w:rsidRPr="0083569E">
        <w:rPr>
          <w:color w:val="000000" w:themeColor="text1"/>
          <w:sz w:val="28"/>
          <w:szCs w:val="28"/>
        </w:rPr>
        <w:t>: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Сидит царь на золотых яичках (сковорода на углях).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>— На плешь капнешь, вставишь, попаришь, вынешь, поправишь (пекутся блины).</w:t>
      </w:r>
    </w:p>
    <w:p w:rsidR="008C5717" w:rsidRPr="00B06D69" w:rsidRDefault="008C5717" w:rsidP="008C5717">
      <w:pPr>
        <w:pStyle w:val="a4"/>
        <w:spacing w:before="150" w:beforeAutospacing="0" w:after="0" w:afterAutospacing="0"/>
        <w:rPr>
          <w:color w:val="000000" w:themeColor="text1"/>
          <w:sz w:val="28"/>
          <w:szCs w:val="28"/>
        </w:rPr>
      </w:pPr>
      <w:r w:rsidRPr="00B06D69">
        <w:rPr>
          <w:color w:val="000000" w:themeColor="text1"/>
          <w:sz w:val="28"/>
          <w:szCs w:val="28"/>
        </w:rPr>
        <w:t xml:space="preserve">— Берега </w:t>
      </w:r>
      <w:proofErr w:type="spellStart"/>
      <w:r w:rsidRPr="00B06D69">
        <w:rPr>
          <w:color w:val="000000" w:themeColor="text1"/>
          <w:sz w:val="28"/>
          <w:szCs w:val="28"/>
        </w:rPr>
        <w:t>железны</w:t>
      </w:r>
      <w:proofErr w:type="spellEnd"/>
      <w:r w:rsidRPr="00B06D69">
        <w:rPr>
          <w:color w:val="000000" w:themeColor="text1"/>
          <w:sz w:val="28"/>
          <w:szCs w:val="28"/>
        </w:rPr>
        <w:t>, рыба без костей, вода дорога (сковорода, блин и масло).</w:t>
      </w:r>
    </w:p>
    <w:p w:rsidR="008C5717" w:rsidRPr="00B06D69" w:rsidRDefault="008C5717" w:rsidP="008C571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Pr="00B06D69" w:rsidRDefault="008C5717" w:rsidP="008C5717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В Масленицу костры жгли на протяжении всей недели.</w:t>
      </w: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Одни костры использовались для освещения, это те костры, которые ребятишки устраивали, когда катались с горы. Варианты расположения костров в разных с/с разные. Костер могли разводить на горе, под горой или и там, и там. Костры масляной недели разжигались только из дров, которые ребятишки приносили из дома или воровали у соседей.</w:t>
      </w:r>
    </w:p>
    <w:p w:rsidR="008C5717" w:rsidRPr="00B06D69" w:rsidRDefault="008C5717" w:rsidP="008C5717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Масленица для детей это в первую очередь</w:t>
      </w:r>
      <w:r w:rsidRPr="00B06D69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B06D6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масленичные игры</w:t>
      </w: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, конкурсы, зимние забавы с традиционным для этого праздника взятием снежной крепости, катанием на упряжке лошадей и традиционными для зимы вообще коньками, лыжами, санками и т.д. А в конце масленичной недели дети с интересом и восторгом будут наблюдать за сожжением чучела Зимы.</w:t>
      </w:r>
    </w:p>
    <w:p w:rsidR="008C5717" w:rsidRDefault="008C5717" w:rsidP="008C5717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Завершало праздничную неделю Прощеное воскресенье -проводы Масленицы. Окончание праздника, по народным представлениям, являлось более важным моментом, чем его встреча и празднование, и участие в нем детей было обязательным.</w:t>
      </w:r>
    </w:p>
    <w:p w:rsidR="007306DC" w:rsidRPr="00E23048" w:rsidRDefault="007306DC" w:rsidP="007306DC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306DC" w:rsidRPr="00C84A80" w:rsidRDefault="007306DC" w:rsidP="007306DC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Масленицу костры жгли на протяжении всей недели.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Одни костры использовал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ись для освещения, это те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, которые ребятишки устраива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ли, катаясь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горы. Пока горел костер, дети кувыркались в снегу, бегали вокруг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него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кричали: «Масленица сгорела!», «Масленица, прощай!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», 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proofErr w:type="gramEnd"/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Масленку прово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жаем, Христове дни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дожидаем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!»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. Когда горел бочонок, находящийся на верхушке костра, бабушки говорили своим внукам: «Молоко сгорело, мясо горит, все сгорело, Масленица прошла» (чтобы дети в пост не просили мяса и молока).</w:t>
      </w:r>
    </w:p>
    <w:p w:rsidR="007306DC" w:rsidRPr="00C84A80" w:rsidRDefault="007306DC" w:rsidP="007306DC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Костры масляной недели разжигались только из дров, которые ребятишки приносили из дома или воровали у соседей. В масленичном костре сжигался весь хлам, собранный детьми во время обхода деревни. Весь старый хлам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складывался 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детьми в разных деревнях в разные места, все зависело от места расположения костра. Варианты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их расположения 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разные. Костер могли разводить на горе, под горой или и там, и там.</w:t>
      </w:r>
    </w:p>
    <w:p w:rsidR="007306DC" w:rsidRDefault="007306DC" w:rsidP="007306DC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каждой деревне соблюдалось главное условие: горящий костер должен быть хорошо ви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ден жителям соседних деревень. 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Масленичный костер зажигался вечером, когда темнело. Деревни соревновались друг с другом, чей костер выше. Считалось, что чем выше костер, тем более сытная и благополучная жизнь ожидает жителей деревни в новом году.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          Старшие дети прыгали через догор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ающий костер. Затухающее пламя 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>был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C84A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знаком окончания веселья и шуток, беснований у огня, катаний с гор.</w:t>
      </w:r>
      <w:r w:rsidRPr="0090613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E23048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Кроме того, были песни, которые исполнялись у горящего костра, а были песни, исполнявшиеся уже у потухшего костра.</w:t>
      </w:r>
    </w:p>
    <w:p w:rsidR="008C5717" w:rsidRPr="00B06D69" w:rsidRDefault="007306DC" w:rsidP="007306DC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 детским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обрядам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Масленицы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относятся обходы дворов, сооружение костров, факельные действа, обрядовые игры, катание с гор, шалости. Дети относились к выполнению обрядов со всей серьезностью, они знали, что, выполнив ритуалы одного праздника, они будут допущены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участию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другом. Например, 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тех, кто не катался с горы на Масленицу, прогоняли от качелей на Пасху и Троицу, счита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я, что они могут всем навредить</w:t>
      </w:r>
      <w:r w:rsidR="008C5717"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C5717" w:rsidRPr="00B06D69" w:rsidRDefault="008C5717" w:rsidP="007306DC">
      <w:pPr>
        <w:spacing w:line="360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Масленица не допускала никаких возрастных ограничений. В праздниках полагалось принимать участие всему населению деревни. Но каждому человеку была отведена своя определенная роль, выходить за рамки которой не позво</w:t>
      </w:r>
      <w:r w:rsidR="007306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лялось народной традицией. Дети, </w:t>
      </w:r>
      <w:r w:rsidRPr="00B06D69">
        <w:rPr>
          <w:rFonts w:ascii="Times New Roman" w:hAnsi="Times New Roman" w:cs="Times New Roman"/>
          <w:color w:val="000000" w:themeColor="text1"/>
          <w:sz w:val="28"/>
          <w:szCs w:val="28"/>
        </w:rPr>
        <w:t>как представители нового поколения, находящиеся в начале жизненного пути, осуществляли важные для всего сообщества обряды, связанные с уничтожением старого, отжившего свой век. В то же время участие в празднике приучало детей с малых лет жить интересами коллектива. На праздниках ребятишки усваивали нормы поведения, учились свято чтить традиции предков. Праздник для детей никогда не был временем беззаботного ничегонеделанья, и каждый праздничный обряд был полон глубокого смысла. Активно участвуя в деревенских праздниках, стараясь как можно лучше выполнить порученное дело, дети физически крепли, познавали окружающий мир, взрослели.</w:t>
      </w:r>
    </w:p>
    <w:p w:rsidR="008C5717" w:rsidRPr="00B06D69" w:rsidRDefault="008C5717" w:rsidP="008C5717">
      <w:pPr>
        <w:spacing w:line="24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8C5717" w:rsidRDefault="008C5717" w:rsidP="008C5717">
      <w:pPr>
        <w:spacing w:line="240" w:lineRule="auto"/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647F04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2.3.     </w:t>
      </w:r>
      <w:proofErr w:type="spellStart"/>
      <w:r w:rsidRPr="00647F04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Песеннные</w:t>
      </w:r>
      <w:proofErr w:type="spellEnd"/>
      <w:r w:rsidRPr="00647F04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  жанры Масленицы.</w:t>
      </w:r>
    </w:p>
    <w:p w:rsidR="008C5717" w:rsidRPr="00C95DD1" w:rsidRDefault="008C5717" w:rsidP="008C5717">
      <w:pPr>
        <w:spacing w:line="240" w:lineRule="auto"/>
        <w:rPr>
          <w:rStyle w:val="apple-converted-space"/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 2.3.1.   </w:t>
      </w:r>
      <w:r w:rsidRPr="00647F04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 Масленичные</w:t>
      </w:r>
      <w:r w:rsidRPr="00647F04">
        <w:rPr>
          <w:rStyle w:val="apple-converted-space"/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 заклички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8C5717" w:rsidRPr="00647F04" w:rsidRDefault="008C5717" w:rsidP="00B9466E">
      <w:pPr>
        <w:spacing w:line="360" w:lineRule="auto"/>
        <w:ind w:firstLine="708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Песни, исполнявшиеся детьми  во время Масленицы,   вместе с обрядовыми действиями  составляли единый обрядовый комплекс и отражали основную идею праздника – прощание с зимой, предощущение весны.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  Суть этих песен – прилет птиц, принесение ключей, отпирание весны, запирание зимы. В этих песнях упоминаются «весенние»  птицы – кулики, галочки, жаворонки. Иногда упоминаются имена   святых, например святой Илья. В некоторых областях  эти песни исполняются детьми в первый день праздника. Дети выходят за околицу, поднимаются на самую высокую гору, чтобы быть ближе к солнцу, и поют:</w:t>
      </w:r>
    </w:p>
    <w:p w:rsidR="007306DC" w:rsidRDefault="007306DC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ectPr w:rsidR="007306DC" w:rsidSect="00232D05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5717" w:rsidRPr="007306DC" w:rsidRDefault="008C5717" w:rsidP="00B9466E">
      <w:pPr>
        <w:spacing w:line="36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      Жаворонки, прилетите,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Холодную зиму унесите,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Теплую весну принесите!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     Нам зима-то </w:t>
      </w:r>
      <w:proofErr w:type="spellStart"/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надокучила</w:t>
      </w:r>
      <w:proofErr w:type="spellEnd"/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Без хлебушка замучила,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Холод-стужу напустила,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Всю скотину поморила!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306DC" w:rsidRDefault="007306DC" w:rsidP="00B9466E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ectPr w:rsidR="007306DC" w:rsidSect="007306DC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8C5717" w:rsidRPr="00647F04" w:rsidRDefault="008C5717" w:rsidP="00B9466E">
      <w:pPr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8C5717" w:rsidRPr="00647F04" w:rsidRDefault="008C5717" w:rsidP="008C5717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  2.3.2.   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647F04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Веснянки</w:t>
      </w:r>
      <w:r w:rsidRPr="00647F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647F04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br/>
      </w:r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    Весенние песни  исполнялись  во время обряда «</w:t>
      </w:r>
      <w:proofErr w:type="spellStart"/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Закликания</w:t>
      </w:r>
      <w:proofErr w:type="spellEnd"/>
      <w:r w:rsidRPr="00647F0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весны», который проводился с 1 (14) марта до 25 марта (7 апреля).  Иногда  этот обряд совпадал по времени с самым строгим Великим постом, но весну кликать надо было, поэтому, не смотря на  Великий пост, веснянки пелись и приближали  этим начало весны.</w:t>
      </w:r>
    </w:p>
    <w:p w:rsidR="007306DC" w:rsidRDefault="008C5717" w:rsidP="008C5717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ectPr w:rsidR="007306DC" w:rsidSect="00232D05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647F0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:rsidR="007306DC" w:rsidRPr="007306DC" w:rsidRDefault="008C5717" w:rsidP="008C5717">
      <w:pPr>
        <w:spacing w:line="24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sectPr w:rsidR="007306DC" w:rsidRPr="007306DC" w:rsidSect="007306DC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– Кулик-весна! На чем пришла?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– На кнутике, на хомутике.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– Покинь сани, возьми воз!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Мы поедем под Ростов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Весне поклониться,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306DC">
        <w:rPr>
          <w:rFonts w:ascii="Times New Roman" w:hAnsi="Times New Roman" w:cs="Times New Roman"/>
          <w:sz w:val="28"/>
          <w:szCs w:val="28"/>
        </w:rPr>
        <w:br/>
      </w:r>
      <w:r w:rsidRPr="007306DC">
        <w:rPr>
          <w:rFonts w:ascii="Times New Roman" w:hAnsi="Times New Roman" w:cs="Times New Roman"/>
          <w:sz w:val="28"/>
          <w:szCs w:val="28"/>
          <w:shd w:val="clear" w:color="auto" w:fill="FFFFFF"/>
        </w:rPr>
        <w:t>      Из родничка напиться.</w:t>
      </w:r>
      <w:r w:rsidRPr="007306D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8C5717" w:rsidRPr="00B9466E" w:rsidRDefault="008C5717" w:rsidP="008C5717">
      <w:pPr>
        <w:spacing w:line="240" w:lineRule="auto"/>
        <w:rPr>
          <w:rStyle w:val="apple-converted-space"/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</w:p>
    <w:p w:rsidR="0099440B" w:rsidRDefault="005B51B9" w:rsidP="008C5717">
      <w:pPr>
        <w:shd w:val="clear" w:color="auto" w:fill="FFFFFF"/>
        <w:spacing w:after="225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2.3.3</w:t>
      </w:r>
      <w:r w:rsidR="009944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Частушки</w:t>
      </w:r>
    </w:p>
    <w:p w:rsidR="005B51B9" w:rsidRDefault="005B51B9" w:rsidP="005B51B9">
      <w:pPr>
        <w:spacing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B51B9" w:rsidRPr="00E23048" w:rsidRDefault="005B51B9" w:rsidP="005B51B9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Частушки - фольклорный жанр, короткая русская народная песня, юмористического содержания, передаваемая обычно устно.</w:t>
      </w:r>
    </w:p>
    <w:p w:rsidR="005B51B9" w:rsidRPr="00E23048" w:rsidRDefault="005B51B9" w:rsidP="005B51B9">
      <w:pPr>
        <w:spacing w:line="360" w:lineRule="auto"/>
        <w:ind w:firstLine="708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t>Русские народные частушки - традиционные напевы, которые популяризировались в начале двадцатого века. Молодежь из сельской местности придумывала много частушек. В процессе обычно подыгрывала балалайка либо гармонь, хотя часто частушки пели без музыки. Они исполнялись на различных праздниках и просто во время гуляний. Вот и на Масленицу пелись частушки: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</w:p>
    <w:p w:rsidR="005B51B9" w:rsidRDefault="005B51B9" w:rsidP="005B51B9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ectPr w:rsidR="005B51B9" w:rsidSect="00232D05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B51B9" w:rsidRPr="00E23048" w:rsidRDefault="005B51B9" w:rsidP="005B51B9">
      <w:pPr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Ешьте! Пейте! </w:t>
      </w:r>
      <w:proofErr w:type="gramStart"/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Угощайтесь!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</w:t>
      </w:r>
      <w:proofErr w:type="gramEnd"/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побольше развлекайтесь!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Масленица у ворот!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Открывайте шире рот!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Блин с вареньем, блин с икрою!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С родниковою водою!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Праздник солнца к нам пришел!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душе так хорошо!</w:t>
      </w:r>
    </w:p>
    <w:p w:rsidR="005B51B9" w:rsidRPr="00E23048" w:rsidRDefault="005B51B9" w:rsidP="005B51B9">
      <w:pPr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Мы на масленой неделе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Праздник не нарушили,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Всё друзья плясали, пели,</w:t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Мы </w:t>
      </w:r>
      <w:proofErr w:type="spellStart"/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блиночки</w:t>
      </w:r>
      <w:proofErr w:type="spellEnd"/>
      <w:r w:rsidRPr="00E2304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кушали!</w:t>
      </w:r>
    </w:p>
    <w:p w:rsidR="005B51B9" w:rsidRDefault="005B51B9" w:rsidP="008C5717">
      <w:pPr>
        <w:shd w:val="clear" w:color="auto" w:fill="FFFFFF"/>
        <w:spacing w:after="225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sectPr w:rsidR="005B51B9" w:rsidSect="005B51B9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5B51B9" w:rsidRPr="0083569E" w:rsidRDefault="005B51B9" w:rsidP="008C5717">
      <w:pPr>
        <w:shd w:val="clear" w:color="auto" w:fill="FFFFFF"/>
        <w:spacing w:after="225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5B51B9" w:rsidRPr="00E23048" w:rsidRDefault="005B51B9" w:rsidP="005B51B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2304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2.4. Песенный материал для программы "Госпожа Масленица". Аннотации песен.</w:t>
      </w:r>
    </w:p>
    <w:p w:rsidR="005B51B9" w:rsidRPr="004F57DD" w:rsidRDefault="005B51B9" w:rsidP="005B51B9">
      <w:pPr>
        <w:pStyle w:val="a3"/>
        <w:spacing w:line="360" w:lineRule="auto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протяжении веков игры сопутствуют повседневной жизни детей и вырабатывают жизненно важные качества: выносливость, силу, ловкость, быстроту, прививают честность, справедливость и достоинство. Русские народные игры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: 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сохранились до наших дней со времен глубокой старины, передавались из поколения в поколение, вбирая в себя лучшие национальные традиции. Помимо сохранения народных традиций игры оказывают большое влияние на воспитание характера, силы воли, интереса к народному творчеству у молодежи и развивает физическую культуру.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</w:p>
    <w:p w:rsidR="005B51B9" w:rsidRPr="004F57DD" w:rsidRDefault="005B51B9" w:rsidP="005B51B9">
      <w:pPr>
        <w:pStyle w:val="a3"/>
        <w:spacing w:line="360" w:lineRule="auto"/>
        <w:ind w:firstLine="708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сценарий </w:t>
      </w:r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"Госпожа Масленица"  включены 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две игры, которые относятся к играм соревновательного характера: </w:t>
      </w:r>
    </w:p>
    <w:p w:rsidR="005B51B9" w:rsidRPr="004F57DD" w:rsidRDefault="005B51B9" w:rsidP="005B51B9">
      <w:pPr>
        <w:pStyle w:val="a3"/>
        <w:tabs>
          <w:tab w:val="left" w:pos="3631"/>
        </w:tabs>
        <w:spacing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</w:p>
    <w:p w:rsidR="005B51B9" w:rsidRPr="004F57DD" w:rsidRDefault="005B51B9" w:rsidP="005B51B9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Петушиные бои - спортивная игра,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развивает силу, ловкость, быстроту, ориентировку в </w:t>
      </w:r>
      <w:proofErr w:type="gramStart"/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пространстве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proofErr w:type="gramEnd"/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>мальчишкам завязывают пояса из шарфов, а   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 них цепляют платки. Задача: вы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>дернут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 платок у противника со спины, при этом в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>ыходить из очерченного круга нельзя).</w:t>
      </w:r>
    </w:p>
    <w:p w:rsidR="005B51B9" w:rsidRPr="004F57DD" w:rsidRDefault="005B51B9" w:rsidP="005B51B9">
      <w:pPr>
        <w:pStyle w:val="a3"/>
        <w:spacing w:line="360" w:lineRule="auto"/>
        <w:rPr>
          <w:color w:val="000000" w:themeColor="text1"/>
        </w:rPr>
      </w:pPr>
    </w:p>
    <w:p w:rsidR="005B51B9" w:rsidRPr="004F57DD" w:rsidRDefault="005B51B9" w:rsidP="005B51B9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Перетягивание каната - спортивная игра,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которая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4F57DD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развивает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 только ловкость и</w:t>
      </w:r>
      <w:r w:rsidRPr="004F57DD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выносливость, но и воспитывает командный дух.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(Канат располагают вдоль зала. Игроки берутся за канат в шахматном порядке. Середина каната должна находиться в центре зала. По </w:t>
      </w:r>
      <w:proofErr w:type="gramStart"/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>сигналу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команды</w:t>
      </w:r>
      <w:proofErr w:type="gramEnd"/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стремятся перетянуть канат на свою стороны. Побеждает команда, перетянувшая канат за контрольную линию).</w:t>
      </w:r>
    </w:p>
    <w:p w:rsidR="005B51B9" w:rsidRPr="004F57DD" w:rsidRDefault="005B51B9" w:rsidP="005B51B9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B51B9" w:rsidRDefault="005B51B9" w:rsidP="005B51B9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>Для яркости и завершенности программы в празднике приняли участие ансамбли народного танца «Фантазия» с номером «Северный» и ансамбль «Русский сувенир» с номером «Посиделки».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смотря на юность участников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они  </w:t>
      </w:r>
      <w:r w:rsidR="003C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активизировали зрителей </w:t>
      </w:r>
      <w:r w:rsidRPr="004F57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своими зажигательными танцами. </w:t>
      </w:r>
    </w:p>
    <w:p w:rsidR="003C4996" w:rsidRDefault="003C4996" w:rsidP="005B51B9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4996" w:rsidRPr="003C4996" w:rsidRDefault="003C4996" w:rsidP="003C4996">
      <w:pPr>
        <w:pStyle w:val="a3"/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C499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Аннотации песен</w:t>
      </w:r>
    </w:p>
    <w:p w:rsidR="003C4996" w:rsidRPr="00C65EA3" w:rsidRDefault="003C4996" w:rsidP="003C4996">
      <w:pPr>
        <w:jc w:val="center"/>
        <w:rPr>
          <w:rFonts w:ascii="Times New Roman" w:hAnsi="Times New Roman" w:cs="Times New Roman"/>
          <w:sz w:val="28"/>
          <w:szCs w:val="28"/>
        </w:rPr>
      </w:pPr>
      <w:r w:rsidRPr="00C65EA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А мы Масленую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дожидаем</w:t>
      </w:r>
      <w:proofErr w:type="spellEnd"/>
      <w:r w:rsidRPr="00C65EA3">
        <w:rPr>
          <w:rFonts w:ascii="Times New Roman" w:hAnsi="Times New Roman" w:cs="Times New Roman"/>
          <w:sz w:val="28"/>
          <w:szCs w:val="28"/>
        </w:rPr>
        <w:t>"</w:t>
      </w:r>
    </w:p>
    <w:p w:rsidR="003C4996" w:rsidRPr="00C65EA3" w:rsidRDefault="003C4996" w:rsidP="003C49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C65EA3">
        <w:rPr>
          <w:rFonts w:ascii="Times New Roman" w:hAnsi="Times New Roman" w:cs="Times New Roman"/>
          <w:color w:val="000000"/>
          <w:sz w:val="28"/>
          <w:szCs w:val="28"/>
        </w:rPr>
        <w:t>В русских маслен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ичных песнях пелось об изобилии масла и сыру (творогу), которых </w:t>
      </w:r>
      <w:r w:rsidRPr="00C65EA3">
        <w:rPr>
          <w:rFonts w:ascii="Times New Roman" w:hAnsi="Times New Roman" w:cs="Times New Roman"/>
          <w:color w:val="000000"/>
          <w:sz w:val="28"/>
          <w:szCs w:val="28"/>
        </w:rPr>
        <w:t>якобы заготовлено было так много, что ими умащивали гору для катания на санках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C4996" w:rsidRDefault="003C4996" w:rsidP="003C49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65EA3">
        <w:rPr>
          <w:rFonts w:ascii="Times New Roman" w:hAnsi="Times New Roman" w:cs="Times New Roman"/>
          <w:sz w:val="28"/>
          <w:szCs w:val="28"/>
        </w:rPr>
        <w:t>Характерная масленичная песня. Записана в Смоленс</w:t>
      </w:r>
      <w:r>
        <w:rPr>
          <w:rFonts w:ascii="Times New Roman" w:hAnsi="Times New Roman" w:cs="Times New Roman"/>
          <w:sz w:val="28"/>
          <w:szCs w:val="28"/>
        </w:rPr>
        <w:t>кой губернии. Входит в сборник Н</w:t>
      </w:r>
      <w:r w:rsidRPr="00C65EA3">
        <w:rPr>
          <w:rFonts w:ascii="Times New Roman" w:hAnsi="Times New Roman" w:cs="Times New Roman"/>
          <w:sz w:val="28"/>
          <w:szCs w:val="28"/>
        </w:rPr>
        <w:t>.А. Римского-Корсакова "Сто русских народных песен." Песня использована Н.А. Римским-Корсаковым в опере "Снегурочка."</w:t>
      </w:r>
      <w:r>
        <w:rPr>
          <w:rFonts w:ascii="Times New Roman" w:hAnsi="Times New Roman" w:cs="Times New Roman"/>
          <w:sz w:val="28"/>
          <w:szCs w:val="28"/>
        </w:rPr>
        <w:t xml:space="preserve"> В ней используется свойственная</w:t>
      </w:r>
      <w:r w:rsidRPr="00C65EA3">
        <w:rPr>
          <w:rFonts w:ascii="Times New Roman" w:hAnsi="Times New Roman" w:cs="Times New Roman"/>
          <w:sz w:val="28"/>
          <w:szCs w:val="28"/>
        </w:rPr>
        <w:t xml:space="preserve"> ритмике напевов смоленских песен фермата на опорных тонах мелодии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C4996" w:rsidRDefault="003C4996" w:rsidP="003C49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Интересно то, что данный напев имеет много вариантов текста, то есть используется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политекстовый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напев, или напев - формула.</w:t>
      </w:r>
    </w:p>
    <w:p w:rsidR="003C4996" w:rsidRDefault="003C4996" w:rsidP="003C49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песни композиции исполняет 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самодеятельный хор «Веретенце» школы №36. </w:t>
      </w:r>
    </w:p>
    <w:p w:rsidR="003C4996" w:rsidRDefault="003C4996" w:rsidP="003C49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Музыкально - теоретический анализ.</w:t>
      </w:r>
    </w:p>
    <w:p w:rsidR="003C4996" w:rsidRDefault="003C4996" w:rsidP="003C499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Жанр - календарная, масленичная. Форма песни строфическая, в одну строфу входит две строчки. Тональность Ре мажор . </w:t>
      </w:r>
      <w:proofErr w:type="spellStart"/>
      <w:r w:rsidRPr="00317906">
        <w:rPr>
          <w:rFonts w:ascii="Times New Roman" w:hAnsi="Times New Roman" w:cs="Times New Roman"/>
          <w:sz w:val="28"/>
          <w:szCs w:val="28"/>
        </w:rPr>
        <w:t>Finalis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ре (последняя нота строфы), темп-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Al</w:t>
      </w:r>
      <w:proofErr w:type="spellStart"/>
      <w:r w:rsidRPr="00B9539C">
        <w:rPr>
          <w:rFonts w:ascii="Times New Roman" w:hAnsi="Times New Roman" w:cs="Times New Roman"/>
          <w:color w:val="000000" w:themeColor="text1"/>
          <w:sz w:val="28"/>
          <w:szCs w:val="28"/>
        </w:rPr>
        <w:t>legretto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размер- 4/4.</w:t>
      </w:r>
    </w:p>
    <w:p w:rsidR="003C4996" w:rsidRDefault="003C4996" w:rsidP="003C499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Ритм простой, в основном преобладают восьмые длительности. Песня исполняется одноголосно. </w:t>
      </w:r>
    </w:p>
    <w:p w:rsidR="003C4996" w:rsidRDefault="003C4996" w:rsidP="003C4996">
      <w:pP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Слоговая норма неустойчива: 9/11. Динамика яркая, в основном используется динамический оттенок </w:t>
      </w:r>
      <w:proofErr w:type="spellStart"/>
      <w:r w:rsidRPr="00B9539C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>Forte</w:t>
      </w:r>
      <w:proofErr w:type="spellEnd"/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. </w:t>
      </w:r>
    </w:p>
    <w:p w:rsidR="003C4996" w:rsidRPr="003C4996" w:rsidRDefault="003C4996" w:rsidP="003C4996">
      <w:pPr>
        <w:rPr>
          <w:rFonts w:ascii="Times New Roman" w:hAnsi="Times New Roman" w:cs="Times New Roman"/>
          <w:iCs/>
          <w:color w:val="FF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lastRenderedPageBreak/>
        <w:t xml:space="preserve">Вид хора смешанный, одноголосный. Диапазон голосов </w:t>
      </w:r>
      <w:r w:rsidRPr="00885A28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>(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en-US"/>
        </w:rPr>
        <w:t>ambitus</w:t>
      </w:r>
      <w:proofErr w:type="gramStart"/>
      <w:r w:rsidRPr="00885A28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) 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>:</w:t>
      </w:r>
      <w:proofErr w:type="gramEnd"/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 А- 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en-US"/>
        </w:rPr>
        <w:t>F</w:t>
      </w:r>
    </w:p>
    <w:p w:rsidR="003C4996" w:rsidRDefault="003C4996" w:rsidP="003C499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C4996" w:rsidRDefault="003C4996" w:rsidP="003C4996">
      <w:pP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3) Вокально - хоровой анализ. </w:t>
      </w:r>
    </w:p>
    <w:p w:rsidR="003C4996" w:rsidRDefault="003C4996" w:rsidP="003C4996">
      <w:pP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 xml:space="preserve"> Исполнительские трудности: работа над дикционным ансамблем и над единым темпом произведения.</w:t>
      </w:r>
    </w:p>
    <w:p w:rsidR="003C4996" w:rsidRDefault="003C4996" w:rsidP="00927AB6">
      <w:pPr>
        <w:jc w:val="center"/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</w:p>
    <w:p w:rsidR="00927AB6" w:rsidRDefault="00927AB6" w:rsidP="00927AB6">
      <w:pPr>
        <w:jc w:val="center"/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  <w:t>А на горушке снеге сыплют</w:t>
      </w:r>
    </w:p>
    <w:p w:rsidR="00927AB6" w:rsidRDefault="00927AB6" w:rsidP="00927AB6">
      <w:pPr>
        <w:jc w:val="center"/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</w:rPr>
      </w:pPr>
    </w:p>
    <w:p w:rsidR="003C4996" w:rsidRPr="004F57DD" w:rsidRDefault="003C4996" w:rsidP="003C4996">
      <w:pPr>
        <w:pStyle w:val="a3"/>
        <w:spacing w:line="36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B51B9" w:rsidRDefault="005B51B9" w:rsidP="005B51B9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3C4996" w:rsidRPr="00BC19EC" w:rsidRDefault="003C4996" w:rsidP="003C4996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0D22" w:rsidRDefault="002B0D22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24016" w:rsidRDefault="00324016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24016" w:rsidRDefault="00324016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24016" w:rsidRDefault="00324016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24016" w:rsidRDefault="00324016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5717" w:rsidRDefault="008C5717" w:rsidP="008C5717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Заключение</w:t>
      </w:r>
      <w:r w:rsidR="002B0D2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2B0D22" w:rsidRDefault="00B9466E" w:rsidP="002B0D22">
      <w:pPr>
        <w:pStyle w:val="c1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p w:rsidR="00B9466E" w:rsidRDefault="002B0D22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EF2A50">
        <w:rPr>
          <w:color w:val="000000" w:themeColor="text1"/>
          <w:sz w:val="28"/>
          <w:szCs w:val="28"/>
        </w:rPr>
        <w:t> </w:t>
      </w:r>
      <w:r w:rsidRPr="00EF2A50">
        <w:rPr>
          <w:rStyle w:val="c2"/>
          <w:rFonts w:eastAsiaTheme="majorEastAsia"/>
          <w:bCs/>
          <w:color w:val="000000" w:themeColor="text1"/>
          <w:sz w:val="28"/>
          <w:szCs w:val="28"/>
        </w:rPr>
        <w:t>   </w:t>
      </w:r>
      <w:r w:rsidRPr="00EF2A50">
        <w:rPr>
          <w:color w:val="000000" w:themeColor="text1"/>
          <w:sz w:val="28"/>
          <w:szCs w:val="28"/>
        </w:rPr>
        <w:t>   Народные игры, песни, хороводы, уходящие своими корнями в древность, помогают детям прикоснуться к великому народному искусству, почувствовать глубину и крас</w:t>
      </w:r>
      <w:r>
        <w:rPr>
          <w:color w:val="000000" w:themeColor="text1"/>
          <w:sz w:val="28"/>
          <w:szCs w:val="28"/>
        </w:rPr>
        <w:t xml:space="preserve">оту </w:t>
      </w:r>
      <w:r w:rsidR="00B9466E">
        <w:rPr>
          <w:color w:val="000000" w:themeColor="text1"/>
          <w:sz w:val="28"/>
          <w:szCs w:val="28"/>
        </w:rPr>
        <w:t xml:space="preserve"> народных</w:t>
      </w:r>
      <w:r>
        <w:rPr>
          <w:color w:val="000000" w:themeColor="text1"/>
          <w:sz w:val="28"/>
          <w:szCs w:val="28"/>
        </w:rPr>
        <w:t xml:space="preserve"> обычаев и обрядов. </w:t>
      </w:r>
      <w:r w:rsidRPr="00EF2A50">
        <w:rPr>
          <w:color w:val="000000" w:themeColor="text1"/>
          <w:sz w:val="28"/>
          <w:szCs w:val="28"/>
        </w:rPr>
        <w:t xml:space="preserve">В детском фольклоре своеобразным образом сочетаются слово, музыкальный ритм и </w:t>
      </w:r>
      <w:r w:rsidRPr="00EF2A50">
        <w:rPr>
          <w:color w:val="000000" w:themeColor="text1"/>
          <w:sz w:val="28"/>
          <w:szCs w:val="28"/>
        </w:rPr>
        <w:lastRenderedPageBreak/>
        <w:t>напевность.  Благодаря этому, фольклор является богатейшим источником познавательного и нравственного развития детей.</w:t>
      </w:r>
      <w:r>
        <w:rPr>
          <w:color w:val="000000" w:themeColor="text1"/>
          <w:sz w:val="28"/>
          <w:szCs w:val="28"/>
        </w:rPr>
        <w:t xml:space="preserve"> </w:t>
      </w:r>
    </w:p>
    <w:p w:rsidR="002B0D22" w:rsidRPr="00EF2A50" w:rsidRDefault="00B9466E" w:rsidP="00B9466E">
      <w:pPr>
        <w:pStyle w:val="c1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</w:t>
      </w:r>
      <w:r w:rsidR="002B0D22">
        <w:rPr>
          <w:color w:val="000000" w:themeColor="text1"/>
          <w:sz w:val="28"/>
          <w:szCs w:val="28"/>
        </w:rPr>
        <w:t xml:space="preserve"> </w:t>
      </w:r>
      <w:r w:rsidR="00B964AF">
        <w:rPr>
          <w:color w:val="000000" w:themeColor="text1"/>
          <w:sz w:val="28"/>
          <w:szCs w:val="28"/>
        </w:rPr>
        <w:t xml:space="preserve">Находясь на практике, </w:t>
      </w:r>
      <w:r>
        <w:rPr>
          <w:color w:val="000000" w:themeColor="text1"/>
          <w:sz w:val="28"/>
          <w:szCs w:val="28"/>
        </w:rPr>
        <w:t>мы имели  возможность</w:t>
      </w:r>
      <w:r w:rsidR="00B964AF">
        <w:rPr>
          <w:color w:val="000000" w:themeColor="text1"/>
          <w:sz w:val="28"/>
          <w:szCs w:val="28"/>
        </w:rPr>
        <w:t xml:space="preserve"> убедиться</w:t>
      </w:r>
      <w:r>
        <w:rPr>
          <w:color w:val="000000" w:themeColor="text1"/>
          <w:sz w:val="28"/>
          <w:szCs w:val="28"/>
        </w:rPr>
        <w:t xml:space="preserve"> в вышесказанном</w:t>
      </w:r>
      <w:r w:rsidR="00B964AF">
        <w:rPr>
          <w:color w:val="000000" w:themeColor="text1"/>
          <w:sz w:val="28"/>
          <w:szCs w:val="28"/>
        </w:rPr>
        <w:t>. Д</w:t>
      </w:r>
      <w:r w:rsidR="002B0D22">
        <w:rPr>
          <w:color w:val="000000" w:themeColor="text1"/>
          <w:sz w:val="28"/>
          <w:szCs w:val="28"/>
        </w:rPr>
        <w:t>ети с большим интересом принимали участие</w:t>
      </w:r>
      <w:r w:rsidR="00B964AF">
        <w:rPr>
          <w:color w:val="000000" w:themeColor="text1"/>
          <w:sz w:val="28"/>
          <w:szCs w:val="28"/>
        </w:rPr>
        <w:t xml:space="preserve"> в праздничной программе "Госпожа Масленица", исполняли песни, играли в традиционные игры. Кроме этого они с удовольствием  посещали мастер - кл</w:t>
      </w:r>
      <w:r w:rsidR="008E55A4">
        <w:rPr>
          <w:color w:val="000000" w:themeColor="text1"/>
          <w:sz w:val="28"/>
          <w:szCs w:val="28"/>
        </w:rPr>
        <w:t>ассы по изготовлению масленичных кукол</w:t>
      </w:r>
      <w:r w:rsidR="00D93EB1" w:rsidRPr="00D93EB1">
        <w:rPr>
          <w:color w:val="000000" w:themeColor="text1"/>
          <w:sz w:val="28"/>
          <w:szCs w:val="28"/>
        </w:rPr>
        <w:t>[15]</w:t>
      </w:r>
      <w:r w:rsidR="00B964AF">
        <w:rPr>
          <w:color w:val="000000" w:themeColor="text1"/>
          <w:sz w:val="28"/>
          <w:szCs w:val="28"/>
        </w:rPr>
        <w:t>.</w:t>
      </w:r>
    </w:p>
    <w:p w:rsidR="002B0D22" w:rsidRPr="00324016" w:rsidRDefault="002B0D22" w:rsidP="008C5717">
      <w:pPr>
        <w:rPr>
          <w:rFonts w:ascii="Times New Roman" w:hAnsi="Times New Roman" w:cs="Times New Roman"/>
          <w:b/>
          <w:color w:val="000000" w:themeColor="text1"/>
          <w:sz w:val="32"/>
          <w:szCs w:val="28"/>
        </w:rPr>
      </w:pPr>
    </w:p>
    <w:p w:rsidR="008C5717" w:rsidRPr="00324016" w:rsidRDefault="008C5717" w:rsidP="008C5717">
      <w:pPr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 w:rsidRPr="00324016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Сноски</w:t>
      </w:r>
    </w:p>
    <w:p w:rsidR="008C5717" w:rsidRPr="00324016" w:rsidRDefault="008C5717" w:rsidP="008C5717">
      <w:pPr>
        <w:ind w:firstLine="708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>*Георгий Маркович Науменко — русский фольклорист-музыковед, этнограф, Член Союза композиторов России. Всю творческую деятельность посвятил собиранию, изучению русского музыкального фольклора. Наиболее активно ездил в творческиеэкспедиции в различные области и регионы России и записывал произведения народного творчества.  Им издано более сотни книг и музыкальных сборников, в которых опубликовано несколько</w:t>
      </w:r>
      <w:r w:rsidR="008E55A4"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>тысяч произведений детского фольклора.</w:t>
      </w:r>
    </w:p>
    <w:p w:rsidR="008C5717" w:rsidRPr="00324016" w:rsidRDefault="008C5717" w:rsidP="008C5717">
      <w:pPr>
        <w:ind w:firstLine="708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В российской фольклористике Г. М. Науменко — собиратель, </w:t>
      </w:r>
      <w:proofErr w:type="gramStart"/>
      <w:r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>исследователь  детского</w:t>
      </w:r>
      <w:proofErr w:type="gramEnd"/>
      <w:r w:rsidRPr="00324016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музыкального фольклора. Науменко показал в своих публикациях и исследованиях все богатство и разнообразие детского фольклора. Открыл доселе неизвестные жанры произведений детского народного музыкального творчества и фольклора для детей.</w:t>
      </w:r>
    </w:p>
    <w:p w:rsidR="008C5717" w:rsidRPr="00324016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8C5717" w:rsidRPr="00324016" w:rsidRDefault="008C5717" w:rsidP="008C5717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</w:pPr>
      <w:r w:rsidRPr="00324016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Сценарий и репертуар 2007. Выпуск №24, Ж.Ж. Семенова, выпуск №11 В. Панфилов «Масленица» </w:t>
      </w:r>
      <w:proofErr w:type="spellStart"/>
      <w:r w:rsidRPr="00324016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>стр</w:t>
      </w:r>
      <w:proofErr w:type="spellEnd"/>
      <w:r w:rsidRPr="00324016">
        <w:rPr>
          <w:rFonts w:ascii="Times New Roman" w:hAnsi="Times New Roman" w:cs="Times New Roman"/>
          <w:color w:val="000000" w:themeColor="text1"/>
          <w:sz w:val="28"/>
          <w:szCs w:val="24"/>
          <w:shd w:val="clear" w:color="auto" w:fill="FFFFFF"/>
        </w:rPr>
        <w:t xml:space="preserve"> 32.</w:t>
      </w:r>
    </w:p>
    <w:p w:rsidR="002B0D22" w:rsidRDefault="002B0D22" w:rsidP="008C5717">
      <w:pPr>
        <w:spacing w:line="240" w:lineRule="auto"/>
        <w:rPr>
          <w:rFonts w:ascii="Times New Roman" w:hAnsi="Times New Roman" w:cs="Times New Roman"/>
          <w:color w:val="000000" w:themeColor="text1"/>
          <w:sz w:val="20"/>
          <w:szCs w:val="20"/>
          <w:shd w:val="clear" w:color="auto" w:fill="FFFFFF"/>
        </w:rPr>
      </w:pPr>
    </w:p>
    <w:p w:rsidR="00B9466E" w:rsidRPr="008C5717" w:rsidRDefault="00B9466E" w:rsidP="008C5717">
      <w:pPr>
        <w:spacing w:line="240" w:lineRule="auto"/>
        <w:rPr>
          <w:rFonts w:ascii="Times New Roman" w:hAnsi="Times New Roman" w:cs="Times New Roman"/>
          <w:color w:val="000000" w:themeColor="text1"/>
          <w:sz w:val="20"/>
          <w:szCs w:val="20"/>
          <w:shd w:val="clear" w:color="auto" w:fill="FFFFFF"/>
        </w:rPr>
      </w:pPr>
    </w:p>
    <w:p w:rsidR="008C5717" w:rsidRDefault="002B0D22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Список литературы:</w:t>
      </w:r>
    </w:p>
    <w:p w:rsidR="002B0D22" w:rsidRPr="00B964AF" w:rsidRDefault="002B0D22" w:rsidP="002B0D22">
      <w:pPr>
        <w:rPr>
          <w:rFonts w:ascii="Times New Roman" w:hAnsi="Times New Roman" w:cs="Times New Roman"/>
          <w:sz w:val="28"/>
          <w:szCs w:val="28"/>
        </w:rPr>
      </w:pPr>
      <w:r w:rsidRPr="00B964AF">
        <w:rPr>
          <w:rFonts w:ascii="Times New Roman" w:hAnsi="Times New Roman" w:cs="Times New Roman"/>
          <w:sz w:val="28"/>
          <w:szCs w:val="28"/>
        </w:rPr>
        <w:t xml:space="preserve">1 С.А. Садовская </w:t>
      </w:r>
      <w:hyperlink r:id="rId12" w:history="1">
        <w:r w:rsidRPr="00B964AF">
          <w:rPr>
            <w:rStyle w:val="a6"/>
            <w:rFonts w:ascii="Times New Roman" w:hAnsi="Times New Roman" w:cs="Times New Roman"/>
            <w:sz w:val="28"/>
            <w:szCs w:val="28"/>
          </w:rPr>
          <w:t>http://referatwork.ru/refs/source/ref-57072.html</w:t>
        </w:r>
      </w:hyperlink>
    </w:p>
    <w:p w:rsidR="002B0D22" w:rsidRPr="00B964AF" w:rsidRDefault="00B964AF" w:rsidP="002B0D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</w:t>
      </w:r>
      <w:r w:rsidR="002B0D22" w:rsidRPr="00B964AF">
        <w:rPr>
          <w:rFonts w:ascii="Times New Roman" w:hAnsi="Times New Roman" w:cs="Times New Roman"/>
          <w:sz w:val="28"/>
          <w:szCs w:val="28"/>
        </w:rPr>
        <w:t>Бычкова, Т.А. Народное творчество [Текст]  /Т.А. Бычкова // Ты прощай, прощай, наша Масленица. – 2015. - №1. – С. 26 – 36; ил.</w:t>
      </w:r>
    </w:p>
    <w:p w:rsidR="002B0D22" w:rsidRPr="00B964AF" w:rsidRDefault="00B964AF" w:rsidP="002B0D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 </w:t>
      </w:r>
      <w:r w:rsidR="002B0D22" w:rsidRPr="00B964AF">
        <w:rPr>
          <w:rFonts w:ascii="Times New Roman" w:hAnsi="Times New Roman" w:cs="Times New Roman"/>
          <w:sz w:val="28"/>
          <w:szCs w:val="28"/>
        </w:rPr>
        <w:t xml:space="preserve">Попова, З.М. Народное творчество [Текст] /З.М. Попова //Масленица – </w:t>
      </w:r>
      <w:proofErr w:type="spellStart"/>
      <w:r w:rsidR="002B0D22" w:rsidRPr="00B964AF">
        <w:rPr>
          <w:rFonts w:ascii="Times New Roman" w:hAnsi="Times New Roman" w:cs="Times New Roman"/>
          <w:sz w:val="28"/>
          <w:szCs w:val="28"/>
        </w:rPr>
        <w:t>Блиноеда</w:t>
      </w:r>
      <w:proofErr w:type="spellEnd"/>
      <w:r w:rsidR="002B0D22" w:rsidRPr="00B964AF">
        <w:rPr>
          <w:rFonts w:ascii="Times New Roman" w:hAnsi="Times New Roman" w:cs="Times New Roman"/>
          <w:sz w:val="28"/>
          <w:szCs w:val="28"/>
        </w:rPr>
        <w:t>. -  2014. - №1. – С. 37 – 43; ил.</w:t>
      </w:r>
    </w:p>
    <w:p w:rsidR="002B0D22" w:rsidRPr="00B964AF" w:rsidRDefault="00B964AF" w:rsidP="002B0D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 </w:t>
      </w:r>
      <w:r w:rsidR="002B0D22" w:rsidRPr="00B964AF">
        <w:rPr>
          <w:rFonts w:ascii="Times New Roman" w:hAnsi="Times New Roman" w:cs="Times New Roman"/>
          <w:sz w:val="28"/>
          <w:szCs w:val="28"/>
        </w:rPr>
        <w:t xml:space="preserve">Белоусова, Л.Г. Народное творчество [Текст] /Л.Г. Белоусова // </w:t>
      </w:r>
      <w:proofErr w:type="spellStart"/>
      <w:r w:rsidR="002B0D22" w:rsidRPr="00B964AF">
        <w:rPr>
          <w:rFonts w:ascii="Times New Roman" w:hAnsi="Times New Roman" w:cs="Times New Roman"/>
          <w:sz w:val="28"/>
          <w:szCs w:val="28"/>
        </w:rPr>
        <w:t>Весенее</w:t>
      </w:r>
      <w:proofErr w:type="spellEnd"/>
      <w:r w:rsidR="002B0D22" w:rsidRPr="00B964AF">
        <w:rPr>
          <w:rFonts w:ascii="Times New Roman" w:hAnsi="Times New Roman" w:cs="Times New Roman"/>
          <w:sz w:val="28"/>
          <w:szCs w:val="28"/>
        </w:rPr>
        <w:t xml:space="preserve"> дыхание.- 2014. - №3. – С. 15 – 16; ил;</w:t>
      </w:r>
    </w:p>
    <w:p w:rsidR="002B0D22" w:rsidRPr="00B964AF" w:rsidRDefault="00B964AF" w:rsidP="002B0D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 </w:t>
      </w:r>
      <w:r w:rsidR="002B0D22" w:rsidRPr="00B964AF">
        <w:rPr>
          <w:rFonts w:ascii="Times New Roman" w:hAnsi="Times New Roman" w:cs="Times New Roman"/>
          <w:sz w:val="28"/>
          <w:szCs w:val="28"/>
        </w:rPr>
        <w:t>Петриченко, А.А. Народное творчество [Текст] / А.А. Петриченко //Создать праздничное настроение. – 2014. -  №6. – С. 23 – 24; ил.</w:t>
      </w:r>
    </w:p>
    <w:p w:rsidR="002B0D22" w:rsidRDefault="002B0D22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5717" w:rsidRPr="00E55C3E" w:rsidRDefault="008C5717" w:rsidP="001E6D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8C5717" w:rsidRPr="00E55C3E" w:rsidSect="00232D05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4016" w:rsidRDefault="00324016" w:rsidP="00324016">
      <w:pPr>
        <w:spacing w:after="0" w:line="240" w:lineRule="auto"/>
      </w:pPr>
      <w:r>
        <w:separator/>
      </w:r>
    </w:p>
  </w:endnote>
  <w:endnote w:type="continuationSeparator" w:id="0">
    <w:p w:rsidR="00324016" w:rsidRDefault="00324016" w:rsidP="003240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4016" w:rsidRDefault="00324016" w:rsidP="00324016">
      <w:pPr>
        <w:spacing w:after="0" w:line="240" w:lineRule="auto"/>
      </w:pPr>
      <w:r>
        <w:separator/>
      </w:r>
    </w:p>
  </w:footnote>
  <w:footnote w:type="continuationSeparator" w:id="0">
    <w:p w:rsidR="00324016" w:rsidRDefault="00324016" w:rsidP="003240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016" w:rsidRDefault="00055949">
    <w:pPr>
      <w:pStyle w:val="a7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3959063" o:spid="_x0000_s2050" type="#_x0000_t136" style="position:absolute;margin-left:0;margin-top:0;width:586.15pt;height:73.25pt;rotation:315;z-index:-251655168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7"/>
    </w:tblGrid>
    <w:tr w:rsidR="00055949">
      <w:trPr>
        <w:trHeight w:val="720"/>
      </w:trPr>
      <w:tc>
        <w:tcPr>
          <w:tcW w:w="1667" w:type="pct"/>
        </w:tcPr>
        <w:p w:rsidR="00055949" w:rsidRDefault="00055949">
          <w:pPr>
            <w:pStyle w:val="a7"/>
            <w:tabs>
              <w:tab w:val="clear" w:pos="4677"/>
              <w:tab w:val="clear" w:pos="9355"/>
            </w:tabs>
            <w:rPr>
              <w:color w:val="4F81BD" w:themeColor="accent1"/>
            </w:rPr>
          </w:pPr>
        </w:p>
      </w:tc>
      <w:tc>
        <w:tcPr>
          <w:tcW w:w="1667" w:type="pct"/>
        </w:tcPr>
        <w:p w:rsidR="00055949" w:rsidRDefault="00055949">
          <w:pPr>
            <w:pStyle w:val="a7"/>
            <w:tabs>
              <w:tab w:val="clear" w:pos="4677"/>
              <w:tab w:val="clear" w:pos="9355"/>
            </w:tabs>
            <w:jc w:val="center"/>
            <w:rPr>
              <w:color w:val="4F81BD" w:themeColor="accent1"/>
            </w:rPr>
          </w:pPr>
        </w:p>
      </w:tc>
      <w:tc>
        <w:tcPr>
          <w:tcW w:w="1666" w:type="pct"/>
        </w:tcPr>
        <w:p w:rsidR="00055949" w:rsidRDefault="00055949">
          <w:pPr>
            <w:pStyle w:val="a7"/>
            <w:tabs>
              <w:tab w:val="clear" w:pos="4677"/>
              <w:tab w:val="clear" w:pos="9355"/>
            </w:tabs>
            <w:jc w:val="right"/>
            <w:rPr>
              <w:color w:val="4F81BD" w:themeColor="accent1"/>
            </w:rPr>
          </w:pPr>
          <w:r>
            <w:rPr>
              <w:color w:val="4F81BD" w:themeColor="accent1"/>
              <w:sz w:val="24"/>
              <w:szCs w:val="24"/>
            </w:rPr>
            <w:fldChar w:fldCharType="begin"/>
          </w:r>
          <w:r>
            <w:rPr>
              <w:color w:val="4F81BD" w:themeColor="accent1"/>
              <w:sz w:val="24"/>
              <w:szCs w:val="24"/>
            </w:rPr>
            <w:instrText>PAGE   \* MERGEFORMAT</w:instrText>
          </w:r>
          <w:r>
            <w:rPr>
              <w:color w:val="4F81BD" w:themeColor="accent1"/>
              <w:sz w:val="24"/>
              <w:szCs w:val="24"/>
            </w:rPr>
            <w:fldChar w:fldCharType="separate"/>
          </w:r>
          <w:r>
            <w:rPr>
              <w:noProof/>
              <w:color w:val="4F81BD" w:themeColor="accent1"/>
              <w:sz w:val="24"/>
              <w:szCs w:val="24"/>
            </w:rPr>
            <w:t>3</w:t>
          </w:r>
          <w:r>
            <w:rPr>
              <w:color w:val="4F81BD" w:themeColor="accent1"/>
              <w:sz w:val="24"/>
              <w:szCs w:val="24"/>
            </w:rPr>
            <w:fldChar w:fldCharType="end"/>
          </w:r>
        </w:p>
      </w:tc>
    </w:tr>
  </w:tbl>
  <w:p w:rsidR="00324016" w:rsidRDefault="00055949">
    <w:pPr>
      <w:pStyle w:val="a7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3959064" o:spid="_x0000_s2051" type="#_x0000_t136" style="position:absolute;margin-left:0;margin-top:0;width:586.15pt;height:73.25pt;rotation:315;z-index:-251653120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016" w:rsidRDefault="00055949">
    <w:pPr>
      <w:pStyle w:val="a7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3959062" o:spid="_x0000_s2049" type="#_x0000_t136" style="position:absolute;margin-left:0;margin-top:0;width:586.15pt;height:73.25pt;rotation:315;z-index:-251657216;mso-position-horizontal:center;mso-position-horizontal-relative:margin;mso-position-vertical:center;mso-position-vertical-relative:margin" o:allowincell="f" fillcolor="black [3213]" stroked="f">
          <v:fill opacity=".5"/>
          <v:textpath style="font-family:&quot;Times New Roman&quot;;font-size:1pt" string="Колледж Культуры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DF188D"/>
    <w:multiLevelType w:val="multilevel"/>
    <w:tmpl w:val="1CDCA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7691"/>
    <w:rsid w:val="00055949"/>
    <w:rsid w:val="00080F53"/>
    <w:rsid w:val="00082DF9"/>
    <w:rsid w:val="000F446D"/>
    <w:rsid w:val="00166A77"/>
    <w:rsid w:val="001E6DF3"/>
    <w:rsid w:val="00222192"/>
    <w:rsid w:val="00232D05"/>
    <w:rsid w:val="002A7691"/>
    <w:rsid w:val="002B0D22"/>
    <w:rsid w:val="002C5154"/>
    <w:rsid w:val="002E6E86"/>
    <w:rsid w:val="00324016"/>
    <w:rsid w:val="00370807"/>
    <w:rsid w:val="003C4996"/>
    <w:rsid w:val="004054B4"/>
    <w:rsid w:val="00416229"/>
    <w:rsid w:val="00421D17"/>
    <w:rsid w:val="00495711"/>
    <w:rsid w:val="005B51B9"/>
    <w:rsid w:val="005E42D6"/>
    <w:rsid w:val="00686445"/>
    <w:rsid w:val="0069467E"/>
    <w:rsid w:val="006D0E08"/>
    <w:rsid w:val="006D4EAE"/>
    <w:rsid w:val="007306DC"/>
    <w:rsid w:val="007A419A"/>
    <w:rsid w:val="007D7414"/>
    <w:rsid w:val="007E734C"/>
    <w:rsid w:val="00894EA8"/>
    <w:rsid w:val="008B3758"/>
    <w:rsid w:val="008B6C44"/>
    <w:rsid w:val="008C0C6E"/>
    <w:rsid w:val="008C5717"/>
    <w:rsid w:val="008D7227"/>
    <w:rsid w:val="008E55A4"/>
    <w:rsid w:val="00912477"/>
    <w:rsid w:val="00927AB6"/>
    <w:rsid w:val="0099440B"/>
    <w:rsid w:val="009B208E"/>
    <w:rsid w:val="009D1E3A"/>
    <w:rsid w:val="009D4BAF"/>
    <w:rsid w:val="009F18C6"/>
    <w:rsid w:val="00A0037F"/>
    <w:rsid w:val="00AF57A0"/>
    <w:rsid w:val="00AF5B71"/>
    <w:rsid w:val="00B41C08"/>
    <w:rsid w:val="00B51D27"/>
    <w:rsid w:val="00B9466E"/>
    <w:rsid w:val="00B964AF"/>
    <w:rsid w:val="00BB4982"/>
    <w:rsid w:val="00C93547"/>
    <w:rsid w:val="00C93B7F"/>
    <w:rsid w:val="00CD6C66"/>
    <w:rsid w:val="00CF4EC8"/>
    <w:rsid w:val="00D0549B"/>
    <w:rsid w:val="00D44396"/>
    <w:rsid w:val="00D80B83"/>
    <w:rsid w:val="00D93EB1"/>
    <w:rsid w:val="00E55C3E"/>
    <w:rsid w:val="00EB0D50"/>
    <w:rsid w:val="00FD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8C9B4712-BF26-4481-A34B-4B92B0969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EAE"/>
  </w:style>
  <w:style w:type="paragraph" w:styleId="1">
    <w:name w:val="heading 1"/>
    <w:basedOn w:val="a"/>
    <w:next w:val="a"/>
    <w:link w:val="10"/>
    <w:uiPriority w:val="9"/>
    <w:qFormat/>
    <w:rsid w:val="006D4EA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D4E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D4EA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D4EA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D4EA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D4E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D4EA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6D4EA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 Spacing"/>
    <w:uiPriority w:val="1"/>
    <w:qFormat/>
    <w:rsid w:val="006D4EAE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BB4982"/>
  </w:style>
  <w:style w:type="paragraph" w:styleId="a4">
    <w:name w:val="Normal (Web)"/>
    <w:basedOn w:val="a"/>
    <w:uiPriority w:val="99"/>
    <w:unhideWhenUsed/>
    <w:rsid w:val="008D72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E6DF3"/>
  </w:style>
  <w:style w:type="paragraph" w:customStyle="1" w:styleId="c1">
    <w:name w:val="c1"/>
    <w:basedOn w:val="a"/>
    <w:rsid w:val="008C57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C5717"/>
  </w:style>
  <w:style w:type="table" w:styleId="a5">
    <w:name w:val="Table Grid"/>
    <w:basedOn w:val="a1"/>
    <w:uiPriority w:val="59"/>
    <w:rsid w:val="008C57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2B0D22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24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24016"/>
  </w:style>
  <w:style w:type="paragraph" w:styleId="a9">
    <w:name w:val="footer"/>
    <w:basedOn w:val="a"/>
    <w:link w:val="aa"/>
    <w:uiPriority w:val="99"/>
    <w:unhideWhenUsed/>
    <w:rsid w:val="003240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240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670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nowledge.su/d/det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referatwork.ru/refs/source/ref-57072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A8435-F0C9-4612-8C80-34BE88C3C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24</Pages>
  <Words>4909</Words>
  <Characters>27985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Sais Flegmat</cp:lastModifiedBy>
  <cp:revision>24</cp:revision>
  <dcterms:created xsi:type="dcterms:W3CDTF">2016-04-13T18:26:00Z</dcterms:created>
  <dcterms:modified xsi:type="dcterms:W3CDTF">2017-06-15T09:08:00Z</dcterms:modified>
</cp:coreProperties>
</file>