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445E7">
        <w:rPr>
          <w:rFonts w:ascii="Times New Roman" w:hAnsi="Times New Roman" w:cs="Times New Roman"/>
          <w:b/>
          <w:sz w:val="24"/>
          <w:szCs w:val="24"/>
        </w:rPr>
        <w:t>10</w:t>
      </w:r>
      <w:r w:rsidR="005C61E8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2445E7">
        <w:rPr>
          <w:rFonts w:ascii="Times New Roman" w:hAnsi="Times New Roman" w:cs="Times New Roman"/>
          <w:b/>
          <w:sz w:val="24"/>
          <w:szCs w:val="24"/>
        </w:rPr>
        <w:t>четверг</w:t>
      </w:r>
      <w:r w:rsidR="00A009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694"/>
        <w:gridCol w:w="3402"/>
        <w:gridCol w:w="3969"/>
        <w:gridCol w:w="2268"/>
        <w:gridCol w:w="2693"/>
      </w:tblGrid>
      <w:tr w:rsidR="00137B46" w:rsidRPr="006B22B3" w:rsidTr="005C61E8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332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0900F9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2F5428" w:rsidRPr="006B22B3" w:rsidTr="000900F9">
        <w:tc>
          <w:tcPr>
            <w:tcW w:w="2694" w:type="dxa"/>
          </w:tcPr>
          <w:p w:rsidR="002F5428" w:rsidRPr="00851AA2" w:rsidRDefault="002F5428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A2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Библиотековедение</w:t>
            </w:r>
          </w:p>
          <w:p w:rsidR="002F5428" w:rsidRPr="00137B46" w:rsidRDefault="002F5428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Шмытова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5428" w:rsidRPr="00AD08C1" w:rsidRDefault="002F5428" w:rsidP="009A76ED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0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Подготовить текст рекомендательной беседы с читателем подростком при выборе книги.</w:t>
            </w:r>
          </w:p>
          <w:p w:rsidR="002F5428" w:rsidRPr="002F5428" w:rsidRDefault="002F5428" w:rsidP="009A76ED">
            <w:pPr>
              <w:pStyle w:val="a5"/>
              <w:numPr>
                <w:ilvl w:val="0"/>
                <w:numId w:val="1"/>
              </w:numPr>
              <w:spacing w:after="160" w:line="259" w:lineRule="auto"/>
              <w:ind w:left="0" w:firstLine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0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список профессиональной литературы по теме «Формы группового и массового обслуживания подростков»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F5428" w:rsidRPr="00AD08C1" w:rsidRDefault="002F5428" w:rsidP="009A76E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8C1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сайтам и электронным каталогам библиотек, электронные ресурсы.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5428" w:rsidRPr="00AD08C1" w:rsidRDefault="002F5428" w:rsidP="009A76E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0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Сдача работы 16 февраля.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F5428" w:rsidRPr="00AD08C1" w:rsidRDefault="002F5428" w:rsidP="009A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C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принимаются на адрес ВК или электронной почтой </w:t>
            </w:r>
            <w:proofErr w:type="spellStart"/>
            <w:r w:rsidRPr="00AD0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shmytova</w:t>
            </w:r>
            <w:proofErr w:type="spellEnd"/>
            <w:r w:rsidRPr="00AD0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0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08C1">
              <w:rPr>
                <w:rFonts w:ascii="Times New Roman" w:hAnsi="Times New Roman" w:cs="Times New Roman"/>
                <w:sz w:val="20"/>
                <w:szCs w:val="20"/>
              </w:rPr>
              <w:t>71@</w:t>
            </w:r>
            <w:proofErr w:type="spellStart"/>
            <w:r w:rsidRPr="00AD0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D0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0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5165A" w:rsidRPr="006B22B3" w:rsidTr="000900F9">
        <w:tc>
          <w:tcPr>
            <w:tcW w:w="2694" w:type="dxa"/>
          </w:tcPr>
          <w:p w:rsidR="0015165A" w:rsidRDefault="0015165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Отечественная литература</w:t>
            </w:r>
          </w:p>
          <w:p w:rsidR="0015165A" w:rsidRPr="00851AA2" w:rsidRDefault="0015165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AA2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165A" w:rsidRPr="00FD7DB1" w:rsidRDefault="0015165A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2.5. Научная проза. Д. 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Гранин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Роман «Иду на грозу» (продолжение темы) 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10 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Pr="00FD7DB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https://www.culture.ru/persons/10567/daniil-granin</w:t>
              </w:r>
            </w:hyperlink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Даниил Александрович </w:t>
            </w:r>
            <w:proofErr w:type="spellStart"/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Гранин</w:t>
            </w:r>
            <w:proofErr w:type="spellEnd"/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(1919-2017) </w:t>
            </w:r>
          </w:p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FD7DB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https://www.litmir.me/br/?b=10701&amp;p=1</w:t>
              </w:r>
            </w:hyperlink>
          </w:p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DB1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текст</w:t>
            </w:r>
          </w:p>
          <w:p w:rsidR="0015165A" w:rsidRPr="00FD7DB1" w:rsidRDefault="0015165A" w:rsidP="00FB02D5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FD7DB1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«Иду на грозу»</w:t>
            </w: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 был написан в 1961 году. Автор рассказывает о сложном и ответственном труде учёных- физиков, об их исследованиях грозы, стремлении подчинить себе это природное явление, управлять им.</w:t>
            </w:r>
            <w:r w:rsidRPr="00FD7D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DB1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Управлять природой</w:t>
            </w: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 — именно этому были посвящены в советское время научные исследования многих учёных. Человек — хозяин природы, ему подвластно всё - так считалось в то время.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Pr="00FD7DB1" w:rsidRDefault="0015165A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Дочитать роман «Иду на грозу». Письменно ответить на вопрос (записан в тетради)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65A" w:rsidRPr="00FD7DB1" w:rsidRDefault="0015165A" w:rsidP="00FB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вопрос</w:t>
            </w:r>
          </w:p>
          <w:p w:rsidR="0015165A" w:rsidRPr="00FD7DB1" w:rsidRDefault="0015165A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7" w:history="1">
              <w:r w:rsidRPr="00FD7DB1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15165A" w:rsidRPr="00FD7DB1" w:rsidRDefault="0015165A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65A" w:rsidRPr="00FD7DB1" w:rsidRDefault="0015165A" w:rsidP="00FB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A" w:rsidRPr="006B22B3" w:rsidTr="000900F9">
        <w:tc>
          <w:tcPr>
            <w:tcW w:w="2694" w:type="dxa"/>
          </w:tcPr>
          <w:p w:rsidR="0015165A" w:rsidRPr="00851AA2" w:rsidRDefault="0015165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AA2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Библиографоведение</w:t>
            </w:r>
          </w:p>
          <w:p w:rsidR="0015165A" w:rsidRPr="00A00960" w:rsidRDefault="0015165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Е.Н.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165A" w:rsidRPr="0094048C" w:rsidRDefault="0015165A" w:rsidP="00404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94048C">
              <w:rPr>
                <w:rFonts w:ascii="Times New Roman" w:hAnsi="Times New Roman" w:cs="Times New Roman"/>
                <w:sz w:val="20"/>
                <w:szCs w:val="20"/>
              </w:rPr>
              <w:t>Тема 3.3. Библиография документов по культуре и искусству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Pr="0094048C" w:rsidRDefault="0015165A" w:rsidP="004043F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Конспекты, учебные пособия: </w:t>
            </w:r>
          </w:p>
          <w:p w:rsidR="0015165A" w:rsidRPr="0094048C" w:rsidRDefault="0015165A" w:rsidP="004043F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Абросимова, Н. В. Библиографическая деятельность библиотек: учебно-практическое пособие  / Н. В. Абросимова.  – Санкт-Петербург: Профессия, 2013. – 159 с.</w:t>
            </w:r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Справочник библиографа / [</w:t>
            </w:r>
            <w:proofErr w:type="spellStart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</w:t>
            </w:r>
            <w:proofErr w:type="spellEnd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ред. Г. Ф. </w:t>
            </w:r>
            <w:proofErr w:type="spellStart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Гордукалова</w:t>
            </w:r>
            <w:proofErr w:type="spellEnd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 доп. – Санкт-Петербург</w:t>
            </w:r>
            <w:proofErr w:type="gramStart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«Профессия», 2014. – 767 </w:t>
            </w:r>
            <w:proofErr w:type="gramStart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4048C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Pr="0094048C" w:rsidRDefault="0015165A" w:rsidP="004043F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Оформить план чтения с  библиографическими описаниями изданий. </w:t>
            </w:r>
          </w:p>
          <w:p w:rsidR="0015165A" w:rsidRPr="0094048C" w:rsidRDefault="0015165A" w:rsidP="004043F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65A" w:rsidRPr="0094048C" w:rsidRDefault="0015165A" w:rsidP="0040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8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план чтения  отправить - </w:t>
            </w:r>
          </w:p>
          <w:p w:rsidR="0015165A" w:rsidRPr="0094048C" w:rsidRDefault="0015165A" w:rsidP="004043F8">
            <w:pPr>
              <w:jc w:val="center"/>
              <w:rPr>
                <w:sz w:val="20"/>
                <w:szCs w:val="20"/>
              </w:rPr>
            </w:pPr>
          </w:p>
          <w:p w:rsidR="0015165A" w:rsidRPr="0094048C" w:rsidRDefault="0015165A" w:rsidP="0040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https://vk.com/id80803006</w:t>
              </w:r>
            </w:hyperlink>
          </w:p>
          <w:p w:rsidR="0015165A" w:rsidRPr="0094048C" w:rsidRDefault="0015165A" w:rsidP="0040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8C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9404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94048C">
              <w:rPr>
                <w:rFonts w:ascii="Times New Roman" w:hAnsi="Times New Roman" w:cs="Times New Roman"/>
                <w:sz w:val="20"/>
                <w:szCs w:val="20"/>
              </w:rPr>
              <w:t xml:space="preserve">. почта: </w:t>
            </w:r>
            <w:hyperlink r:id="rId9" w:history="1"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komdet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bibl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4048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5165A" w:rsidRPr="0094048C" w:rsidRDefault="0015165A" w:rsidP="0040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5A" w:rsidRPr="0094048C" w:rsidRDefault="0015165A" w:rsidP="0040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A" w:rsidRPr="006B22B3" w:rsidTr="000900F9">
        <w:tc>
          <w:tcPr>
            <w:tcW w:w="2694" w:type="dxa"/>
          </w:tcPr>
          <w:p w:rsidR="0015165A" w:rsidRDefault="0015165A" w:rsidP="0009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Правовое обеспечение ПД</w:t>
            </w:r>
          </w:p>
          <w:p w:rsidR="0015165A" w:rsidRPr="00851AA2" w:rsidRDefault="0015165A" w:rsidP="000900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1AA2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5A" w:rsidRPr="00B83A1E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5A" w:rsidRDefault="0015165A" w:rsidP="000900F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10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65A" w:rsidRPr="00BF3312" w:rsidRDefault="0015165A" w:rsidP="000900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3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3.7. Защита прав.</w:t>
            </w:r>
          </w:p>
          <w:p w:rsidR="0015165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65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</w:t>
            </w: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рассмотреть вопросы</w:t>
            </w:r>
          </w:p>
          <w:p w:rsidR="0015165A" w:rsidRPr="00FA6348" w:rsidRDefault="0015165A" w:rsidP="000900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и содержание права на защиту.</w:t>
            </w:r>
          </w:p>
          <w:p w:rsidR="0015165A" w:rsidRPr="00FA6348" w:rsidRDefault="0015165A" w:rsidP="000900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Органы, осуществляющие защиту гражданских прав. </w:t>
            </w:r>
          </w:p>
          <w:p w:rsidR="0015165A" w:rsidRPr="00BF3312" w:rsidRDefault="0015165A" w:rsidP="000900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Сроки возникновения и </w:t>
            </w:r>
            <w:proofErr w:type="gramStart"/>
            <w:r w:rsidRPr="00FA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осуществления</w:t>
            </w:r>
            <w:proofErr w:type="gramEnd"/>
            <w:r w:rsidRPr="00FA63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гражданских прав и исполнения обязанностей.</w:t>
            </w:r>
          </w:p>
          <w:p w:rsidR="0015165A" w:rsidRPr="00BF3312" w:rsidRDefault="0015165A" w:rsidP="000900F9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65A" w:rsidRPr="002E02F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15165A" w:rsidRPr="002E02F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15165A" w:rsidRPr="002E02F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15165A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15165A" w:rsidRPr="00F172CD" w:rsidRDefault="0015165A" w:rsidP="000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172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https://www.youtube.com/watch?v=aUbtppHzoUI</w:t>
              </w:r>
            </w:hyperlink>
          </w:p>
          <w:p w:rsidR="0015165A" w:rsidRPr="00F172CD" w:rsidRDefault="0015165A" w:rsidP="000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172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https://www.youtube.com/watch?v=aUbtppHzoUI&amp;t=14s</w:t>
              </w:r>
            </w:hyperlink>
          </w:p>
          <w:p w:rsidR="0015165A" w:rsidRPr="00F172CD" w:rsidRDefault="0015165A" w:rsidP="000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F172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https://www.youtube.com/watch?v=aUbtppHzoUI&amp;t=31s</w:t>
              </w:r>
            </w:hyperlink>
          </w:p>
          <w:p w:rsidR="0015165A" w:rsidRPr="00F172CD" w:rsidRDefault="0015165A" w:rsidP="0009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F172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https://www.youtube.com/watch?v=wvI6Wn-0EdI</w:t>
              </w:r>
            </w:hyperlink>
          </w:p>
          <w:p w:rsidR="0015165A" w:rsidRPr="00E96412" w:rsidRDefault="0015165A" w:rsidP="000900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FA">
              <w:rPr>
                <w:rFonts w:ascii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65A" w:rsidRPr="00F05C77" w:rsidRDefault="0015165A" w:rsidP="000900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занятия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65A" w:rsidRPr="002102EC" w:rsidRDefault="0015165A" w:rsidP="000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15165A" w:rsidRDefault="0015165A" w:rsidP="0009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</w:tbl>
    <w:p w:rsidR="00053D49" w:rsidRDefault="00053D49"/>
    <w:sectPr w:rsidR="00053D49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2FD"/>
    <w:multiLevelType w:val="hybridMultilevel"/>
    <w:tmpl w:val="85B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ABD"/>
    <w:multiLevelType w:val="hybridMultilevel"/>
    <w:tmpl w:val="D54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0900F9"/>
    <w:rsid w:val="00137B46"/>
    <w:rsid w:val="0015165A"/>
    <w:rsid w:val="001C47BB"/>
    <w:rsid w:val="002445E7"/>
    <w:rsid w:val="002D77C4"/>
    <w:rsid w:val="002F5428"/>
    <w:rsid w:val="00411096"/>
    <w:rsid w:val="00416ABB"/>
    <w:rsid w:val="004A4E0B"/>
    <w:rsid w:val="00547088"/>
    <w:rsid w:val="005A3B9E"/>
    <w:rsid w:val="005C61E8"/>
    <w:rsid w:val="00606B1E"/>
    <w:rsid w:val="006363A8"/>
    <w:rsid w:val="00671A07"/>
    <w:rsid w:val="00682958"/>
    <w:rsid w:val="007457D8"/>
    <w:rsid w:val="007529A8"/>
    <w:rsid w:val="007F06FB"/>
    <w:rsid w:val="007F0982"/>
    <w:rsid w:val="00821D4A"/>
    <w:rsid w:val="00833E44"/>
    <w:rsid w:val="00851AA2"/>
    <w:rsid w:val="008C279D"/>
    <w:rsid w:val="009A4299"/>
    <w:rsid w:val="00A00960"/>
    <w:rsid w:val="00A9591A"/>
    <w:rsid w:val="00E4091F"/>
    <w:rsid w:val="00F2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5428"/>
    <w:pPr>
      <w:ind w:left="720"/>
      <w:contextualSpacing/>
    </w:pPr>
  </w:style>
  <w:style w:type="character" w:styleId="a6">
    <w:name w:val="Emphasis"/>
    <w:uiPriority w:val="20"/>
    <w:qFormat/>
    <w:rsid w:val="0015165A"/>
    <w:rPr>
      <w:i/>
      <w:iCs/>
    </w:rPr>
  </w:style>
  <w:style w:type="character" w:styleId="a7">
    <w:name w:val="Strong"/>
    <w:basedOn w:val="a0"/>
    <w:uiPriority w:val="22"/>
    <w:qFormat/>
    <w:rsid w:val="00151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803006" TargetMode="External"/><Relationship Id="rId13" Type="http://schemas.openxmlformats.org/officeDocument/2006/relationships/hyperlink" Target="https://www.youtube.com/watch?v=aUbtppHzoUI&amp;t=3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68872599" TargetMode="External"/><Relationship Id="rId12" Type="http://schemas.openxmlformats.org/officeDocument/2006/relationships/hyperlink" Target="https://www.youtube.com/watch?v=aUbtppHzoUI&amp;t=14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10701&amp;p=1" TargetMode="External"/><Relationship Id="rId11" Type="http://schemas.openxmlformats.org/officeDocument/2006/relationships/hyperlink" Target="https://www.youtube.com/watch?v=aUbtppHzoUI" TargetMode="External"/><Relationship Id="rId5" Type="http://schemas.openxmlformats.org/officeDocument/2006/relationships/hyperlink" Target="https://www.culture.ru/persons/10567/daniil-granin" TargetMode="External"/><Relationship Id="rId15" Type="http://schemas.openxmlformats.org/officeDocument/2006/relationships/hyperlink" Target="mailto:pinaevskaya75@mail.ru" TargetMode="External"/><Relationship Id="rId10" Type="http://schemas.openxmlformats.org/officeDocument/2006/relationships/hyperlink" Target="https://vk.com/id27388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det_bibl@mail.ru" TargetMode="External"/><Relationship Id="rId14" Type="http://schemas.openxmlformats.org/officeDocument/2006/relationships/hyperlink" Target="https://www.youtube.com/watch?v=wvI6Wn-0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18</cp:revision>
  <dcterms:created xsi:type="dcterms:W3CDTF">2022-02-04T07:24:00Z</dcterms:created>
  <dcterms:modified xsi:type="dcterms:W3CDTF">2022-02-08T10:41:00Z</dcterms:modified>
</cp:coreProperties>
</file>