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6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16ABB">
        <w:rPr>
          <w:rFonts w:ascii="Times New Roman" w:hAnsi="Times New Roman" w:cs="Times New Roman"/>
          <w:b/>
          <w:sz w:val="24"/>
          <w:szCs w:val="24"/>
        </w:rPr>
        <w:t>7</w:t>
      </w:r>
      <w:r w:rsidR="001C47BB">
        <w:rPr>
          <w:rFonts w:ascii="Times New Roman" w:hAnsi="Times New Roman" w:cs="Times New Roman"/>
          <w:b/>
          <w:sz w:val="24"/>
          <w:szCs w:val="24"/>
        </w:rPr>
        <w:t xml:space="preserve">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1417"/>
        <w:gridCol w:w="2977"/>
        <w:gridCol w:w="4678"/>
        <w:gridCol w:w="3827"/>
      </w:tblGrid>
      <w:tr w:rsidR="00137B4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библиотековедение</w:t>
            </w:r>
          </w:p>
        </w:tc>
      </w:tr>
      <w:tr w:rsidR="00137B46" w:rsidRPr="006B22B3" w:rsidTr="00132F3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A9591A" w:rsidRPr="006B22B3" w:rsidTr="00132F33">
        <w:tc>
          <w:tcPr>
            <w:tcW w:w="2127" w:type="dxa"/>
          </w:tcPr>
          <w:p w:rsidR="00A9591A" w:rsidRPr="001C47BB" w:rsidRDefault="00A9591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BB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социокультурного проектирования</w:t>
            </w:r>
          </w:p>
          <w:p w:rsidR="00A9591A" w:rsidRPr="00137B46" w:rsidRDefault="00A9591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Туголукова Е.М.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Типология проектов в библиотечном деле.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Ссылка на обучающий материал:</w:t>
            </w:r>
          </w:p>
          <w:p w:rsidR="00A9591A" w:rsidRPr="00A9591A" w:rsidRDefault="00682958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9591A" w:rsidRPr="00A959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https://myfilology.ru/194/proektnaya-i-innovaczionnaya-deyatelnost-bibliotek/</w:t>
              </w:r>
            </w:hyperlink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Рассмотреть вопросы: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1. Типология библиотечных проектов (задачи)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2. Виды библиотечных проектов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9591A" w:rsidRPr="00A9591A" w:rsidRDefault="00A9591A" w:rsidP="000632CB">
            <w:pPr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Конспект вопросов.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 к 14 февраля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Отправка задания:</w:t>
            </w:r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 xml:space="preserve">1. Сообщением </w:t>
            </w:r>
            <w:proofErr w:type="spellStart"/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 xml:space="preserve">2. Электронная почта: </w:t>
            </w:r>
            <w:proofErr w:type="spellStart"/>
            <w:r w:rsidRPr="00A95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drobena</w:t>
            </w:r>
            <w:proofErr w:type="spellEnd"/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5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A95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5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363A8" w:rsidRPr="006B22B3" w:rsidTr="00132F33">
        <w:tc>
          <w:tcPr>
            <w:tcW w:w="2127" w:type="dxa"/>
          </w:tcPr>
          <w:p w:rsidR="006363A8" w:rsidRPr="001C47BB" w:rsidRDefault="006363A8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BB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</w:t>
            </w:r>
          </w:p>
          <w:p w:rsidR="006363A8" w:rsidRPr="00137B46" w:rsidRDefault="006363A8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3A8" w:rsidRPr="006363A8" w:rsidRDefault="006363A8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363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1.4.</w:t>
            </w:r>
            <w:r w:rsidRPr="0063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Эрих Мария Ремарк. Жизнь и творчество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363A8" w:rsidRPr="006363A8" w:rsidRDefault="006363A8" w:rsidP="006A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6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Э́рих</w:t>
            </w:r>
            <w:proofErr w:type="spellEnd"/>
            <w:proofErr w:type="gramEnd"/>
            <w:r w:rsidRPr="00636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6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Мари́я</w:t>
            </w:r>
            <w:proofErr w:type="spellEnd"/>
            <w:r w:rsidRPr="00636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6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Рема́рк</w:t>
            </w:r>
            <w:proofErr w:type="spellEnd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 xml:space="preserve"> - немецкий писатель 20 века, представитель «потерянного поколения»</w:t>
            </w:r>
          </w:p>
          <w:p w:rsidR="006363A8" w:rsidRPr="006363A8" w:rsidRDefault="006363A8" w:rsidP="006A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«Три товарища»</w:t>
            </w:r>
            <w:r w:rsidRPr="006363A8">
              <w:rPr>
                <w:rFonts w:ascii="Times New Roman" w:hAnsi="Times New Roman" w:cs="Times New Roman"/>
                <w:sz w:val="20"/>
                <w:szCs w:val="20"/>
              </w:rPr>
              <w:t xml:space="preserve"> - глубоко эмоциональное произведение о настоящей любви, крепкой мужской дружбе и о шатком мире без войны. История выстраивается на взаимоотношениях трех фронтовых товарищей </w:t>
            </w:r>
            <w:proofErr w:type="spellStart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>Готтфрида</w:t>
            </w:r>
            <w:proofErr w:type="spellEnd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 xml:space="preserve"> Ленца, </w:t>
            </w:r>
            <w:proofErr w:type="spellStart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>Отто</w:t>
            </w:r>
            <w:proofErr w:type="spellEnd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>Кестера</w:t>
            </w:r>
            <w:proofErr w:type="spellEnd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 xml:space="preserve"> и Роберта </w:t>
            </w:r>
            <w:proofErr w:type="spellStart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>Локампа</w:t>
            </w:r>
            <w:proofErr w:type="spellEnd"/>
            <w:r w:rsidRPr="00636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3A8" w:rsidRPr="006363A8" w:rsidRDefault="006363A8" w:rsidP="006A7D5A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Pr="006363A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https://www.litmir.me/br/?b=69030&amp;p=1</w:t>
              </w:r>
            </w:hyperlink>
            <w:r w:rsidRPr="006363A8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3A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 «Три товарища»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363A8" w:rsidRPr="006363A8" w:rsidRDefault="006363A8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A8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анализ романа «Три товарища»</w:t>
            </w:r>
          </w:p>
          <w:p w:rsidR="006363A8" w:rsidRPr="006363A8" w:rsidRDefault="006363A8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над рефератом (индивидуальные темы) </w:t>
            </w:r>
          </w:p>
          <w:p w:rsidR="006363A8" w:rsidRPr="006363A8" w:rsidRDefault="006363A8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363A8" w:rsidRPr="006363A8" w:rsidRDefault="006363A8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Pr="006363A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6363A8" w:rsidRPr="006363A8" w:rsidRDefault="006363A8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3A8" w:rsidRPr="006363A8" w:rsidRDefault="006363A8" w:rsidP="006A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B46" w:rsidRPr="008F44EC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46"/>
    <w:rsid w:val="00053D49"/>
    <w:rsid w:val="00137B46"/>
    <w:rsid w:val="001C47BB"/>
    <w:rsid w:val="00416ABB"/>
    <w:rsid w:val="006363A8"/>
    <w:rsid w:val="00671A07"/>
    <w:rsid w:val="00682958"/>
    <w:rsid w:val="00821D4A"/>
    <w:rsid w:val="00833E44"/>
    <w:rsid w:val="00A9591A"/>
    <w:rsid w:val="00F2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5" Type="http://schemas.openxmlformats.org/officeDocument/2006/relationships/hyperlink" Target="https://www.litmir.me/br/?b=69030&amp;p=1" TargetMode="External"/><Relationship Id="rId4" Type="http://schemas.openxmlformats.org/officeDocument/2006/relationships/hyperlink" Target="https://myfilology.ru/194/proektnaya-i-innovaczionnaya-deyatelnost-bibliot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2022-02-04T07:24:00Z</dcterms:created>
  <dcterms:modified xsi:type="dcterms:W3CDTF">2022-02-04T10:51:00Z</dcterms:modified>
</cp:coreProperties>
</file>