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65"/>
        <w:gridCol w:w="8006"/>
      </w:tblGrid>
      <w:tr w:rsidR="006F356B" w:rsidTr="006800CF">
        <w:trPr>
          <w:trHeight w:val="1"/>
          <w:jc w:val="center"/>
        </w:trPr>
        <w:tc>
          <w:tcPr>
            <w:tcW w:w="1565" w:type="dxa"/>
            <w:tcBorders>
              <w:top w:val="single" w:sz="0" w:space="0" w:color="000000"/>
              <w:left w:val="single" w:sz="0" w:space="0" w:color="000000"/>
              <w:bottom w:val="single" w:sz="18" w:space="0" w:color="008000"/>
              <w:right w:val="single" w:sz="18" w:space="0" w:color="00008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F356B" w:rsidRDefault="006F356B">
            <w:pPr>
              <w:spacing w:before="240" w:after="60" w:line="240" w:lineRule="auto"/>
              <w:rPr>
                <w:rFonts w:ascii="Calibri" w:eastAsia="Calibri" w:hAnsi="Calibri" w:cs="Calibri"/>
              </w:rPr>
            </w:pPr>
            <w:r>
              <w:object w:dxaOrig="1339" w:dyaOrig="1728">
                <v:rect id="_x0000_i1025" style="width:67.5pt;height:87pt" o:ole="" o:preferrelative="t" stroked="f">
                  <v:imagedata r:id="rId5" o:title=""/>
                </v:rect>
                <o:OLEObject Type="Embed" ProgID="StaticMetafile" ShapeID="_x0000_i1025" DrawAspect="Content" ObjectID="_1676272241" r:id="rId6"/>
              </w:object>
            </w:r>
          </w:p>
        </w:tc>
        <w:tc>
          <w:tcPr>
            <w:tcW w:w="8006" w:type="dxa"/>
            <w:tcBorders>
              <w:top w:val="single" w:sz="0" w:space="0" w:color="000000"/>
              <w:left w:val="single" w:sz="18" w:space="0" w:color="000080"/>
              <w:bottom w:val="single" w:sz="18" w:space="0" w:color="008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aps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caps/>
              </w:rPr>
              <w:t>Государственное   профессиональное ОБРАЗОВАТЕЛЬНОЕ УЧРЕЖДЕНИЕ Республики Коми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aps/>
                <w:sz w:val="24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aps/>
                <w:sz w:val="28"/>
              </w:rPr>
              <w:t>«КОМИ РЕСПУБЛИКАНСКИЙ КОЛЛЕДЖ КУЛЬТУРЫ ИМ. в. т. чИСТАЛЕВА»</w:t>
            </w:r>
          </w:p>
        </w:tc>
      </w:tr>
      <w:tr w:rsidR="0026469C" w:rsidTr="006800CF">
        <w:trPr>
          <w:cantSplit/>
          <w:trHeight w:val="11071"/>
          <w:jc w:val="center"/>
        </w:trPr>
        <w:tc>
          <w:tcPr>
            <w:tcW w:w="1565" w:type="dxa"/>
            <w:tcBorders>
              <w:top w:val="single" w:sz="18" w:space="0" w:color="000080"/>
              <w:left w:val="single" w:sz="0" w:space="0" w:color="000000"/>
              <w:bottom w:val="single" w:sz="0" w:space="0" w:color="000000"/>
              <w:right w:val="single" w:sz="18" w:space="0" w:color="000080"/>
            </w:tcBorders>
            <w:shd w:val="clear" w:color="000000" w:fill="FFFFFF"/>
            <w:tcMar>
              <w:left w:w="108" w:type="dxa"/>
              <w:right w:w="108" w:type="dxa"/>
            </w:tcMar>
            <w:textDirection w:val="btLr"/>
          </w:tcPr>
          <w:p w:rsidR="0026469C" w:rsidRDefault="0026469C" w:rsidP="006800C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</w:p>
          <w:p w:rsidR="0026469C" w:rsidRDefault="0026469C" w:rsidP="006800CF">
            <w:pPr>
              <w:spacing w:after="0" w:line="240" w:lineRule="auto"/>
              <w:ind w:left="113" w:right="113"/>
              <w:jc w:val="center"/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</w:pPr>
            <w:r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  <w:t>«</w:t>
            </w:r>
            <w:r>
              <w:rPr>
                <w:rFonts w:ascii="Calibri" w:eastAsia="Calibri" w:hAnsi="Calibri" w:cs="Calibri"/>
                <w:b/>
                <w:i/>
                <w:caps/>
                <w:sz w:val="44"/>
              </w:rPr>
              <w:t>учебно</w:t>
            </w:r>
            <w:r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  <w:t>-</w:t>
            </w:r>
            <w:r>
              <w:rPr>
                <w:rFonts w:ascii="Calibri" w:eastAsia="Calibri" w:hAnsi="Calibri" w:cs="Calibri"/>
                <w:b/>
                <w:i/>
                <w:caps/>
                <w:sz w:val="44"/>
              </w:rPr>
              <w:t>программные</w:t>
            </w:r>
            <w:r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i/>
                <w:caps/>
                <w:sz w:val="44"/>
              </w:rPr>
              <w:t>издания</w:t>
            </w:r>
            <w:r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  <w:t>»</w:t>
            </w:r>
          </w:p>
          <w:p w:rsidR="0026469C" w:rsidRDefault="0026469C" w:rsidP="006800CF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26469C" w:rsidRDefault="0026469C" w:rsidP="006800CF">
            <w:pPr>
              <w:spacing w:after="0" w:line="240" w:lineRule="auto"/>
              <w:ind w:left="113" w:right="113"/>
            </w:pPr>
          </w:p>
        </w:tc>
        <w:tc>
          <w:tcPr>
            <w:tcW w:w="8006" w:type="dxa"/>
            <w:tcBorders>
              <w:top w:val="single" w:sz="18" w:space="0" w:color="000080"/>
              <w:left w:val="single" w:sz="18" w:space="0" w:color="00008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6469C" w:rsidRDefault="002646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26469C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40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40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2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</w:rPr>
              <w:t>рабочая программа</w:t>
            </w: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2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</w:rPr>
              <w:t xml:space="preserve"> учебной дисциплины </w:t>
            </w: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</w:rPr>
            </w:pPr>
          </w:p>
          <w:p w:rsidR="0026469C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32"/>
              </w:rPr>
              <w:t>ОП.02 История отечественной культуры</w:t>
            </w: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для студентов, обучающихся по специальности</w:t>
            </w: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51.02.01 Народное художественное творчество (по видам)</w:t>
            </w: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 w:rsidP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Сыктывкар </w:t>
            </w:r>
          </w:p>
          <w:p w:rsidR="0026469C" w:rsidRDefault="007562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2020</w:t>
            </w: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 w:rsidP="00F1272B">
            <w:pPr>
              <w:spacing w:after="0" w:line="240" w:lineRule="auto"/>
              <w:jc w:val="center"/>
            </w:pP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91"/>
        <w:gridCol w:w="1056"/>
        <w:gridCol w:w="6527"/>
        <w:gridCol w:w="499"/>
      </w:tblGrid>
      <w:tr w:rsidR="006F356B" w:rsidTr="0026469C">
        <w:trPr>
          <w:trHeight w:val="1"/>
        </w:trPr>
        <w:tc>
          <w:tcPr>
            <w:tcW w:w="1560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>ББК  71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</w:rPr>
              <w:t>Р  13</w:t>
            </w:r>
            <w:proofErr w:type="gramEnd"/>
          </w:p>
          <w:p w:rsidR="006F356B" w:rsidRDefault="006F356B">
            <w:pPr>
              <w:spacing w:after="0" w:line="240" w:lineRule="auto"/>
            </w:pPr>
          </w:p>
        </w:tc>
        <w:tc>
          <w:tcPr>
            <w:tcW w:w="8647" w:type="dxa"/>
            <w:gridSpan w:val="2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Рабочая программа учебной дисциплины разработана на основе Федерального государственного образовательного стандарта по специальности (специальностям) среднего профессионального образования</w:t>
            </w:r>
          </w:p>
        </w:tc>
        <w:tc>
          <w:tcPr>
            <w:tcW w:w="567" w:type="dxa"/>
            <w:tcBorders>
              <w:left w:val="nil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 w:rsidTr="0026469C">
        <w:trPr>
          <w:trHeight w:val="1"/>
        </w:trPr>
        <w:tc>
          <w:tcPr>
            <w:tcW w:w="1560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56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Код 51.02.01</w:t>
            </w:r>
          </w:p>
        </w:tc>
        <w:tc>
          <w:tcPr>
            <w:tcW w:w="7591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Народное художественное творчество (по видам)</w:t>
            </w:r>
          </w:p>
          <w:p w:rsidR="006F356B" w:rsidRDefault="006F356B">
            <w:pPr>
              <w:spacing w:after="0" w:line="240" w:lineRule="auto"/>
            </w:pPr>
          </w:p>
        </w:tc>
        <w:tc>
          <w:tcPr>
            <w:tcW w:w="567" w:type="dxa"/>
            <w:tcBorders>
              <w:left w:val="nil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 w:rsidTr="0026469C">
        <w:trPr>
          <w:trHeight w:val="1"/>
        </w:trPr>
        <w:tc>
          <w:tcPr>
            <w:tcW w:w="1560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56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591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tcBorders>
              <w:left w:val="nil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 w:rsidTr="0026469C">
        <w:trPr>
          <w:trHeight w:val="1"/>
        </w:trPr>
        <w:tc>
          <w:tcPr>
            <w:tcW w:w="1560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56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591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tcBorders>
              <w:left w:val="nil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 w:rsidTr="0026469C">
        <w:trPr>
          <w:trHeight w:val="1"/>
        </w:trPr>
        <w:tc>
          <w:tcPr>
            <w:tcW w:w="1560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56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591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tcBorders>
              <w:left w:val="nil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35"/>
        <w:gridCol w:w="2389"/>
        <w:gridCol w:w="2020"/>
        <w:gridCol w:w="3429"/>
      </w:tblGrid>
      <w:tr w:rsidR="006F356B" w:rsidTr="0026469C">
        <w:trPr>
          <w:trHeight w:val="1"/>
        </w:trPr>
        <w:tc>
          <w:tcPr>
            <w:tcW w:w="1635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Разработчик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</w:rPr>
              <w:t>Морозова В.С.</w:t>
            </w:r>
          </w:p>
        </w:tc>
        <w:tc>
          <w:tcPr>
            <w:tcW w:w="2389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tabs>
                <w:tab w:val="left" w:pos="150"/>
                <w:tab w:val="center" w:pos="1346"/>
              </w:tabs>
              <w:spacing w:after="0" w:line="240" w:lineRule="auto"/>
              <w:ind w:left="-1173"/>
              <w:jc w:val="both"/>
              <w:rPr>
                <w:rFonts w:ascii="Times New Roman" w:eastAsia="Times New Roman" w:hAnsi="Times New Roman" w:cs="Times New Roman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both"/>
            </w:pPr>
          </w:p>
        </w:tc>
        <w:tc>
          <w:tcPr>
            <w:tcW w:w="2020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</w:rPr>
              <w:t>Преподаватель</w:t>
            </w:r>
          </w:p>
        </w:tc>
        <w:tc>
          <w:tcPr>
            <w:tcW w:w="3429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249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Колледжа культуры</w:t>
            </w: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6"/>
        <w:gridCol w:w="4819"/>
        <w:gridCol w:w="4418"/>
      </w:tblGrid>
      <w:tr w:rsidR="006F356B" w:rsidTr="0026469C">
        <w:trPr>
          <w:trHeight w:val="752"/>
        </w:trPr>
        <w:tc>
          <w:tcPr>
            <w:tcW w:w="236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819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Рецензент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Беккер Е.И.</w:t>
            </w:r>
          </w:p>
        </w:tc>
        <w:tc>
          <w:tcPr>
            <w:tcW w:w="4418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Преподаватель Колледжа культуры</w:t>
            </w:r>
          </w:p>
          <w:p w:rsidR="006F356B" w:rsidRDefault="006F356B">
            <w:pPr>
              <w:spacing w:after="0" w:line="240" w:lineRule="auto"/>
              <w:jc w:val="both"/>
            </w:pPr>
          </w:p>
        </w:tc>
      </w:tr>
    </w:tbl>
    <w:p w:rsidR="006F356B" w:rsidRDefault="006F356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571"/>
      </w:tblGrid>
      <w:tr w:rsidR="00756224" w:rsidTr="00756224">
        <w:trPr>
          <w:trHeight w:val="156"/>
        </w:trPr>
        <w:tc>
          <w:tcPr>
            <w:tcW w:w="10019" w:type="dxa"/>
            <w:hideMark/>
          </w:tcPr>
          <w:p w:rsidR="00756224" w:rsidRPr="00756224" w:rsidRDefault="00756224">
            <w:pPr>
              <w:pStyle w:val="1"/>
              <w:spacing w:line="256" w:lineRule="auto"/>
              <w:ind w:right="2019" w:firstLine="0"/>
              <w:rPr>
                <w:lang w:eastAsia="en-US"/>
              </w:rPr>
            </w:pPr>
            <w:r w:rsidRPr="00756224">
              <w:rPr>
                <w:lang w:eastAsia="en-US"/>
              </w:rPr>
              <w:t xml:space="preserve">Согласовано </w:t>
            </w:r>
            <w:proofErr w:type="gramStart"/>
            <w:r w:rsidRPr="00756224">
              <w:rPr>
                <w:lang w:eastAsia="en-US"/>
              </w:rPr>
              <w:t>с  Педагогическим</w:t>
            </w:r>
            <w:proofErr w:type="gramEnd"/>
            <w:r w:rsidRPr="00756224">
              <w:rPr>
                <w:lang w:eastAsia="en-US"/>
              </w:rPr>
              <w:t xml:space="preserve"> советом </w:t>
            </w:r>
          </w:p>
          <w:p w:rsidR="00756224" w:rsidRPr="00756224" w:rsidRDefault="00756224">
            <w:pPr>
              <w:pStyle w:val="1"/>
              <w:spacing w:line="256" w:lineRule="auto"/>
              <w:ind w:right="2019" w:firstLine="0"/>
              <w:rPr>
                <w:i/>
                <w:iCs/>
                <w:lang w:eastAsia="en-US"/>
              </w:rPr>
            </w:pPr>
            <w:r w:rsidRPr="00756224">
              <w:rPr>
                <w:lang w:eastAsia="en-US"/>
              </w:rPr>
              <w:t>ГПОУ РК «Колледж культуры»</w:t>
            </w:r>
          </w:p>
        </w:tc>
      </w:tr>
      <w:tr w:rsidR="00756224" w:rsidTr="00756224">
        <w:trPr>
          <w:trHeight w:val="156"/>
        </w:trPr>
        <w:tc>
          <w:tcPr>
            <w:tcW w:w="10019" w:type="dxa"/>
          </w:tcPr>
          <w:p w:rsidR="00756224" w:rsidRPr="00756224" w:rsidRDefault="00756224">
            <w:pPr>
              <w:spacing w:line="256" w:lineRule="auto"/>
              <w:ind w:right="2019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5622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Протокол № 1 от «04» сентября 2020 г.</w:t>
            </w:r>
          </w:p>
          <w:p w:rsidR="00756224" w:rsidRPr="00756224" w:rsidRDefault="00756224">
            <w:pPr>
              <w:spacing w:line="256" w:lineRule="auto"/>
              <w:ind w:right="2019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756224" w:rsidTr="00756224">
        <w:trPr>
          <w:trHeight w:val="156"/>
        </w:trPr>
        <w:tc>
          <w:tcPr>
            <w:tcW w:w="10019" w:type="dxa"/>
          </w:tcPr>
          <w:p w:rsidR="00756224" w:rsidRPr="00756224" w:rsidRDefault="00756224" w:rsidP="00756224">
            <w:pPr>
              <w:spacing w:after="0" w:line="256" w:lineRule="auto"/>
              <w:ind w:right="-31"/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5622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Утверждено</w:t>
            </w:r>
          </w:p>
          <w:p w:rsidR="00756224" w:rsidRPr="00756224" w:rsidRDefault="00756224" w:rsidP="00756224">
            <w:pPr>
              <w:spacing w:after="0" w:line="256" w:lineRule="auto"/>
              <w:ind w:right="-31"/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5622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Приказом директора</w:t>
            </w:r>
          </w:p>
          <w:p w:rsidR="00756224" w:rsidRPr="00756224" w:rsidRDefault="00756224" w:rsidP="00756224">
            <w:pPr>
              <w:spacing w:after="0" w:line="256" w:lineRule="auto"/>
              <w:ind w:right="-31"/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5622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ГПОУ РК «Колледж культуры»</w:t>
            </w:r>
          </w:p>
          <w:p w:rsidR="00756224" w:rsidRPr="00756224" w:rsidRDefault="00756224" w:rsidP="00756224">
            <w:pPr>
              <w:spacing w:after="0" w:line="256" w:lineRule="auto"/>
              <w:ind w:right="-31"/>
              <w:jc w:val="righ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75622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от 04.09.2020 </w:t>
            </w:r>
          </w:p>
          <w:p w:rsidR="00756224" w:rsidRPr="00756224" w:rsidRDefault="00756224">
            <w:pPr>
              <w:spacing w:line="256" w:lineRule="auto"/>
              <w:ind w:right="2019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ББК 71</w:t>
      </w:r>
    </w:p>
    <w:p w:rsidR="006F356B" w:rsidRDefault="0026469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 13</w:t>
      </w:r>
    </w:p>
    <w:p w:rsidR="006F356B" w:rsidRDefault="006F356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©</w:t>
      </w:r>
      <w:r w:rsidR="00756224">
        <w:rPr>
          <w:rFonts w:ascii="Times New Roman" w:eastAsia="Times New Roman" w:hAnsi="Times New Roman" w:cs="Times New Roman"/>
          <w:sz w:val="24"/>
        </w:rPr>
        <w:t xml:space="preserve"> ГПОУ РК «Колледж культуры» 2020</w:t>
      </w:r>
      <w:bookmarkStart w:id="0" w:name="_GoBack"/>
      <w:bookmarkEnd w:id="0"/>
    </w:p>
    <w:p w:rsidR="006F356B" w:rsidRDefault="006F356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Содержание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9"/>
        <w:gridCol w:w="7770"/>
        <w:gridCol w:w="1094"/>
      </w:tblGrid>
      <w:tr w:rsidR="006F356B">
        <w:trPr>
          <w:trHeight w:val="1"/>
        </w:trPr>
        <w:tc>
          <w:tcPr>
            <w:tcW w:w="61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85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numPr>
                <w:ilvl w:val="0"/>
                <w:numId w:val="1"/>
              </w:numPr>
              <w:spacing w:after="0" w:line="36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Паспорт рабочей программы учебной дисциплины</w:t>
            </w:r>
          </w:p>
        </w:tc>
        <w:tc>
          <w:tcPr>
            <w:tcW w:w="11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36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</w:tr>
      <w:tr w:rsidR="006F356B">
        <w:trPr>
          <w:trHeight w:val="1"/>
        </w:trPr>
        <w:tc>
          <w:tcPr>
            <w:tcW w:w="61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85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numPr>
                <w:ilvl w:val="0"/>
                <w:numId w:val="2"/>
              </w:numPr>
              <w:spacing w:after="0" w:line="36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Структура и содержание учебной дисциплины</w:t>
            </w:r>
          </w:p>
        </w:tc>
        <w:tc>
          <w:tcPr>
            <w:tcW w:w="11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36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7</w:t>
            </w:r>
          </w:p>
        </w:tc>
      </w:tr>
      <w:tr w:rsidR="006F356B">
        <w:trPr>
          <w:trHeight w:val="1"/>
        </w:trPr>
        <w:tc>
          <w:tcPr>
            <w:tcW w:w="61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85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numPr>
                <w:ilvl w:val="0"/>
                <w:numId w:val="3"/>
              </w:numPr>
              <w:spacing w:after="0" w:line="36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Условия реализации учебной дисциплины</w:t>
            </w:r>
          </w:p>
        </w:tc>
        <w:tc>
          <w:tcPr>
            <w:tcW w:w="11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36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13</w:t>
            </w:r>
          </w:p>
        </w:tc>
      </w:tr>
      <w:tr w:rsidR="006F356B">
        <w:trPr>
          <w:trHeight w:val="1"/>
        </w:trPr>
        <w:tc>
          <w:tcPr>
            <w:tcW w:w="61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85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numPr>
                <w:ilvl w:val="0"/>
                <w:numId w:val="4"/>
              </w:numPr>
              <w:spacing w:after="0" w:line="36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Контроль и оценка результатов освоения учебной дисциплины</w:t>
            </w:r>
          </w:p>
        </w:tc>
        <w:tc>
          <w:tcPr>
            <w:tcW w:w="11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36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17</w:t>
            </w: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Times New Roman" w:eastAsia="Times New Roman" w:hAnsi="Times New Roman" w:cs="Times New Roman"/>
          <w:sz w:val="24"/>
          <w:shd w:val="clear" w:color="auto" w:fill="FFFFFF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</w:rPr>
      </w:pPr>
      <w:r>
        <w:rPr>
          <w:rFonts w:ascii="Times New Roman" w:eastAsia="Times New Roman" w:hAnsi="Times New Roman" w:cs="Times New Roman"/>
          <w:b/>
          <w:caps/>
          <w:sz w:val="24"/>
        </w:rPr>
        <w:t xml:space="preserve">1. Паспорт 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рабочей программы учебной дисциплины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79"/>
        <w:gridCol w:w="7114"/>
        <w:gridCol w:w="1180"/>
      </w:tblGrid>
      <w:tr w:rsidR="006F356B">
        <w:trPr>
          <w:trHeight w:val="1"/>
        </w:trPr>
        <w:tc>
          <w:tcPr>
            <w:tcW w:w="119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18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«История отечественной культуры»</w:t>
            </w:r>
          </w:p>
        </w:tc>
        <w:tc>
          <w:tcPr>
            <w:tcW w:w="119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119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186" w:type="dxa"/>
            <w:tcBorders>
              <w:top w:val="single" w:sz="4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19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1.1. Область применения рабочей программы учебной дисциплины</w:t>
      </w:r>
    </w:p>
    <w:p w:rsidR="006F356B" w:rsidRDefault="0026469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Рабочая программа учебной дисциплины является частью основной профессиональной образовательной программы в соответствии с ФГОС по специальности СПО </w:t>
      </w:r>
      <w:r>
        <w:rPr>
          <w:rFonts w:ascii="Times New Roman" w:eastAsia="Times New Roman" w:hAnsi="Times New Roman" w:cs="Times New Roman"/>
          <w:b/>
          <w:sz w:val="24"/>
        </w:rPr>
        <w:t>51.02.01 Народное художественное творчество (по видам).</w:t>
      </w:r>
    </w:p>
    <w:p w:rsidR="006F356B" w:rsidRDefault="002646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Рабочая программа учебной дисциплины может быть использована в дополнительном профессиональном образовании и профессиональной подготовке работников сферы культуры при наличии среднего (полного) общего образования.</w:t>
      </w: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1.2 Место учебной дисциплины в структуре основной профессиональной образовательной программы</w:t>
      </w:r>
    </w:p>
    <w:p w:rsidR="006F356B" w:rsidRDefault="002646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Данная учебная дисциплина входит в Профессиональный цикл П.00.Общепрофессиональные дисциплины.</w:t>
      </w: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1.3. Цели и задачи учебной дисциплины – требования к результатам </w:t>
      </w:r>
      <w:proofErr w:type="spellStart"/>
      <w:r>
        <w:rPr>
          <w:rFonts w:ascii="Times New Roman" w:eastAsia="Times New Roman" w:hAnsi="Times New Roman" w:cs="Times New Roman"/>
          <w:b/>
          <w:sz w:val="24"/>
        </w:rPr>
        <w:t>освоенияучебной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дисциплины:</w:t>
      </w: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•</w:t>
      </w:r>
      <w:r>
        <w:rPr>
          <w:rFonts w:ascii="Times New Roman" w:eastAsia="Times New Roman" w:hAnsi="Times New Roman" w:cs="Times New Roman"/>
          <w:b/>
          <w:sz w:val="24"/>
        </w:rPr>
        <w:tab/>
      </w:r>
      <w:r>
        <w:rPr>
          <w:rFonts w:ascii="Times New Roman" w:eastAsia="Times New Roman" w:hAnsi="Times New Roman" w:cs="Times New Roman"/>
          <w:sz w:val="24"/>
        </w:rPr>
        <w:t>формирование общекультурных, профессиональных и специальных компетенций, приобретение опыта освоения культуры и умения оценивать её достижения на основе исторического контекста (обучающие задачи);</w:t>
      </w: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</w:t>
      </w:r>
      <w:r>
        <w:rPr>
          <w:rFonts w:ascii="Times New Roman" w:eastAsia="Times New Roman" w:hAnsi="Times New Roman" w:cs="Times New Roman"/>
          <w:sz w:val="24"/>
        </w:rPr>
        <w:tab/>
        <w:t>формирование представления об основных проблемах истории отечественной культуры, на содействие развитию умений осуществлять творческую деятельность (развивающие задачи);</w:t>
      </w: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</w:t>
      </w:r>
      <w:r>
        <w:rPr>
          <w:rFonts w:ascii="Times New Roman" w:eastAsia="Times New Roman" w:hAnsi="Times New Roman" w:cs="Times New Roman"/>
          <w:sz w:val="24"/>
        </w:rPr>
        <w:tab/>
        <w:t>формирование и развитие личности обучающихся, их нравственных и эстетических качеств.</w:t>
      </w:r>
    </w:p>
    <w:p w:rsidR="006F356B" w:rsidRDefault="0026469C">
      <w:pPr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Основу программы составляет содержание, согласованное с требованиями Федерального компонента государственного стандарта среднего (полного) общего образования повышенного уровня.</w:t>
      </w:r>
    </w:p>
    <w:p w:rsidR="006F356B" w:rsidRDefault="006F356B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 результате освоения учебной дисциплины обучающийся должен: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уметь:</w:t>
      </w:r>
    </w:p>
    <w:p w:rsidR="006F356B" w:rsidRDefault="002646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У. 1. Применять знания истории отечественной культуры в работе с творческим коллективом;</w:t>
      </w:r>
    </w:p>
    <w:p w:rsidR="006F356B" w:rsidRDefault="002646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У.2. сохранять культурное наследие региона.</w:t>
      </w:r>
    </w:p>
    <w:p w:rsidR="006F356B" w:rsidRDefault="0026469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Знать:</w:t>
      </w:r>
    </w:p>
    <w:p w:rsidR="006F356B" w:rsidRDefault="002646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З.1. Понятие, виды и формы культуры;</w:t>
      </w:r>
    </w:p>
    <w:p w:rsidR="006F356B" w:rsidRDefault="002646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З.2. значение и место отечественной культуры как части мировой культуры;</w:t>
      </w:r>
    </w:p>
    <w:p w:rsidR="006F356B" w:rsidRDefault="0026469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З.3. основные этапы истории отечественной культуры, выдающихся деятелей, известные памятники, тенденции развития отечественной культуры.</w:t>
      </w:r>
    </w:p>
    <w:p w:rsidR="006F356B" w:rsidRDefault="0026469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Приобрести компетенции:</w:t>
      </w:r>
    </w:p>
    <w:p w:rsidR="006F356B" w:rsidRDefault="0026469C">
      <w:pPr>
        <w:tabs>
          <w:tab w:val="left" w:pos="90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1. Понимать сущность и социальную значимость своей будущей профессии, проявлять к ней устойчивый интерес.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2. 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3. Решать проблемы, оценивать риски и принимать решения в нестандартных ситуациях.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4. 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5. Использовать информационно-коммуникационные технологии для совершенствования профессиональной деятельности.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6. Работать в коллективе, обеспечивать его сплочение, эффективно общаться с коллегами, руководством, потребителями.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7. 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9. Ориентироваться в условиях частой смены технологий в профессиональной деятельности.</w:t>
      </w:r>
    </w:p>
    <w:p w:rsidR="006F356B" w:rsidRDefault="0026469C">
      <w:pPr>
        <w:tabs>
          <w:tab w:val="left" w:pos="16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ПК 1.3. Разрабатывать, подготавливать и осуществлять репертуарные и сценарные планы, художественные программы и постановки. </w:t>
      </w:r>
    </w:p>
    <w:p w:rsidR="006F356B" w:rsidRDefault="0026469C">
      <w:pPr>
        <w:tabs>
          <w:tab w:val="left" w:pos="16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ПК 1.4. Анализировать и использовать произведения народного художественного творчества в работе с любительским творческим коллективом. </w:t>
      </w:r>
    </w:p>
    <w:p w:rsidR="006F356B" w:rsidRDefault="0026469C">
      <w:pPr>
        <w:tabs>
          <w:tab w:val="left" w:pos="16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ПК 1.5. Систематически работать по поиску лучших образцов народного художественного творчества, накапливать репертуар, необходимый для исполнительской деятельности любительского творческого коллектива и отдельных его участников.  </w:t>
      </w:r>
    </w:p>
    <w:p w:rsidR="006F356B" w:rsidRDefault="0026469C">
      <w:pPr>
        <w:tabs>
          <w:tab w:val="left" w:pos="16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ПК 2.2. Использовать базовые теоретические знания и навыки, полученные в процессе профессиональной практики, для педагогической работы.</w:t>
      </w:r>
    </w:p>
    <w:p w:rsidR="006F356B" w:rsidRDefault="006F356B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1.4. Рекомендуемое количество часов на освоение программы учебной дисциплины: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806"/>
        <w:gridCol w:w="1196"/>
        <w:gridCol w:w="1217"/>
        <w:gridCol w:w="1254"/>
      </w:tblGrid>
      <w:tr w:rsidR="006F356B">
        <w:trPr>
          <w:trHeight w:val="1"/>
        </w:trPr>
        <w:tc>
          <w:tcPr>
            <w:tcW w:w="5874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максимальной учебной нагрузки обучающегося</w:t>
            </w:r>
          </w:p>
        </w:tc>
        <w:tc>
          <w:tcPr>
            <w:tcW w:w="120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123</w:t>
            </w:r>
          </w:p>
        </w:tc>
        <w:tc>
          <w:tcPr>
            <w:tcW w:w="2491" w:type="dxa"/>
            <w:gridSpan w:val="2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часов, в том числе</w:t>
            </w:r>
          </w:p>
        </w:tc>
      </w:tr>
      <w:tr w:rsidR="006F356B">
        <w:trPr>
          <w:trHeight w:val="1"/>
        </w:trPr>
        <w:tc>
          <w:tcPr>
            <w:tcW w:w="7080" w:type="dxa"/>
            <w:gridSpan w:val="2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обязательной аудиторной учебной нагрузки обучающегося</w:t>
            </w:r>
          </w:p>
        </w:tc>
        <w:tc>
          <w:tcPr>
            <w:tcW w:w="1230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82</w:t>
            </w:r>
          </w:p>
        </w:tc>
        <w:tc>
          <w:tcPr>
            <w:tcW w:w="126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часов,</w:t>
            </w:r>
          </w:p>
        </w:tc>
      </w:tr>
      <w:tr w:rsidR="006F356B">
        <w:trPr>
          <w:trHeight w:val="1"/>
        </w:trPr>
        <w:tc>
          <w:tcPr>
            <w:tcW w:w="7080" w:type="dxa"/>
            <w:gridSpan w:val="2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самостоятельной работы обучающегося</w:t>
            </w:r>
          </w:p>
        </w:tc>
        <w:tc>
          <w:tcPr>
            <w:tcW w:w="1230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41</w:t>
            </w:r>
          </w:p>
        </w:tc>
        <w:tc>
          <w:tcPr>
            <w:tcW w:w="126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часов.</w:t>
            </w:r>
          </w:p>
        </w:tc>
      </w:tr>
    </w:tbl>
    <w:p w:rsidR="006F356B" w:rsidRDefault="006F356B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6F356B" w:rsidRDefault="006F356B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6F356B" w:rsidRDefault="006F35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</w:rPr>
      </w:pPr>
      <w:r>
        <w:rPr>
          <w:rFonts w:ascii="Times New Roman" w:eastAsia="Times New Roman" w:hAnsi="Times New Roman" w:cs="Times New Roman"/>
          <w:b/>
          <w:caps/>
        </w:rPr>
        <w:t>2. Структура и содержание учебной дисциплины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2.1. Объем учебной дисциплины и виды учебной работы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21"/>
        <w:gridCol w:w="7272"/>
        <w:gridCol w:w="1580"/>
      </w:tblGrid>
      <w:tr w:rsidR="006F356B"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№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Вид учебной работы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Объем часов</w:t>
            </w:r>
          </w:p>
        </w:tc>
      </w:tr>
      <w:tr w:rsidR="006F356B"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Максимальная учебная нагрузка (всего)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123</w:t>
            </w:r>
          </w:p>
        </w:tc>
      </w:tr>
      <w:tr w:rsidR="006F356B"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Обязательная аудиторная учебная нагрузка (всего)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82</w:t>
            </w:r>
          </w:p>
        </w:tc>
      </w:tr>
      <w:tr w:rsidR="006F356B"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2а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Из них практических часов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69</w:t>
            </w:r>
          </w:p>
        </w:tc>
      </w:tr>
      <w:tr w:rsidR="006F356B"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Самостоятельная работа обучающегося (всего)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41</w:t>
            </w:r>
          </w:p>
        </w:tc>
      </w:tr>
      <w:tr w:rsidR="006F356B"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Итоговая аттестация в форме экзамена - 4 семестр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2.2. Тематический план и содержание учебной дисциплины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«История отечественной культуры» по специальности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«Народное художественное творчество»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01"/>
        <w:gridCol w:w="3485"/>
        <w:gridCol w:w="1051"/>
        <w:gridCol w:w="890"/>
        <w:gridCol w:w="831"/>
        <w:gridCol w:w="534"/>
        <w:gridCol w:w="517"/>
        <w:gridCol w:w="542"/>
        <w:gridCol w:w="422"/>
      </w:tblGrid>
      <w:tr w:rsidR="006F356B">
        <w:trPr>
          <w:trHeight w:val="280"/>
        </w:trPr>
        <w:tc>
          <w:tcPr>
            <w:tcW w:w="13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Номер разделов и тем</w:t>
            </w:r>
          </w:p>
        </w:tc>
        <w:tc>
          <w:tcPr>
            <w:tcW w:w="42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Наименование разделов и тем</w:t>
            </w: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Содержание учебного материала; </w:t>
            </w: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лабораторные работы и практические занятия; самостоятельная работа обучающихся; </w:t>
            </w: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11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Уровень усвоения</w:t>
            </w:r>
          </w:p>
        </w:tc>
        <w:tc>
          <w:tcPr>
            <w:tcW w:w="9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Максим. Учеб.</w:t>
            </w:r>
          </w:p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Нагрузка</w:t>
            </w:r>
          </w:p>
        </w:tc>
        <w:tc>
          <w:tcPr>
            <w:tcW w:w="8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Самост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0"/>
              </w:rPr>
              <w:t>. Учебная</w:t>
            </w:r>
          </w:p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нагрузка</w:t>
            </w:r>
          </w:p>
        </w:tc>
        <w:tc>
          <w:tcPr>
            <w:tcW w:w="20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Обязательные учебные занятия</w:t>
            </w:r>
          </w:p>
        </w:tc>
      </w:tr>
      <w:tr w:rsidR="006F356B">
        <w:trPr>
          <w:trHeight w:val="280"/>
        </w:trPr>
        <w:tc>
          <w:tcPr>
            <w:tcW w:w="13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7" w:right="-10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Всего</w:t>
            </w:r>
          </w:p>
        </w:tc>
        <w:tc>
          <w:tcPr>
            <w:tcW w:w="153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 том числе</w:t>
            </w:r>
          </w:p>
        </w:tc>
      </w:tr>
      <w:tr w:rsidR="006F356B">
        <w:trPr>
          <w:trHeight w:val="280"/>
        </w:trPr>
        <w:tc>
          <w:tcPr>
            <w:tcW w:w="13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1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групповые</w:t>
            </w:r>
          </w:p>
        </w:tc>
        <w:tc>
          <w:tcPr>
            <w:tcW w:w="4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Инд.</w:t>
            </w:r>
          </w:p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 чел.</w:t>
            </w:r>
          </w:p>
        </w:tc>
      </w:tr>
      <w:tr w:rsidR="006F356B">
        <w:trPr>
          <w:trHeight w:val="280"/>
        </w:trPr>
        <w:tc>
          <w:tcPr>
            <w:tcW w:w="13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До 25 чел</w:t>
            </w: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до 15 чел</w:t>
            </w:r>
          </w:p>
        </w:tc>
        <w:tc>
          <w:tcPr>
            <w:tcW w:w="4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28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2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4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6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7</w:t>
            </w: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8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9</w:t>
            </w:r>
          </w:p>
        </w:tc>
      </w:tr>
      <w:tr w:rsidR="006F356B">
        <w:trPr>
          <w:trHeight w:val="28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3 семестр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5Практ. Часов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Раздел I.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История отечественной культуры IX–XII веков. Культура Киевской Руси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</w:rPr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ОК 1;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</w:rPr>
              <w:t>ПК1.5;</w:t>
            </w:r>
            <w:r>
              <w:rPr>
                <w:rFonts w:ascii="Times New Roman" w:eastAsia="Times New Roman" w:hAnsi="Times New Roman" w:cs="Times New Roman"/>
                <w:sz w:val="20"/>
              </w:rPr>
              <w:t>У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1; </w:t>
            </w:r>
            <w:r>
              <w:rPr>
                <w:rFonts w:ascii="Times New Roman" w:eastAsia="Times New Roman" w:hAnsi="Times New Roman" w:cs="Times New Roman"/>
                <w:sz w:val="18"/>
              </w:rPr>
              <w:t>З.1;З 2, З.3</w:t>
            </w:r>
          </w:p>
          <w:p w:rsidR="006F356B" w:rsidRDefault="006F356B">
            <w:pPr>
              <w:spacing w:after="0" w:line="240" w:lineRule="auto"/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I.1.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Введение в предмет и задачи курса.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Понятие, виды и формы культуры.  значение и место отечественной культуры как части мировой культуры;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 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Составить своё мнение: КНИГА для изучения истории предпочтительнее других средств массовой информации (в том числе, сети Интернет) или нет?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 I .2.</w:t>
            </w:r>
          </w:p>
          <w:p w:rsidR="006F356B" w:rsidRDefault="006F356B">
            <w:pPr>
              <w:spacing w:after="0" w:line="240" w:lineRule="auto"/>
              <w:jc w:val="both"/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Образ жизни древних славян.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Практическое занятие в формате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z w:val="20"/>
              </w:rPr>
              <w:t>диалога.</w:t>
            </w:r>
            <w:r>
              <w:rPr>
                <w:rFonts w:ascii="Times New Roman" w:eastAsia="Times New Roman" w:hAnsi="Times New Roman" w:cs="Times New Roman"/>
                <w:sz w:val="20"/>
              </w:rPr>
              <w:t>Подсечно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-огневое пашенное земледелие. Основные сельскохозяйственные культуры славян. Для изучения пункта «Религия древних славян»: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C55A11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найти в Интернете или в энциклопедических словарях понятия «капища», «божества  славян». Обобщить информацию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к понятие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«язычество»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 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Посмотреть видеофильм «Киевская Русь. Основание» 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Появление славянской письменности,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крещение Руси.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</w:t>
            </w:r>
            <w:r>
              <w:rPr>
                <w:rFonts w:ascii="Times New Roman" w:eastAsia="Times New Roman" w:hAnsi="Times New Roman" w:cs="Times New Roman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формате диалога 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Кириллица – первая славянская азбука, 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кем она составлена.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-Этапы христианизации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Руси.Князь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Владимир и «испытание вер». В чём состояло это испытание.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Как проходила христианизация Руси.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свой вывод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sz w:val="20"/>
              </w:rPr>
              <w:t>введение  христианства на Руси – прогрессивный ли исторический шаг? Обосновать вывод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Литература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 Киевской  Руси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Былины, летописи,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рукописные книги, «Слово о полку Игореве».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 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Прочитать наизусть несколько строф из «Слова о полку Игореве».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822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I.5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Зодчество Киевской Руси IX –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XIIв.в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.: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Софийский собор в Киеве, церковь Покрова на Нерли).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Запомнить и описать архитектурный облик церкви Покрова на  Нерли.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282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I.6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Иконопись Киевской Руси. Ремесла и искусства (IX –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XIIв.в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.).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Описать иконы: Византийская икона «Богоматерь Владимирская», владимиро-суздальская икона «Ангел Златые власы».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Найти в Интернете, что означают понятия из ювелирного ремесла: скань, зернь, эмаль.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Искусства в эпоху Киевской Руси: пение, игра на музыкальных инструментах (гусли, сопелки, рожки, свирели, и др.), а также развлечения скоморохов.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Подвести итоги культурно-исторического развития Киевской Руси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Раздел II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История отечественной культуры XIII – XVI вв. (Владимиро-Суздальская и Московская Русь). 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ПК 1.3;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ПК 1.5; У.1; З.1; З.3  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641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Тема II.1. 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Архитектура.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Перестройка Московского Кремля,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Храм Вознесения Господня в Коломенском,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собор Василия Блаженного.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Запомнить и описать архитектурный облик  собора Василия Блаженного.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 II.2.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- Живопись и скульптура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Описать иконописные работы: Феофана Грека,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Андрея Рублева и Дионисия.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Составить из описаний сравнительную таблицу по творчеству русских иконописцев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 II.3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Литература. Музыка.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Понятие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о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сценарном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плане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возможного социокультурного мероприятия в целях использования и распространения знаний из истории отечественной культуры (на примере книги изучаемой эпохи - «Домострой»).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- Найти из Интернета краткие описания книг: «Повесть о разорении Рязани Батыем», «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Задонщина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»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Софония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«Житие Сергия Радонежского» и «Житие Стефана Пермского»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Епифания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«Хождение за три моря» А.Никитина, «Повесть о Петре и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Февронии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» Ермолая.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Русская народная песня: появление исторического жанра с реально существовавшими героями.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Составить по предложенной схеме Сценарный план мероприятия по одной из пройденных тем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Религия. Итоги культурно-исторического развития Владимиро-Суздальской и Московской Руси (XIII-XVI вв.).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Великий русский святой Сергий Радонежский, его житие и деяния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Распространяясь вширь и вглубь прежних южных и северных очагов, русская культура несмотря на монгольское иго достигает мировых вершин в иконописи и архитектуре.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При Иоанне Грозном произошло превращение России в огромную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державу.При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этом внутренняя политика Ивана IV вторую половину царствования отмечена учреждением опричнины (6 лет), массовыми казнями и убийствами, что привело Россию к социально-политическому кризису.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 найти определение Смутному времени.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Раздел III. 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Русское Возрождение (XVII-XVIII вв.)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ОК 1; ПК 1.5;ПК 2.2; У.1; З.1; З.3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 .1.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706"/>
              </w:tabs>
              <w:spacing w:after="0" w:line="274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hd w:val="clear" w:color="auto" w:fill="FFFFFF"/>
              </w:rPr>
              <w:t>Характеристика периода. Литература.</w:t>
            </w:r>
            <w:r>
              <w:rPr>
                <w:rFonts w:ascii="Times New Roman" w:eastAsia="Times New Roman" w:hAnsi="Times New Roman" w:cs="Times New Roman"/>
                <w:i/>
                <w:sz w:val="20"/>
                <w:shd w:val="clear" w:color="auto" w:fill="FFFFFF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- Чем окончилось Смутное время (избрание царём Михаила Романова).</w:t>
            </w:r>
          </w:p>
          <w:p w:rsidR="006F356B" w:rsidRDefault="0026469C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- Найти и пересказать кратко содержание произведений данной эпохи: «Повесть о Шемякином суде», «Повесть о Ерше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Ершовиче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», «Недоросль», «Путешествие из Петербурга в Москву».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Выбрать диалог из пьесы «Недоросль» для выразительного чтения для использования в одном из возможных досуговых мероприятий.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III.2.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Живопись и скульптура.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- Описать иконопись Симона Ушакова, появление парсуны, портреты отца и сына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Аргуновых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, живопись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Д.Левицкого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Ф.Рокотова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В.Боровиковского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.</w:t>
            </w:r>
          </w:p>
          <w:p w:rsidR="006F356B" w:rsidRDefault="006F356B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</w:p>
          <w:p w:rsidR="006F356B" w:rsidRDefault="0026469C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Понятие о Пермской деревянной скульптуре, о лубочных картинках – с изобретением гравюры.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Скульптурные портреты Ф.Шубина.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Архитектура.Музыка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0"/>
              </w:rPr>
              <w:t>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 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Российское барокко в архитектуре. Архитектура Растрелли. Классицизм: архитектура В.И.Баженова и М.Ф.Казакова.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Для пункта «музыка барокко» найти понятия: «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партесное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пение», «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нотолинейная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запись музыки». Назвать первых русских композиторов (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Е.Фомин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Д.Бортнянский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)/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подготовка к тестированию. Подготовить сообщения о первых русских профессиональных актёрах.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Театр.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-  </w:t>
            </w:r>
            <w:r>
              <w:rPr>
                <w:rFonts w:ascii="Times New Roman" w:eastAsia="Times New Roman" w:hAnsi="Times New Roman" w:cs="Times New Roman"/>
                <w:sz w:val="20"/>
              </w:rPr>
              <w:t>Как создавался профессиональный театр в России: деятельность Ф.Волкова и А.Сумарокова.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 Дать понятие о крепостном театре в России.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Прочитать художественные произведения (на выбор): «Сорока-воровка» А.Герцена, «Тупейный художник» Н. Лескова.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III.5.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Образование и наука.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Религия.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  <w:proofErr w:type="spellEnd"/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Церковный раскол в России: противостояние протопопа Аввакума официальной религиозной политике патриарха Никона.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Появление специфически русского явления – интеллигенции. Деятельность М.Ломоносова. 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Дать определение церковному расколу. 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-</w:t>
            </w: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III.6.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Итоги культурно-исторического развития эпохи Русского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Возрождения.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  <w:proofErr w:type="spellEnd"/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Сделать сообщение по одному из имен знаменитых русских меценатов –с возможностью использования его на практике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и  в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будущей самостоятельной работе.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Итого 10практических часов за III семестр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24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8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16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16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Раздел IV.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ХIХ век – золотой век в истории русской культуры</w:t>
            </w:r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12 практических часов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ОК 2; ОК 3; ОК 5; ОК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</w:rPr>
              <w:t>8;ОК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</w:rPr>
              <w:t xml:space="preserve"> 9;ПК 1.3; ПК 1.5;ПК 2.2.У1; З.1;З.3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 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Предпосылки Золотого века.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с сообщениями докладов.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Русские меценаты: П.Третьяков, А.Бахрушин, С.Мамонтов, С.Морозов.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составить Сценарный план мероприятия по одному из самостоятельно выбранных имён меценатов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 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Живопись и скульптура.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найдите различия стилевые различия романтизма, классицизма, реализма -  в живописных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полотнахА.Венецианова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К.Брюллова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А.Иванова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И.Репина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В.Васнецова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А.СаврасоваМ.Врубеля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В.Серова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описать картину, оставившую наибольшее впечатление.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Архитектура Золотого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века.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  <w:proofErr w:type="spellEnd"/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Архитектура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Ж.Тома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де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Томона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О.Монферрана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К.Росси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А.Воронихин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 Русский стиль в архитектуре.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 ответить на вопрос – чем впечатляют произведения архитекторов Золотого века.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Театр.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Пересказать содержание известных пьес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А.ОстровскогоиА.Чехова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Специфика искусства артистов Малого театра (Москва) и Александринского театра (Санкт-Петербург).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По описанию игры двух артистов –П.Мочалова и В.Каратыгина – определить, чьё искусство К.С.Станиславский называл искусством представления, а чьё – искусством переживания.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Утверждение реализма на театре в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деятельностиМ.Щепкина</w:t>
            </w:r>
            <w:proofErr w:type="spellEnd"/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Начать подготовку к написанию реферата мультимедиа презентацией по самостоятельно выбранной теме из плана обучения во втором семестре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IV.5.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Музыка.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с прослушиванием и устным разбором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популярных в России романсов  и ставших  классическими произведений М.Глинки, А.Даргомыжского, П.Чайковского.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Создание «могучей кучки».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сообщение о творчестве композиторов (на выбор) с возможностью использования в практическом мероприятии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2,3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2394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IV.6.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Религия. Философия. Наука и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техника.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  <w:proofErr w:type="spellEnd"/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Старчество как образ монашеской жизни. Жизнь и деяния Серафима Саровского. Значение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Оптиной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пустыни и др. монастырей в духовной жизни России.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Развитие философской мысли. Славянофилы и западники.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Научный авторитет российских учёных (Д.Менделеев, Н.Лобачевский и др.).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Подвести итоги историко-культурного развития России в XIX столетии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451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Раздел V.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Отечественная культура ХХ века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27 практических часов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1; ПК 1.3; ПК1.4;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ПК 1.5; ПК 2.2; У.1; У.2; З.1; З.2;З.3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Общая характеристика ХХ века.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Русская живопись.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 в формате диалога.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Описать специфику картин художников из объединений «Мир искусства», «Голубая роза», «Бубновый валет», «Ослиный хвост».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   - «</w:t>
            </w:r>
            <w:r>
              <w:rPr>
                <w:rFonts w:ascii="Times New Roman" w:eastAsia="Times New Roman" w:hAnsi="Times New Roman" w:cs="Times New Roman"/>
                <w:sz w:val="20"/>
              </w:rPr>
              <w:t>Русские сезоны» С.Дягилева в Париже.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сообщение о творчестве художника (на выбор) с возможностью использования в мероприятии во время практики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Живопись советского периода. Часть 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Практическая работа в формате диалога.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Описать стилевую специфику картин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М.Шагала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Ф.Малявина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В.Кандинского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П.Филонова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а также реалистических картин в искусстве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Пластова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, Дейнеки, Глазунова.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Живопись советского периода. Часть II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 в формате диалога.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Определить стилевые особенности живописи и скульптуры авангардистов-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художниковII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пол. ХХ века: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А.Зверева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М.Шемякина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скульптурС.Коненкова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В.Мухиной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А.Голубкиной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Эрьзя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Описать картину или скульптуру, оставившую наибольшее впечатление.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Архитектура.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Лекция.</w:t>
            </w:r>
            <w:r>
              <w:rPr>
                <w:rFonts w:ascii="Times New Roman" w:eastAsia="Times New Roman" w:hAnsi="Times New Roman" w:cs="Times New Roman"/>
                <w:sz w:val="20"/>
              </w:rPr>
              <w:t>Стили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: модерн (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Ярославкий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вокзал),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неорусский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– как разновидность модерна (Казанский вокзал), неоклассицизм (Музей изобразительных искусств),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неоренессанс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Сандуновские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бани), конструктивизм (Речной вокзал), постмодернизм (Новое здание Театра на Таганке).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сообщение о здании в Сыктывкаре, который построен в стиле, изученном на занятиях.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Музыка.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работа с прослушиванием музыки.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Композиторы: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А.Скрябин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С.Прокофьев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И.Стравинский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С.Рахманинов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Д.Шостакович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С.Губайдулина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Э.Денисов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А.Шнитке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В.Гаврилин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Прослушать и разобрать устно запись произведений В. Гаврилина «Военные письма» и «Русская тетрадь».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V.5.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Выдающиеся исполнители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 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Практическая работа с прослушиванием музыки.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Музыканты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С.Рихтер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Э.Гилельс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М.Ростропович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Д.Ойстрах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В.Третьяков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В.Горовиц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В.Спиваков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Ю.Башмет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Певцы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Ф.Шаляпин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С.Лемешев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И.Козловский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И.Архипова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Г.Вишневская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Е.Образцова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Л.Казарновская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 А.Нетребко.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Выдающиеся исполнители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 II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Практическая работа с просмотром видеозаписей.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/>
                <w:sz w:val="20"/>
              </w:rPr>
              <w:t>Балет:</w:t>
            </w:r>
            <w:r>
              <w:rPr>
                <w:rFonts w:ascii="Times New Roman" w:eastAsia="Times New Roman" w:hAnsi="Times New Roman" w:cs="Times New Roman"/>
                <w:sz w:val="20"/>
              </w:rPr>
              <w:t>Г.Уланова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М.Лиепа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М.Плисецкая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В.Васильев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и Е.Максимова, М.Барышников, Р.Нуриев.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Эстрада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Н.Плевицкая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Л.Русланова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Л.Зыкина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. 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Творчество бардов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А.Вертинский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П.Лещенко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В.Козин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А.Галич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Б.Окуджава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В.Высоцкий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сообщение о творчестве исполнителей (на выбор) с возможностью использования в мероприятии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V.6.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Кинематограф. Часть I.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История развития искусства кино в СССР и РФ: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Д.Вертов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Довженко,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С.Эйзенштейн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и др. </w:t>
            </w:r>
          </w:p>
          <w:p w:rsidR="006F356B" w:rsidRDefault="006F356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Кинематограф.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ЧастьII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Практическая работа с просмотром отрывков из к/ф. </w:t>
            </w:r>
            <w:r>
              <w:rPr>
                <w:rFonts w:ascii="Times New Roman" w:eastAsia="Times New Roman" w:hAnsi="Times New Roman" w:cs="Times New Roman"/>
                <w:sz w:val="20"/>
              </w:rPr>
              <w:t>Лучшие советские фильмы: «Судьба человека», «Баллада о солдате», «Война и мир», «Москва слезам не верит» и др.</w:t>
            </w:r>
          </w:p>
          <w:p w:rsidR="006F356B" w:rsidRDefault="006F356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Кинематограф. Часть III.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 с просмотров эпизодов современных к/ф.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Современное российское кино.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Отзыв о просмотренном фильме из списка «Фильмы-лауреаты кинофестивалей».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V.7.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Театральное искусство.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 с просмотром видеозаписей.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 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0"/>
              </w:rPr>
              <w:t>Развитие и деятельность профессиональных театров РФ. Создание театра «Современник». Лучшие режиссёры РФ: А.Эфрос, Ю.Любимов, Г.Товстоногов, современная режиссура.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Театральное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искусство.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работа с просмотром видеозаписей.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 II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0"/>
              </w:rPr>
              <w:t>Выдающиеся актерские индивидуальности, собранные в труппах вышеозначенных режиссёров.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анализ постановки в формате видеофильма «Соло для часов с боем» режиссёра А.Васильева со «звёздами» МХАТ.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Раздел VI.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Развитие культуры Республики Коми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 практических часов.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</w:rPr>
            </w:pPr>
            <w:r>
              <w:rPr>
                <w:rFonts w:ascii="Times New Roman" w:eastAsia="Times New Roman" w:hAnsi="Times New Roman" w:cs="Times New Roman"/>
                <w:sz w:val="18"/>
              </w:rPr>
              <w:t>ОК 1; ОК 2; ОК 3;ОК 4; ОК 5; ОК 6; ОК 7; ОК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8; 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ПК 1.3; ПК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</w:rPr>
              <w:t>1.4;ПК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</w:rPr>
              <w:t xml:space="preserve"> 1.5; ПК2.2; У.1; У.2; З.1; З.2; З.3.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VI.1.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Культура Республики Коми.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Практическая работа с просмотром видеозаписей.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Традиционная культура народа коми.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Профессиональное и самодеятельное искусство. Профессиональные театры. Народные коллективы. Фестивали искусств в Республике Коми.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</w:t>
            </w:r>
            <w:r>
              <w:rPr>
                <w:rFonts w:ascii="Times New Roman" w:eastAsia="Times New Roman" w:hAnsi="Times New Roman" w:cs="Times New Roman"/>
                <w:sz w:val="20"/>
              </w:rPr>
              <w:t>подготовка к экзамену- повторение пройденного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VI.2.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Театральное искусство РК.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Практическая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z w:val="20"/>
              </w:rPr>
              <w:t>работа.</w:t>
            </w:r>
            <w:r>
              <w:rPr>
                <w:rFonts w:ascii="Times New Roman" w:eastAsia="Times New Roman" w:hAnsi="Times New Roman" w:cs="Times New Roman"/>
                <w:sz w:val="20"/>
              </w:rPr>
              <w:t>Коллективный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просмотр спектакля Академического театра драмы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им.В.Савина  или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Национального театра.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</w:t>
            </w:r>
            <w:r>
              <w:rPr>
                <w:rFonts w:ascii="Times New Roman" w:eastAsia="Times New Roman" w:hAnsi="Times New Roman" w:cs="Times New Roman"/>
                <w:sz w:val="20"/>
              </w:rPr>
              <w:t>написать отзыв о просмотренной театральной постановке в Сыктывкаре на выбор.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VI.3.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Изобразительное искусство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РК.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работа – экскурсия в Национальную галерею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Рождение, становление и развитие профессионального изобразительного искусства РК.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Основные виды: художественная обработка бересты, резьба по дереву, узорное вязание, лоскутное ткачество и т.д. 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/>
                <w:sz w:val="20"/>
              </w:rPr>
              <w:t>работа:</w:t>
            </w:r>
            <w:r>
              <w:rPr>
                <w:rFonts w:ascii="Times New Roman" w:eastAsia="Times New Roman" w:hAnsi="Times New Roman" w:cs="Times New Roman"/>
                <w:sz w:val="20"/>
              </w:rPr>
              <w:t>после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экскурсии написать отзыв-сочинение по запомнившейся картине.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Музыкальное искусство РК.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  <w:r>
              <w:rPr>
                <w:rFonts w:ascii="Times New Roman" w:eastAsia="Times New Roman" w:hAnsi="Times New Roman" w:cs="Times New Roman"/>
                <w:sz w:val="20"/>
              </w:rPr>
              <w:t>.  Особенности народного музыкального искусства народа Коми. Профессиональное музыкальное искусство Республики Коми.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Сформировать сочинение-справку по народному музыкальному коллективу, имеющемуся в родном городе или районе.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Темы IV.1. -VI.4.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Заключительное занятие по разделам: 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Развитие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отечественнойкультуры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Золотого и ХХ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веков.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Защита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рефератов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Итого 39 практических часов  за 4 семестр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99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33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66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66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Всего 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51</w:t>
            </w:r>
            <w:r>
              <w:rPr>
                <w:rFonts w:ascii="Times New Roman" w:eastAsia="Times New Roman" w:hAnsi="Times New Roman" w:cs="Times New Roman"/>
                <w:sz w:val="20"/>
              </w:rPr>
              <w:t>практических часов за весь курс обучения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82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Самостоятельная работа обучающихся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>за весь курс: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41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Максимальное количество часов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>за весь курс обучения по дисциплине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123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</w:rPr>
      </w:pPr>
      <w:r>
        <w:rPr>
          <w:rFonts w:ascii="Times New Roman" w:eastAsia="Times New Roman" w:hAnsi="Times New Roman" w:cs="Times New Roman"/>
          <w:b/>
          <w:caps/>
          <w:sz w:val="24"/>
        </w:rPr>
        <w:t>. Условия реализации учебной дисциплины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3.1. Требования к минимальному материально-техническому обеспечению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Оборудование учебного кабинета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4"/>
        <w:gridCol w:w="7485"/>
        <w:gridCol w:w="1414"/>
      </w:tblGrid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№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Наименования объектов и средств материально-технического обеспечения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Примечания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708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Библиотечный фонд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2.1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Портреты художников, композиторов, писателей, режиссеров.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Д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2.2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Репродукции картин.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Д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2.3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Иллюстрации архитектурных зданий, скульптур, памятников.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Д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708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Цифровые образовательные ресурсы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3.1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Электронный учебно-методический комплекс по дисциплине «История отечественной культуры».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К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3.3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Общепользовательские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цифровые инструменты учебной деятельности</w:t>
            </w:r>
          </w:p>
          <w:p w:rsidR="006F356B" w:rsidRDefault="0026469C">
            <w:pPr>
              <w:spacing w:after="0" w:line="240" w:lineRule="auto"/>
              <w:ind w:left="708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(текстовый редактор, редактор создания презентации)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К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4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708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Экранно-звуковые  (цифровые) пособия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4.1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Видеофильмы по темам: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«Ключ от вечности. Феофан Грек и преподобный Андрей Рублев».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«Собор В.Блаженного» «Культура эпохи Петра I».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«Красуйся, град Петров.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ДоминикоТрезини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».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«Красуйся, град Петров.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Бартоломео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 Растрелли».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«Государственный Эрмитаж».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«Архитектура русского классицизма».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«Ключ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отвечности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0"/>
                <w:shd w:val="clear" w:color="auto" w:fill="FFFFFF"/>
              </w:rPr>
              <w:t>.</w:t>
            </w: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 Золотой век. (Русская иконопись)».</w:t>
            </w:r>
          </w:p>
          <w:p w:rsidR="006F356B" w:rsidRDefault="0026469C">
            <w:pPr>
              <w:spacing w:after="0" w:line="240" w:lineRule="auto"/>
              <w:ind w:left="-19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«Русский музей» (Илья Репин. Живопись Древней Руси. Искусство и скульптура Древней Руси. Историческая живопись. Искусство 18 века. Прикладное искусство 18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в..</w:t>
            </w:r>
            <w:proofErr w:type="gramEnd"/>
          </w:p>
          <w:p w:rsidR="006F356B" w:rsidRDefault="0026469C">
            <w:pPr>
              <w:spacing w:after="0" w:line="240" w:lineRule="auto"/>
              <w:ind w:left="-19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«Россия. XX век»: Русская культура в начале века, Фильм 10, Ч.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3 :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Живопись. Архитектура. Музыка.</w:t>
            </w:r>
          </w:p>
          <w:p w:rsidR="006F356B" w:rsidRDefault="0026469C">
            <w:pPr>
              <w:spacing w:after="0" w:line="240" w:lineRule="auto"/>
              <w:ind w:left="-19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«Россия. XX век»: Русская культура в начале века, Фильм 10, Ч.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2 :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Философия. Литература. Театр.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Д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5.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708"/>
            </w:pPr>
            <w:r>
              <w:rPr>
                <w:rFonts w:ascii="Times New Roman" w:eastAsia="Times New Roman" w:hAnsi="Times New Roman" w:cs="Times New Roman"/>
                <w:b/>
                <w:sz w:val="20"/>
                <w:shd w:val="clear" w:color="auto" w:fill="FFFFFF"/>
              </w:rPr>
              <w:t>Демонстрационное оборудование (ММ-проектор)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</w:rPr>
      </w:pPr>
      <w:r>
        <w:rPr>
          <w:rFonts w:ascii="Times New Roman" w:eastAsia="Times New Roman" w:hAnsi="Times New Roman" w:cs="Times New Roman"/>
          <w:b/>
          <w:caps/>
        </w:rPr>
        <w:t>3.2. Информационное обеспечение обучения</w:t>
      </w:r>
    </w:p>
    <w:p w:rsidR="006F356B" w:rsidRDefault="0026469C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Основные источники: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5"/>
        <w:gridCol w:w="5341"/>
        <w:gridCol w:w="1041"/>
        <w:gridCol w:w="2486"/>
      </w:tblGrid>
      <w:tr w:rsidR="006F356B">
        <w:trPr>
          <w:trHeight w:val="1"/>
        </w:trPr>
        <w:tc>
          <w:tcPr>
            <w:tcW w:w="6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№</w:t>
            </w:r>
          </w:p>
        </w:tc>
        <w:tc>
          <w:tcPr>
            <w:tcW w:w="5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Выходные данные печатного издания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Год изд.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Гриф</w:t>
            </w:r>
          </w:p>
        </w:tc>
      </w:tr>
      <w:tr w:rsidR="006F356B">
        <w:trPr>
          <w:trHeight w:val="1"/>
        </w:trPr>
        <w:tc>
          <w:tcPr>
            <w:tcW w:w="6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1.</w:t>
            </w:r>
          </w:p>
        </w:tc>
        <w:tc>
          <w:tcPr>
            <w:tcW w:w="5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СЗТУ Горелов, А.А. История русской культуры [Текст]/А. А. Горелов. – М.: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Юрайт</w:t>
            </w:r>
            <w:proofErr w:type="spellEnd"/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2015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Рекомендован</w:t>
            </w: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Уч.-методическим отделом СПО</w:t>
            </w: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26469C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Дополнительные источники: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89"/>
        <w:gridCol w:w="1029"/>
        <w:gridCol w:w="4738"/>
        <w:gridCol w:w="1092"/>
        <w:gridCol w:w="739"/>
        <w:gridCol w:w="1286"/>
      </w:tblGrid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№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Выходные данные печатного издания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Год издания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Гриф</w:t>
            </w:r>
          </w:p>
        </w:tc>
      </w:tr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Алексеев А.И. Культурология. История культуры России [Текст]: Учебное пособие/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А.И.Алекссева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В.С.Измозик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Куликов Ю.С. и др. –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СПб.:</w:t>
            </w:r>
            <w:proofErr w:type="gramEnd"/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2005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Беляева,С.А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Солнечная палитра Коми земли [Текст] : изобразительное искусство 1910-1980 годов / С. А. Беляева. - Сыктывкар: Кола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2008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756224">
            <w:pPr>
              <w:spacing w:after="0" w:line="240" w:lineRule="auto"/>
              <w:ind w:left="-96"/>
            </w:pPr>
            <w:hyperlink r:id="rId7">
              <w:r w:rsidR="0026469C">
                <w:rPr>
                  <w:rFonts w:ascii="Times New Roman" w:eastAsia="Times New Roman" w:hAnsi="Times New Roman" w:cs="Times New Roman"/>
                  <w:color w:val="0000FF"/>
                  <w:sz w:val="20"/>
                  <w:u w:val="single"/>
                </w:rPr>
                <w:t>Козлова, Д.Т.</w:t>
              </w:r>
            </w:hyperlink>
            <w:r w:rsidR="0026469C">
              <w:rPr>
                <w:rFonts w:ascii="Times New Roman" w:eastAsia="Times New Roman" w:hAnsi="Times New Roman" w:cs="Times New Roman"/>
                <w:sz w:val="20"/>
              </w:rPr>
              <w:t xml:space="preserve">История театральной и музыкальной культуры Республики Коми. XX век [Текст] / Козлова Т. Д. - Сыктывкар: </w:t>
            </w:r>
            <w:proofErr w:type="spellStart"/>
            <w:r w:rsidR="0026469C">
              <w:rPr>
                <w:rFonts w:ascii="Times New Roman" w:eastAsia="Times New Roman" w:hAnsi="Times New Roman" w:cs="Times New Roman"/>
                <w:sz w:val="20"/>
              </w:rPr>
              <w:t>Эском</w:t>
            </w:r>
            <w:proofErr w:type="spellEnd"/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2007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keepLines/>
              <w:spacing w:after="0" w:line="240" w:lineRule="auto"/>
              <w:ind w:left="-96"/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Рябцев, Ю.С. Хрестоматия по истории русской культуры Первая половина XX века [Текст]/Ю. С. Рябцев. – М.: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Владос</w:t>
            </w:r>
            <w:proofErr w:type="spellEnd"/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2004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5.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keepLines/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Рябцев, Ю.С. Хрестоматия по истории русской культуры. Вторая половина XX века [Текст]/Ю. С. Рябцев. – М.: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Владос</w:t>
            </w:r>
            <w:proofErr w:type="spellEnd"/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2004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6.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keepLines/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Юрьев А.И. История отечественной культуры. Учебное пособие. – М.: Куликово поле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2015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gridAfter w:val="1"/>
          <w:wAfter w:w="1671" w:type="dxa"/>
          <w:trHeight w:val="1"/>
        </w:trPr>
        <w:tc>
          <w:tcPr>
            <w:tcW w:w="1888" w:type="dxa"/>
            <w:gridSpan w:val="2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right"/>
              <w:rPr>
                <w:rFonts w:ascii="Calibri" w:eastAsia="Calibri" w:hAnsi="Calibri" w:cs="Calibri"/>
              </w:rPr>
            </w:pPr>
          </w:p>
        </w:tc>
        <w:tc>
          <w:tcPr>
            <w:tcW w:w="8079" w:type="dxa"/>
            <w:gridSpan w:val="3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 xml:space="preserve">Ресурсы Интернет </w:t>
      </w:r>
    </w:p>
    <w:p w:rsidR="006F356B" w:rsidRDefault="00756224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  <w:hyperlink r:id="rId8">
        <w:proofErr w:type="gramStart"/>
        <w:r w:rsidR="0026469C">
          <w:rPr>
            <w:rFonts w:ascii="Times New Roman" w:eastAsia="Times New Roman" w:hAnsi="Times New Roman" w:cs="Times New Roman"/>
            <w:color w:val="0000FF"/>
            <w:sz w:val="20"/>
            <w:u w:val="single"/>
          </w:rPr>
          <w:t>www.archi.ru</w:t>
        </w:r>
      </w:hyperlink>
      <w:r w:rsidR="0026469C">
        <w:rPr>
          <w:rFonts w:ascii="Times New Roman" w:eastAsia="Times New Roman" w:hAnsi="Times New Roman" w:cs="Times New Roman"/>
          <w:sz w:val="20"/>
        </w:rPr>
        <w:t xml:space="preserve">  -</w:t>
      </w:r>
      <w:proofErr w:type="gramEnd"/>
      <w:r w:rsidR="0026469C">
        <w:rPr>
          <w:rFonts w:ascii="Times New Roman" w:eastAsia="Times New Roman" w:hAnsi="Times New Roman" w:cs="Times New Roman"/>
          <w:sz w:val="20"/>
        </w:rPr>
        <w:t xml:space="preserve"> портал «Архитектура России»  на котором размещены электронная библиотек книг по архитектуре России, каталог памятников архитектуры. </w:t>
      </w:r>
    </w:p>
    <w:p w:rsidR="006F356B" w:rsidRDefault="00756224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  <w:hyperlink r:id="rId9">
        <w:r w:rsidR="0026469C">
          <w:rPr>
            <w:rFonts w:ascii="Times New Roman" w:eastAsia="Times New Roman" w:hAnsi="Times New Roman" w:cs="Times New Roman"/>
            <w:color w:val="0000FF"/>
            <w:sz w:val="20"/>
            <w:u w:val="single"/>
          </w:rPr>
          <w:t>www.russianculture.ru</w:t>
        </w:r>
      </w:hyperlink>
      <w:r w:rsidR="0026469C">
        <w:rPr>
          <w:rFonts w:ascii="Times New Roman" w:eastAsia="Times New Roman" w:hAnsi="Times New Roman" w:cs="Times New Roman"/>
          <w:sz w:val="20"/>
        </w:rPr>
        <w:t xml:space="preserve"> -  портал «Культура России» содержит </w:t>
      </w:r>
      <w:proofErr w:type="spellStart"/>
      <w:r w:rsidR="0026469C">
        <w:rPr>
          <w:rFonts w:ascii="Times New Roman" w:eastAsia="Times New Roman" w:hAnsi="Times New Roman" w:cs="Times New Roman"/>
          <w:sz w:val="20"/>
        </w:rPr>
        <w:t>информациюпрезентационно</w:t>
      </w:r>
      <w:proofErr w:type="spellEnd"/>
      <w:r w:rsidR="0026469C">
        <w:rPr>
          <w:rFonts w:ascii="Times New Roman" w:eastAsia="Times New Roman" w:hAnsi="Times New Roman" w:cs="Times New Roman"/>
          <w:sz w:val="20"/>
        </w:rPr>
        <w:t xml:space="preserve"> – образовательного содержания по всем периодам развития русской культуры, а также дополнительные материалы о произведениях и персоналиях каждого культурного периода, ссылки на сайты по этой же тематике.</w:t>
      </w:r>
    </w:p>
    <w:p w:rsidR="006F356B" w:rsidRDefault="00756224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  <w:hyperlink r:id="rId10">
        <w:proofErr w:type="gramStart"/>
        <w:r w:rsidR="0026469C">
          <w:rPr>
            <w:rFonts w:ascii="Times New Roman" w:eastAsia="Times New Roman" w:hAnsi="Times New Roman" w:cs="Times New Roman"/>
            <w:color w:val="0000FF"/>
            <w:sz w:val="20"/>
            <w:u w:val="single"/>
          </w:rPr>
          <w:t>www.museum.ru</w:t>
        </w:r>
      </w:hyperlink>
      <w:r w:rsidR="0026469C">
        <w:rPr>
          <w:rFonts w:ascii="Times New Roman" w:eastAsia="Times New Roman" w:hAnsi="Times New Roman" w:cs="Times New Roman"/>
          <w:sz w:val="20"/>
        </w:rPr>
        <w:t xml:space="preserve">  -</w:t>
      </w:r>
      <w:proofErr w:type="gramEnd"/>
      <w:r w:rsidR="0026469C">
        <w:rPr>
          <w:rFonts w:ascii="Times New Roman" w:eastAsia="Times New Roman" w:hAnsi="Times New Roman" w:cs="Times New Roman"/>
          <w:sz w:val="20"/>
        </w:rPr>
        <w:t xml:space="preserve"> на портале  «Музеи России»  представлена информация  о всех  музеях  России и даны активные ссылки сайтов этих музеев.</w:t>
      </w:r>
    </w:p>
    <w:p w:rsidR="006F356B" w:rsidRDefault="00756224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  <w:hyperlink r:id="rId11">
        <w:r w:rsidR="0026469C">
          <w:rPr>
            <w:rFonts w:ascii="Times New Roman" w:eastAsia="Times New Roman" w:hAnsi="Times New Roman" w:cs="Times New Roman"/>
            <w:color w:val="0000FF"/>
            <w:sz w:val="20"/>
            <w:u w:val="single"/>
          </w:rPr>
          <w:t>www.nbrkomi.ru</w:t>
        </w:r>
      </w:hyperlink>
      <w:r w:rsidR="0026469C">
        <w:rPr>
          <w:rFonts w:ascii="Times New Roman" w:eastAsia="Times New Roman" w:hAnsi="Times New Roman" w:cs="Times New Roman"/>
          <w:sz w:val="20"/>
        </w:rPr>
        <w:t xml:space="preserve"> - информационно-образовательный интернет-ресурс «Культурная карта Республики Коми», насыщен информацией о культурном наследии и истории региона. Информация представлена в виде документов, фотографий, аудио- и видеозаписей.</w:t>
      </w:r>
    </w:p>
    <w:p w:rsidR="006F356B" w:rsidRDefault="006F356B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b/>
          <w:caps/>
          <w:sz w:val="20"/>
        </w:rPr>
        <w:t>4. Контроль и оценка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0"/>
        </w:rPr>
      </w:pPr>
      <w:r>
        <w:rPr>
          <w:rFonts w:ascii="Times New Roman" w:eastAsia="Times New Roman" w:hAnsi="Times New Roman" w:cs="Times New Roman"/>
          <w:b/>
          <w:caps/>
          <w:sz w:val="20"/>
        </w:rPr>
        <w:t>результатов освоения учебной дисциплины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4.1 Банк средств для оценки результатов обучения</w:t>
      </w:r>
    </w:p>
    <w:p w:rsidR="006F356B" w:rsidRDefault="002646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Контроль и оценка результатов освоения учебной дисциплины осуществляется преподавателем в процессе проведения практических занятий и лабораторных работ, тестирования, а также выполнения обучающимися индивидуальных заданий. Оценочные средства составляются преподавателем самостоятельно при ежегодном обновлении банка средств. Количество вариантов зависит от числа обучающихся.</w:t>
      </w:r>
    </w:p>
    <w:p w:rsidR="006F356B" w:rsidRDefault="006F35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786"/>
        <w:gridCol w:w="4683"/>
      </w:tblGrid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Результаты обучения</w:t>
            </w: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(освоенные умения, усвоенные знания, ОК, ПК)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Формы и методы контроля и оценки результатов обучения</w:t>
            </w:r>
          </w:p>
        </w:tc>
      </w:tr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2. 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4. 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ПК 1.3. Разрабатывать, подготавливать и осуществлять репертуарные и сценарные планы, художественные программы и постановки. 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ПК 2.2. Использовать базовые теоретические знания и навыки, полученные в процессе профессиональной практики, для педагогической работы.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Разбор сценарных планов</w:t>
            </w:r>
          </w:p>
        </w:tc>
      </w:tr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ПК 1.4. Анализировать и использовать произведения народного художественного творчества в работе с любительским творческим коллективом. </w:t>
            </w:r>
          </w:p>
          <w:p w:rsidR="006F356B" w:rsidRDefault="006F356B">
            <w:pPr>
              <w:spacing w:after="0" w:line="240" w:lineRule="auto"/>
            </w:pP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Устный разбор прослушанных произведений народной культуры, анализ репертуара профессиональных исполнителей</w:t>
            </w:r>
          </w:p>
        </w:tc>
      </w:tr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ПК 1.5. Систематически работать по поиску лучших образцов народного художественного творчества, накапливать репертуар, необходимый для исполнительской деятельности любительского творческого коллектива и отдельных его участников. </w:t>
            </w:r>
          </w:p>
          <w:p w:rsidR="006F356B" w:rsidRDefault="006F356B">
            <w:pPr>
              <w:spacing w:after="0" w:line="240" w:lineRule="auto"/>
            </w:pP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Отзывы о просмотренных спектаклях, концертах, открытых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колледжских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показах</w:t>
            </w:r>
          </w:p>
        </w:tc>
      </w:tr>
      <w:tr w:rsidR="006F356B">
        <w:trPr>
          <w:trHeight w:val="1845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5. Использовать информационно-коммуникационные технологии для совершенствования профессиональной деятельности.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Подготовка мультимедиа презентации к докладам и рефератам</w:t>
            </w:r>
          </w:p>
        </w:tc>
      </w:tr>
      <w:tr w:rsidR="006F356B">
        <w:trPr>
          <w:trHeight w:val="3600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3. Решать проблемы, оценивать риски и принимать решения в нестандартных ситуациях.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6. Работать в коллективе, обеспечивать его сплочение, эффективно общаться с коллегами, руководством, потребителями.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7. 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9. Ориентироваться в условиях частой смены технологий в профессиональной деятельности.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З.3. Основные этапы истории отечественной культуры, выдающихся деятелей, известные памятники, тенденции развития отечественной культуры.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З.2. Значение и место отечественной культуры, как части мировой культуры.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Подготовка и защита рефератов</w:t>
            </w:r>
          </w:p>
        </w:tc>
      </w:tr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У.1. Применять знания истории отечественной культуры в работе с творческим коллективом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Практические показы творческих работ</w:t>
            </w:r>
          </w:p>
          <w:p w:rsidR="006F356B" w:rsidRDefault="006F356B">
            <w:pPr>
              <w:spacing w:after="0" w:line="240" w:lineRule="auto"/>
            </w:pPr>
          </w:p>
        </w:tc>
      </w:tr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1. Понимать сущность и социальную значимость своей будущей профессии, проявлять к ней устойчивый интерес.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У.2. Сохранять культурное наследие региона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Устный и письменный анализ просмотренных объектов культуры по результатам экскурсионных занятий</w:t>
            </w:r>
          </w:p>
        </w:tc>
      </w:tr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З.1. Понятие, виды и формы культуры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Тестирование</w:t>
            </w: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26469C">
      <w:pPr>
        <w:numPr>
          <w:ilvl w:val="0"/>
          <w:numId w:val="5"/>
        </w:numPr>
        <w:spacing w:after="0" w:line="240" w:lineRule="auto"/>
        <w:ind w:left="720" w:hanging="360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ПРИМЕРНЫЙ ПЕРЕЧЕНЬ ТЕМ</w:t>
      </w:r>
    </w:p>
    <w:p w:rsidR="006F356B" w:rsidRDefault="0026469C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ДЛЯ ПОДГОТОВКИ РЕФЕРАТОВ</w:t>
      </w:r>
    </w:p>
    <w:p w:rsidR="006F356B" w:rsidRDefault="006F356B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26469C">
      <w:pPr>
        <w:numPr>
          <w:ilvl w:val="0"/>
          <w:numId w:val="6"/>
        </w:numPr>
        <w:tabs>
          <w:tab w:val="left" w:pos="2865"/>
        </w:tabs>
        <w:suppressAutoHyphens/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4"/>
        </w:rPr>
        <w:t>Ру</w:t>
      </w:r>
      <w:r>
        <w:rPr>
          <w:rFonts w:ascii="Times New Roman" w:eastAsia="Times New Roman" w:hAnsi="Times New Roman" w:cs="Times New Roman"/>
        </w:rPr>
        <w:t>сская звезда мирового балета Майя Плисецкая</w:t>
      </w:r>
    </w:p>
    <w:p w:rsidR="006F356B" w:rsidRDefault="0026469C">
      <w:pPr>
        <w:numPr>
          <w:ilvl w:val="0"/>
          <w:numId w:val="6"/>
        </w:numPr>
        <w:tabs>
          <w:tab w:val="left" w:pos="2865"/>
        </w:tabs>
        <w:suppressAutoHyphens/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Сергей Дягилев – продюсер «Русских сезонов» в Париже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Фёдор Шаляпин: от крестьян – к звёздам оперной сцены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Лидия Русланова: маятник судьбы и славы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Выдающийся современный русский композитор Валерий Гаврилин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Владимир Спиваков – выдающийся исполнитель и дирижёр.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Звезда мировой оперной сцены Галина Вишневская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Русская звезда мирового балета Михаил Барышников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Русская звезда мирового балета Рудольф Нуриев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Русская звезда мирового балета Анна Павлова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Звёзды оперно-балетной сцены Республики Коми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Легендарные барды Булат Окуджава и Владимир Высоцкий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Творчество И. Стравинского</w:t>
      </w:r>
      <w:r>
        <w:rPr>
          <w:rFonts w:ascii="Times New Roman" w:eastAsia="Times New Roman" w:hAnsi="Times New Roman" w:cs="Times New Roman"/>
          <w:color w:val="0F243E"/>
        </w:rPr>
        <w:t xml:space="preserve"> -</w:t>
      </w:r>
      <w:r>
        <w:rPr>
          <w:rFonts w:ascii="Times New Roman" w:eastAsia="Times New Roman" w:hAnsi="Times New Roman" w:cs="Times New Roman"/>
        </w:rPr>
        <w:t xml:space="preserve"> заметная глава в истории западноевропейской музыки ХХ в.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Лауреат премии Американской киноакадемии Оскар – режиссёр Сергей Бондарчук.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Своя тема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26469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4.3. ПРИМЕРНЫЙ ПЕРЕЧЕНЬ ТЕМ</w:t>
      </w:r>
    </w:p>
    <w:p w:rsidR="006F356B" w:rsidRDefault="0026469C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ДЛЯ ПРОМЕЖУТОЧНОЙ АТТЕСТАЦИИ</w:t>
      </w:r>
    </w:p>
    <w:p w:rsidR="006F356B" w:rsidRDefault="006F356B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16"/>
        </w:rPr>
      </w:pPr>
    </w:p>
    <w:p w:rsidR="006F356B" w:rsidRDefault="0026469C">
      <w:pPr>
        <w:spacing w:after="0" w:line="240" w:lineRule="auto"/>
        <w:ind w:left="66"/>
        <w:rPr>
          <w:rFonts w:ascii="Times New Roman" w:eastAsia="Times New Roman" w:hAnsi="Times New Roman" w:cs="Times New Roman"/>
          <w:b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Форма экзамена: устная часть, тестирование.</w:t>
      </w:r>
    </w:p>
    <w:p w:rsidR="006F356B" w:rsidRDefault="0026469C">
      <w:pPr>
        <w:tabs>
          <w:tab w:val="left" w:pos="708"/>
          <w:tab w:val="left" w:pos="1110"/>
        </w:tabs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ab/>
      </w:r>
      <w:r>
        <w:rPr>
          <w:rFonts w:ascii="Times New Roman" w:eastAsia="Times New Roman" w:hAnsi="Times New Roman" w:cs="Times New Roman"/>
          <w:shd w:val="clear" w:color="auto" w:fill="FFFFFF"/>
        </w:rPr>
        <w:tab/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b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№1. Проверка теста.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№2.Устный ответ (защита сценарного плана</w:t>
      </w:r>
      <w:proofErr w:type="gramStart"/>
      <w:r>
        <w:rPr>
          <w:rFonts w:ascii="Times New Roman" w:eastAsia="Times New Roman" w:hAnsi="Times New Roman" w:cs="Times New Roman"/>
          <w:b/>
          <w:shd w:val="clear" w:color="auto" w:fill="FFFFFF"/>
        </w:rPr>
        <w:t>)</w:t>
      </w:r>
      <w:r>
        <w:rPr>
          <w:rFonts w:ascii="Times New Roman" w:eastAsia="Times New Roman" w:hAnsi="Times New Roman" w:cs="Times New Roman"/>
          <w:shd w:val="clear" w:color="auto" w:fill="FFFFFF"/>
        </w:rPr>
        <w:t>:из</w:t>
      </w:r>
      <w:proofErr w:type="gramEnd"/>
      <w:r>
        <w:rPr>
          <w:rFonts w:ascii="Times New Roman" w:eastAsia="Times New Roman" w:hAnsi="Times New Roman" w:cs="Times New Roman"/>
          <w:shd w:val="clear" w:color="auto" w:fill="FFFFFF"/>
        </w:rPr>
        <w:t xml:space="preserve"> заданий теста выберите одну тему, которую возможно творчески переработать в сценарий мероприятия; составьте сценарный план этого мероприятия по следующему алгоритму: 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вид культуры, в который входит возможное мероприятие (элитарная, народная, массовая);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 xml:space="preserve">- целевая аудитория: социальный статус (ветераны, </w:t>
      </w:r>
      <w:proofErr w:type="spellStart"/>
      <w:r>
        <w:rPr>
          <w:rFonts w:ascii="Times New Roman" w:eastAsia="Times New Roman" w:hAnsi="Times New Roman" w:cs="Times New Roman"/>
          <w:shd w:val="clear" w:color="auto" w:fill="FFFFFF"/>
        </w:rPr>
        <w:t>младшеклассники</w:t>
      </w:r>
      <w:proofErr w:type="spellEnd"/>
      <w:r>
        <w:rPr>
          <w:rFonts w:ascii="Times New Roman" w:eastAsia="Times New Roman" w:hAnsi="Times New Roman" w:cs="Times New Roman"/>
          <w:shd w:val="clear" w:color="auto" w:fill="FFFFFF"/>
        </w:rPr>
        <w:t>, врачи…) и возраст (12+ и т.д.);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название мероприятия, которое заинтересовало бы аудиторию;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 xml:space="preserve">- форма мероприятия (конкурс, беседа, музыкальный салон…); 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возможное место проведения;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план проведения мероприятия (не менее трёх пунктов: вступление, основная часть, заключение).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№3. Наличие реферата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(по предварительным результатам защиты реферата). </w:t>
      </w:r>
    </w:p>
    <w:p w:rsidR="006F356B" w:rsidRDefault="006F356B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Итоговая оценка за промежуточную аттестацию (экзамен)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формируется из: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1.</w:t>
      </w:r>
      <w:r>
        <w:rPr>
          <w:rFonts w:ascii="Times New Roman" w:eastAsia="Times New Roman" w:hAnsi="Times New Roman" w:cs="Times New Roman"/>
          <w:shd w:val="clear" w:color="auto" w:fill="FFFFFF"/>
        </w:rPr>
        <w:tab/>
        <w:t xml:space="preserve">Оценки за Задание№1 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2.</w:t>
      </w:r>
      <w:r>
        <w:rPr>
          <w:rFonts w:ascii="Times New Roman" w:eastAsia="Times New Roman" w:hAnsi="Times New Roman" w:cs="Times New Roman"/>
          <w:shd w:val="clear" w:color="auto" w:fill="FFFFFF"/>
        </w:rPr>
        <w:tab/>
        <w:t>Оценки за Задание №2.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3.</w:t>
      </w:r>
      <w:r>
        <w:rPr>
          <w:rFonts w:ascii="Times New Roman" w:eastAsia="Times New Roman" w:hAnsi="Times New Roman" w:cs="Times New Roman"/>
          <w:shd w:val="clear" w:color="auto" w:fill="FFFFFF"/>
        </w:rPr>
        <w:tab/>
        <w:t>Оценки за Задание №3 (по предварительным результатам защиты реферата).</w:t>
      </w:r>
    </w:p>
    <w:p w:rsidR="006F356B" w:rsidRDefault="006F356B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i/>
        </w:rPr>
        <w:t>Задание № 1 -</w:t>
      </w:r>
      <w:r>
        <w:rPr>
          <w:rFonts w:ascii="Times New Roman" w:eastAsia="Times New Roman" w:hAnsi="Times New Roman" w:cs="Times New Roman"/>
          <w:b/>
        </w:rPr>
        <w:t xml:space="preserve">ТЕСТИРОВАНИЕ 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1. Оценка выполнения тестовых заданий зависит от точности в изложении изучаемых материалов. Достаточная доля точности рассчитывается в %% и выставляется по 5-балльной системе: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 «отлично»</w:t>
      </w:r>
      <w:r>
        <w:rPr>
          <w:rFonts w:ascii="Times New Roman" w:eastAsia="Times New Roman" w:hAnsi="Times New Roman" w:cs="Times New Roman"/>
        </w:rPr>
        <w:t xml:space="preserve">  при 90% правильных ответов»;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«хорошо»</w:t>
      </w:r>
      <w:r>
        <w:rPr>
          <w:rFonts w:ascii="Times New Roman" w:eastAsia="Times New Roman" w:hAnsi="Times New Roman" w:cs="Times New Roman"/>
        </w:rPr>
        <w:t xml:space="preserve"> при 60% правильных ответов,</w:t>
      </w:r>
    </w:p>
    <w:p w:rsidR="006F356B" w:rsidRDefault="0026469C">
      <w:pPr>
        <w:tabs>
          <w:tab w:val="left" w:pos="4545"/>
        </w:tabs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«удовлетворительно»</w:t>
      </w:r>
      <w:r>
        <w:rPr>
          <w:rFonts w:ascii="Times New Roman" w:eastAsia="Times New Roman" w:hAnsi="Times New Roman" w:cs="Times New Roman"/>
        </w:rPr>
        <w:t xml:space="preserve"> при 30% правильных ответов,  </w:t>
      </w:r>
      <w:r>
        <w:rPr>
          <w:rFonts w:ascii="Times New Roman" w:eastAsia="Times New Roman" w:hAnsi="Times New Roman" w:cs="Times New Roman"/>
        </w:rPr>
        <w:tab/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«неудовлетворительно»</w:t>
      </w:r>
      <w:r>
        <w:rPr>
          <w:rFonts w:ascii="Times New Roman" w:eastAsia="Times New Roman" w:hAnsi="Times New Roman" w:cs="Times New Roman"/>
        </w:rPr>
        <w:t xml:space="preserve"> при правильных ответах менее 30% (тесты ниже, в Приложении).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i/>
        </w:rPr>
        <w:t xml:space="preserve">Задание № 2 -  </w:t>
      </w:r>
      <w:r>
        <w:rPr>
          <w:rFonts w:ascii="Times New Roman" w:eastAsia="Times New Roman" w:hAnsi="Times New Roman" w:cs="Times New Roman"/>
          <w:b/>
        </w:rPr>
        <w:t>УСТНЫЙ ОТВЕТ</w:t>
      </w:r>
      <w:r>
        <w:rPr>
          <w:rFonts w:ascii="Times New Roman" w:eastAsia="Times New Roman" w:hAnsi="Times New Roman" w:cs="Times New Roman"/>
          <w:b/>
          <w:sz w:val="24"/>
        </w:rPr>
        <w:t>: защита сценарного плана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ind w:left="66"/>
        <w:jc w:val="center"/>
        <w:rPr>
          <w:rFonts w:ascii="Times New Roman" w:eastAsia="Times New Roman" w:hAnsi="Times New Roman" w:cs="Times New Roman"/>
          <w:b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 xml:space="preserve"> Критерии оценивания устных ответов студентов (защита сценарного плана возможного сценария мероприятия на тему из теста).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ab/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Ответ оценивается отметкой «5»,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если студент раскрыл содержание материала в объеме, предусмотренном программой; изложил материал грамотным языком в определенной алгоритмом последовательности; отвечал самостоятельно без наводящих вопросов преподавателя. Возможны одна – две неточности при освещении второстепенных вопросов или в выкладках, которые студент легко исправил по замечанию преподавателя. Приветствуется творческий подход к составлению сценарного плана.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Ответ оценивается отметкой «4»</w:t>
      </w:r>
      <w:r>
        <w:rPr>
          <w:rFonts w:ascii="Times New Roman" w:eastAsia="Times New Roman" w:hAnsi="Times New Roman" w:cs="Times New Roman"/>
          <w:shd w:val="clear" w:color="auto" w:fill="FFFFFF"/>
        </w:rPr>
        <w:t>, если ответ удовлетворяет в основном требованиям на отметку «5», но при этом имеет один из недостатков: допущены один-два недочета при освещении основного содержания ответа, исправленные по замечанию преподавателя; допущены ошибка или более двух недочетов при освещении второстепенных вопросов, легко исправленные по замечанию преподавателя. Важен творческий подход к защите сценарного плана.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Отметка «3»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ставится в следующих случаях: неполно или непоследовательно раскрыто содержание материала, но показано общее понимание вопроса и продемонстрированы умения, достаточные для дальнейшего усвоения программного материала, определенные Рабочей программой.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Отметка «2»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ставится в следующих случаях: не раскрыто основное содержание учебного материала; обнаружено незнание или неполное понимание учеником большей или наиболее важной части учебного материала; допущены ошибки в определениях, которые не исправлены после наводящих после вопросов преподавателя.</w:t>
      </w:r>
    </w:p>
    <w:p w:rsidR="006F356B" w:rsidRDefault="006F356B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Приложение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Вариант №1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по </w:t>
      </w:r>
      <w:proofErr w:type="gramStart"/>
      <w:r>
        <w:rPr>
          <w:rFonts w:ascii="Times New Roman" w:eastAsia="Times New Roman" w:hAnsi="Times New Roman" w:cs="Times New Roman"/>
          <w:b/>
          <w:sz w:val="24"/>
        </w:rPr>
        <w:t>теме</w:t>
      </w:r>
      <w:r>
        <w:rPr>
          <w:rFonts w:ascii="Times New Roman" w:eastAsia="Times New Roman" w:hAnsi="Times New Roman" w:cs="Times New Roman"/>
          <w:b/>
          <w:color w:val="000000"/>
          <w:sz w:val="32"/>
        </w:rPr>
        <w:t>«</w:t>
      </w:r>
      <w:proofErr w:type="gramEnd"/>
      <w:r>
        <w:rPr>
          <w:rFonts w:ascii="Times New Roman" w:eastAsia="Times New Roman" w:hAnsi="Times New Roman" w:cs="Times New Roman"/>
          <w:b/>
          <w:sz w:val="24"/>
        </w:rPr>
        <w:t>КУЛЬТУРА. Понятие культуры»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1.Допишите определение: </w:t>
      </w:r>
      <w:r>
        <w:rPr>
          <w:rFonts w:ascii="Times New Roman" w:eastAsia="Times New Roman" w:hAnsi="Times New Roman" w:cs="Times New Roman"/>
          <w:i/>
          <w:sz w:val="24"/>
        </w:rPr>
        <w:t xml:space="preserve">КУЛЬТУРА есть совокупность произведений </w:t>
      </w:r>
      <w:proofErr w:type="spellStart"/>
      <w:r>
        <w:rPr>
          <w:rFonts w:ascii="Times New Roman" w:eastAsia="Times New Roman" w:hAnsi="Times New Roman" w:cs="Times New Roman"/>
          <w:i/>
          <w:sz w:val="24"/>
        </w:rPr>
        <w:t>человеческойдеятельности</w:t>
      </w:r>
      <w:proofErr w:type="spellEnd"/>
      <w:r>
        <w:rPr>
          <w:rFonts w:ascii="Times New Roman" w:eastAsia="Times New Roman" w:hAnsi="Times New Roman" w:cs="Times New Roman"/>
          <w:i/>
          <w:sz w:val="24"/>
        </w:rPr>
        <w:t>…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2. Напишите, что входит в нижеследующие формы культуры: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72"/>
        <w:gridCol w:w="4673"/>
      </w:tblGrid>
      <w:tr w:rsidR="006F356B">
        <w:trPr>
          <w:trHeight w:val="1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center" w:pos="4857"/>
                <w:tab w:val="left" w:pos="7320"/>
              </w:tabs>
              <w:suppressAutoHyphens/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  <w:t>Материальная культура</w:t>
            </w:r>
          </w:p>
        </w:tc>
        <w:tc>
          <w:tcPr>
            <w:tcW w:w="4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center" w:pos="4857"/>
                <w:tab w:val="left" w:pos="7320"/>
              </w:tabs>
              <w:suppressAutoHyphens/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  <w:t>Духовная культура</w:t>
            </w:r>
          </w:p>
        </w:tc>
      </w:tr>
      <w:tr w:rsidR="006F356B">
        <w:trPr>
          <w:trHeight w:val="1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tabs>
                <w:tab w:val="center" w:pos="4857"/>
                <w:tab w:val="left" w:pos="7320"/>
              </w:tabs>
              <w:suppressAutoHyphens/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  <w:tab/>
            </w: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</w:pPr>
          </w:p>
        </w:tc>
      </w:tr>
    </w:tbl>
    <w:p w:rsidR="006F356B" w:rsidRDefault="006F356B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hd w:val="clear" w:color="auto" w:fill="FFFFFF"/>
        </w:rPr>
      </w:pPr>
    </w:p>
    <w:p w:rsidR="006F356B" w:rsidRDefault="0026469C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3.Почему деление культуры на две вышеназванные формы считается условным:</w:t>
      </w:r>
    </w:p>
    <w:p w:rsidR="006F356B" w:rsidRDefault="006F356B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</w:p>
    <w:p w:rsidR="006F356B" w:rsidRDefault="0026469C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4.Напишите, кем создаются нижеследующие виды культуры (</w:t>
      </w: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с примерами</w:t>
      </w: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):</w:t>
      </w:r>
    </w:p>
    <w:p w:rsidR="006F356B" w:rsidRDefault="006F356B">
      <w:pPr>
        <w:tabs>
          <w:tab w:val="center" w:pos="4857"/>
          <w:tab w:val="left" w:pos="7320"/>
        </w:tabs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hd w:val="clear" w:color="auto" w:fill="FFFFFF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611"/>
        <w:gridCol w:w="2819"/>
        <w:gridCol w:w="3916"/>
      </w:tblGrid>
      <w:tr w:rsidR="006F356B">
        <w:trPr>
          <w:trHeight w:val="554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Элитарная культура</w:t>
            </w: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(высокая)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Народная культура</w:t>
            </w: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(фольклор)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Массовая культура</w:t>
            </w:r>
          </w:p>
        </w:tc>
      </w:tr>
      <w:tr w:rsidR="006F356B">
        <w:trPr>
          <w:trHeight w:val="781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>Создается…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>Создается…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Создается…</w:t>
            </w:r>
          </w:p>
          <w:p w:rsidR="006F356B" w:rsidRDefault="006F356B">
            <w:pPr>
              <w:spacing w:after="0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/>
            </w:pPr>
          </w:p>
        </w:tc>
      </w:tr>
    </w:tbl>
    <w:p w:rsidR="006F356B" w:rsidRDefault="006F356B">
      <w:pPr>
        <w:tabs>
          <w:tab w:val="center" w:pos="4857"/>
          <w:tab w:val="left" w:pos="7320"/>
        </w:tabs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hd w:val="clear" w:color="auto" w:fill="FFFFFF"/>
        </w:rPr>
      </w:pPr>
    </w:p>
    <w:p w:rsidR="006F356B" w:rsidRDefault="0026469C">
      <w:pPr>
        <w:spacing w:after="0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5.Допишите названия разновидностей культуры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611"/>
        <w:gridCol w:w="2819"/>
        <w:gridCol w:w="3916"/>
      </w:tblGrid>
      <w:tr w:rsidR="006F356B">
        <w:trPr>
          <w:trHeight w:val="3010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Культура большинства населения с господствующими духовными ценностями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Культура социальной группы -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олодёжная, детская, женская, научные сообщества, бизнес-сообщества и т.д. - с собственной системой ценностей, зачастую отличающейся от доминирующей, но ей не противоречащей), со своим языком, поведением, одеждой и т.д.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Подкультура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 xml:space="preserve">, конфликтующая, противоречащая культуре большинства населения с её системой ценностей. 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Это ценности асоциальных групп (новые «левые», хиппи, сатанисты, буддисты, криминальные группировки, секты и т.д.)</w:t>
            </w:r>
          </w:p>
        </w:tc>
      </w:tr>
      <w:tr w:rsidR="006F356B">
        <w:trPr>
          <w:trHeight w:val="645"/>
        </w:trPr>
        <w:tc>
          <w:tcPr>
            <w:tcW w:w="261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819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16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tabs>
          <w:tab w:val="center" w:pos="4857"/>
          <w:tab w:val="left" w:pos="7320"/>
        </w:tabs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hd w:val="clear" w:color="auto" w:fill="FFFFFF"/>
        </w:rPr>
      </w:pPr>
    </w:p>
    <w:p w:rsidR="006F356B" w:rsidRDefault="0026469C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6. Многоликость культуры – её слабость или сила? Почему Вы так считаете?</w:t>
      </w:r>
    </w:p>
    <w:p w:rsidR="006F356B" w:rsidRDefault="0026469C">
      <w:pPr>
        <w:tabs>
          <w:tab w:val="center" w:pos="4857"/>
          <w:tab w:val="left" w:pos="73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Вариант №2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Эпоха Владимиро-Суздальской и Московской Руси</w:t>
      </w:r>
    </w:p>
    <w:p w:rsidR="006F356B" w:rsidRDefault="0026469C">
      <w:pPr>
        <w:numPr>
          <w:ilvl w:val="0"/>
          <w:numId w:val="7"/>
        </w:numPr>
        <w:suppressAutoHyphens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Назовите здания, их местонахождение: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1. </w:t>
      </w:r>
      <w:r w:rsidR="006F356B">
        <w:object w:dxaOrig="2779" w:dyaOrig="2958">
          <v:rect id="rectole0000000001" o:spid="_x0000_i1026" style="width:139.5pt;height:147.75pt" o:ole="" o:preferrelative="t" stroked="f">
            <v:imagedata r:id="rId12" o:title=""/>
          </v:rect>
          <o:OLEObject Type="Embed" ProgID="StaticMetafile" ShapeID="rectole0000000001" DrawAspect="Content" ObjectID="_1676272242" r:id="rId13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2.</w:t>
      </w:r>
      <w:r w:rsidR="006F356B">
        <w:object w:dxaOrig="2304" w:dyaOrig="2883">
          <v:rect id="rectole0000000002" o:spid="_x0000_i1027" style="width:115.5pt;height:2in" o:ole="" o:preferrelative="t" stroked="f">
            <v:imagedata r:id="rId14" o:title=""/>
          </v:rect>
          <o:OLEObject Type="Embed" ProgID="StaticMetafile" ShapeID="rectole0000000002" DrawAspect="Content" ObjectID="_1676272243" r:id="rId15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3.</w:t>
      </w:r>
      <w:r w:rsidR="006F356B">
        <w:object w:dxaOrig="2937" w:dyaOrig="2690">
          <v:rect id="rectole0000000003" o:spid="_x0000_i1028" style="width:146.25pt;height:135pt" o:ole="" o:preferrelative="t" stroked="f">
            <v:imagedata r:id="rId16" o:title=""/>
          </v:rect>
          <o:OLEObject Type="Embed" ProgID="StaticMetafile" ShapeID="rectole0000000003" DrawAspect="Content" ObjectID="_1676272244" r:id="rId17"/>
        </w:object>
      </w:r>
    </w:p>
    <w:p w:rsidR="006F356B" w:rsidRDefault="0026469C">
      <w:pPr>
        <w:numPr>
          <w:ilvl w:val="0"/>
          <w:numId w:val="8"/>
        </w:numPr>
        <w:suppressAutoHyphens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Назовите авторов икон или фресок и их названия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4.</w:t>
      </w:r>
      <w:r w:rsidR="006F356B">
        <w:object w:dxaOrig="1788" w:dyaOrig="2360">
          <v:rect id="rectole0000000004" o:spid="_x0000_i1029" style="width:89.25pt;height:117.75pt" o:ole="" o:preferrelative="t" stroked="f">
            <v:imagedata r:id="rId18" o:title=""/>
          </v:rect>
          <o:OLEObject Type="Embed" ProgID="StaticMetafile" ShapeID="rectole0000000004" DrawAspect="Content" ObjectID="_1676272245" r:id="rId19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 5.</w:t>
      </w:r>
      <w:r w:rsidR="006F356B">
        <w:object w:dxaOrig="2487" w:dyaOrig="2145">
          <v:rect id="rectole0000000005" o:spid="_x0000_i1030" style="width:124.5pt;height:107.25pt" o:ole="" o:preferrelative="t" stroked="f">
            <v:imagedata r:id="rId20" o:title=""/>
          </v:rect>
          <o:OLEObject Type="Embed" ProgID="StaticMetafile" ShapeID="rectole0000000005" DrawAspect="Content" ObjectID="_1676272246" r:id="rId21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6.</w:t>
      </w:r>
      <w:r w:rsidR="006F356B">
        <w:object w:dxaOrig="3652" w:dyaOrig="4061">
          <v:rect id="rectole0000000006" o:spid="_x0000_i1031" style="width:183pt;height:203.25pt" o:ole="" o:preferrelative="t" stroked="f">
            <v:imagedata r:id="rId22" o:title=""/>
          </v:rect>
          <o:OLEObject Type="Embed" ProgID="StaticMetafile" ShapeID="rectole0000000006" DrawAspect="Content" ObjectID="_1676272247" r:id="rId23"/>
        </w:object>
      </w:r>
    </w:p>
    <w:p w:rsidR="006F356B" w:rsidRDefault="0026469C">
      <w:pPr>
        <w:numPr>
          <w:ilvl w:val="0"/>
          <w:numId w:val="9"/>
        </w:numPr>
        <w:suppressAutoHyphens/>
        <w:spacing w:after="0"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Что такое «фреска»?</w:t>
      </w:r>
    </w:p>
    <w:p w:rsidR="006F356B" w:rsidRDefault="0026469C">
      <w:pPr>
        <w:numPr>
          <w:ilvl w:val="0"/>
          <w:numId w:val="9"/>
        </w:numPr>
        <w:suppressAutoHyphens/>
        <w:spacing w:after="0"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Как называется сборник правил, советов и наставлений по всем направлениям жизни человека и семьи, включая общественные, семейные, хозяйственные и религиозные вопросы?</w:t>
      </w:r>
    </w:p>
    <w:p w:rsidR="006F356B" w:rsidRDefault="0026469C">
      <w:pPr>
        <w:numPr>
          <w:ilvl w:val="0"/>
          <w:numId w:val="9"/>
        </w:numPr>
        <w:suppressAutoHyphens/>
        <w:spacing w:after="0"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Чьи «Жития» написаны </w:t>
      </w:r>
      <w:proofErr w:type="spellStart"/>
      <w:r>
        <w:rPr>
          <w:rFonts w:ascii="Times New Roman" w:eastAsia="Times New Roman" w:hAnsi="Times New Roman" w:cs="Times New Roman"/>
          <w:b/>
          <w:sz w:val="24"/>
        </w:rPr>
        <w:t>Епифанием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Премудрым, монахом Троице-Сергиева монастыря (</w:t>
      </w:r>
      <w:r>
        <w:rPr>
          <w:rFonts w:ascii="Times New Roman" w:eastAsia="Times New Roman" w:hAnsi="Times New Roman" w:cs="Times New Roman"/>
          <w:i/>
          <w:sz w:val="24"/>
        </w:rPr>
        <w:t>см. подсказку ниже</w:t>
      </w:r>
      <w:r>
        <w:rPr>
          <w:rFonts w:ascii="Times New Roman" w:eastAsia="Times New Roman" w:hAnsi="Times New Roman" w:cs="Times New Roman"/>
          <w:b/>
          <w:sz w:val="24"/>
        </w:rPr>
        <w:t>):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  <w:r>
        <w:object w:dxaOrig="2101" w:dyaOrig="1585">
          <v:rect id="rectole0000000007" o:spid="_x0000_i1032" style="width:105pt;height:78.75pt" o:ole="" o:preferrelative="t" stroked="f">
            <v:imagedata r:id="rId24" o:title=""/>
          </v:rect>
          <o:OLEObject Type="Embed" ProgID="StaticMetafile" ShapeID="rectole0000000007" DrawAspect="Content" ObjectID="_1676272248" r:id="rId25"/>
        </w:object>
      </w:r>
      <w:proofErr w:type="spellStart"/>
      <w:r w:rsidR="0026469C">
        <w:rPr>
          <w:rFonts w:ascii="Times New Roman" w:eastAsia="Times New Roman" w:hAnsi="Times New Roman" w:cs="Times New Roman"/>
          <w:b/>
          <w:sz w:val="20"/>
        </w:rPr>
        <w:t>М.Нестеров</w:t>
      </w:r>
      <w:proofErr w:type="spellEnd"/>
      <w:r w:rsidR="0026469C">
        <w:rPr>
          <w:rFonts w:ascii="Times New Roman" w:eastAsia="Times New Roman" w:hAnsi="Times New Roman" w:cs="Times New Roman"/>
          <w:b/>
          <w:sz w:val="20"/>
        </w:rPr>
        <w:t>: «Видение отроку Варфоломею»</w:t>
      </w:r>
      <w:r>
        <w:object w:dxaOrig="1656" w:dyaOrig="2455">
          <v:rect id="rectole0000000008" o:spid="_x0000_i1033" style="width:82.5pt;height:122.25pt" o:ole="" o:preferrelative="t" stroked="f">
            <v:imagedata r:id="rId26" o:title=""/>
          </v:rect>
          <o:OLEObject Type="Embed" ProgID="StaticMetafile" ShapeID="rectole0000000008" DrawAspect="Content" ObjectID="_1676272249" r:id="rId27"/>
        </w:object>
      </w:r>
      <w:r w:rsidR="0026469C">
        <w:rPr>
          <w:rFonts w:ascii="Times New Roman" w:eastAsia="Times New Roman" w:hAnsi="Times New Roman" w:cs="Times New Roman"/>
          <w:b/>
          <w:sz w:val="20"/>
        </w:rPr>
        <w:t xml:space="preserve"> Ж-л «Арт»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Вариант №3</w:t>
      </w:r>
    </w:p>
    <w:p w:rsidR="006F356B" w:rsidRDefault="006F356B">
      <w:pPr>
        <w:tabs>
          <w:tab w:val="center" w:pos="4857"/>
          <w:tab w:val="left" w:pos="73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Русский Золотой век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1</w:t>
      </w:r>
      <w:r>
        <w:rPr>
          <w:rFonts w:ascii="Times New Roman" w:eastAsia="Times New Roman" w:hAnsi="Times New Roman" w:cs="Times New Roman"/>
          <w:b/>
          <w:sz w:val="24"/>
        </w:rPr>
        <w:t>.Подчеркните социальные условия развития культуры золотого века: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Дворянский этап культуры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Разночинный этап культуры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Религиозный раскол 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Бурный рост промышленности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Освобождение крестьян от крепостной зависимости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Увеличение революционных настроений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Смутное время 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2.Чем знамениты: Савва Морозов, Алексей Бахрушин, Савва Мамонтов, Павел Третьяков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3.Подчеркните пьесы Островского прямой линией</w:t>
      </w:r>
      <w:r>
        <w:rPr>
          <w:rFonts w:ascii="Times New Roman" w:eastAsia="Times New Roman" w:hAnsi="Times New Roman" w:cs="Times New Roman"/>
          <w:sz w:val="24"/>
        </w:rPr>
        <w:t>, над остальными названиями надпишите авторов: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Чайка, </w:t>
      </w:r>
      <w:proofErr w:type="gramStart"/>
      <w:r>
        <w:rPr>
          <w:rFonts w:ascii="Times New Roman" w:eastAsia="Times New Roman" w:hAnsi="Times New Roman" w:cs="Times New Roman"/>
          <w:sz w:val="24"/>
        </w:rPr>
        <w:t>На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всякого мудреца довольно простоты, Горе от ума, Недоросль, Лес, Доходное место, Три сестры, Без вины виноватые, Дядя Ваня, Бесприданница, Снегурочка, Вишневый сад.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4.Что такое «романс»,</w:t>
      </w:r>
      <w:r>
        <w:rPr>
          <w:rFonts w:ascii="Times New Roman" w:eastAsia="Times New Roman" w:hAnsi="Times New Roman" w:cs="Times New Roman"/>
          <w:sz w:val="24"/>
        </w:rPr>
        <w:t xml:space="preserve"> в чём его отличия от песни? Какие композиторы отдавали предпочтение романсу?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5. Назовите композиторов, входивших в коллектив «Могучей кучки»</w:t>
      </w:r>
      <w:r>
        <w:rPr>
          <w:rFonts w:ascii="Times New Roman" w:eastAsia="Times New Roman" w:hAnsi="Times New Roman" w:cs="Times New Roman"/>
          <w:sz w:val="24"/>
        </w:rPr>
        <w:t>. Какие идеи их объединили. Какую музыку они написали?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6. Какие драматические произведения утвердили стиль реализма на русской сцене?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7. Кто из русских артистов первым утвердил реализм в сценической игре?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8. Назовите запомнившихся вам русских артистов оперной и балетной сцен эпохи Золотого века.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9. Вспомните несколько наставлений Серафима Саровского.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10.Раскол в общественном сознании на славянофилов и западников: что их объединяло, в чём они кардинально расходились.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11. Чем прославил Россию Дмитрий Иванович Менделеев?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12. Чем прославил Россию Николай Иванович Лобачевский?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Вариант №4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Русский Золотой век</w:t>
      </w:r>
    </w:p>
    <w:p w:rsidR="006F356B" w:rsidRDefault="0026469C">
      <w:pPr>
        <w:numPr>
          <w:ilvl w:val="0"/>
          <w:numId w:val="11"/>
        </w:numPr>
        <w:spacing w:after="0" w:line="259" w:lineRule="auto"/>
        <w:ind w:left="1211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После появления каких постановок на сцене утвердился стиль реализма</w:t>
      </w:r>
      <w:r>
        <w:rPr>
          <w:rFonts w:ascii="Times New Roman" w:eastAsia="Times New Roman" w:hAnsi="Times New Roman" w:cs="Times New Roman"/>
          <w:sz w:val="24"/>
        </w:rPr>
        <w:t xml:space="preserve"> (подчеркните нужное):</w:t>
      </w:r>
    </w:p>
    <w:p w:rsidR="006F356B" w:rsidRDefault="0026469C">
      <w:pPr>
        <w:numPr>
          <w:ilvl w:val="0"/>
          <w:numId w:val="11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Трумф</w:t>
      </w:r>
      <w:proofErr w:type="spellEnd"/>
      <w:r>
        <w:rPr>
          <w:rFonts w:ascii="Times New Roman" w:eastAsia="Times New Roman" w:hAnsi="Times New Roman" w:cs="Times New Roman"/>
          <w:b/>
          <w:i/>
          <w:sz w:val="24"/>
        </w:rPr>
        <w:t xml:space="preserve"> или </w:t>
      </w: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Подщипа</w:t>
      </w:r>
      <w:r>
        <w:rPr>
          <w:rFonts w:ascii="Times New Roman" w:eastAsia="Times New Roman" w:hAnsi="Times New Roman" w:cs="Times New Roman"/>
          <w:sz w:val="24"/>
        </w:rPr>
        <w:t>И.Крылова</w:t>
      </w:r>
      <w:proofErr w:type="spellEnd"/>
    </w:p>
    <w:p w:rsidR="006F356B" w:rsidRDefault="0026469C">
      <w:pPr>
        <w:numPr>
          <w:ilvl w:val="0"/>
          <w:numId w:val="11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Борис </w:t>
      </w: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Годунов</w:t>
      </w:r>
      <w:r>
        <w:rPr>
          <w:rFonts w:ascii="Times New Roman" w:eastAsia="Times New Roman" w:hAnsi="Times New Roman" w:cs="Times New Roman"/>
          <w:sz w:val="24"/>
        </w:rPr>
        <w:t>А.Пушкина</w:t>
      </w:r>
      <w:proofErr w:type="spellEnd"/>
    </w:p>
    <w:p w:rsidR="006F356B" w:rsidRDefault="0026469C">
      <w:pPr>
        <w:numPr>
          <w:ilvl w:val="0"/>
          <w:numId w:val="11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Горе от </w:t>
      </w: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ума</w:t>
      </w:r>
      <w:r>
        <w:rPr>
          <w:rFonts w:ascii="Times New Roman" w:eastAsia="Times New Roman" w:hAnsi="Times New Roman" w:cs="Times New Roman"/>
          <w:sz w:val="24"/>
        </w:rPr>
        <w:t>А.Грибоедова</w:t>
      </w:r>
      <w:proofErr w:type="spellEnd"/>
    </w:p>
    <w:p w:rsidR="006F356B" w:rsidRDefault="0026469C">
      <w:pPr>
        <w:numPr>
          <w:ilvl w:val="0"/>
          <w:numId w:val="11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Ревизор</w:t>
      </w:r>
      <w:r>
        <w:rPr>
          <w:rFonts w:ascii="Times New Roman" w:eastAsia="Times New Roman" w:hAnsi="Times New Roman" w:cs="Times New Roman"/>
          <w:sz w:val="24"/>
        </w:rPr>
        <w:t>Н.Гоголя</w:t>
      </w:r>
      <w:proofErr w:type="spellEnd"/>
    </w:p>
    <w:p w:rsidR="006F356B" w:rsidRDefault="006F356B">
      <w:pPr>
        <w:spacing w:after="0" w:line="240" w:lineRule="auto"/>
        <w:ind w:left="1440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numPr>
          <w:ilvl w:val="0"/>
          <w:numId w:val="12"/>
        </w:numPr>
        <w:spacing w:after="0" w:line="259" w:lineRule="auto"/>
        <w:ind w:left="1211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Допишите города, в которых находятся нижеследующие театры:</w:t>
      </w:r>
    </w:p>
    <w:p w:rsidR="006F356B" w:rsidRDefault="0026469C">
      <w:pPr>
        <w:numPr>
          <w:ilvl w:val="0"/>
          <w:numId w:val="12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Большой</w:t>
      </w:r>
    </w:p>
    <w:p w:rsidR="006F356B" w:rsidRDefault="0026469C">
      <w:pPr>
        <w:numPr>
          <w:ilvl w:val="0"/>
          <w:numId w:val="12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Малый</w:t>
      </w:r>
    </w:p>
    <w:p w:rsidR="006F356B" w:rsidRDefault="0026469C">
      <w:pPr>
        <w:numPr>
          <w:ilvl w:val="0"/>
          <w:numId w:val="12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Михайловский</w:t>
      </w:r>
    </w:p>
    <w:p w:rsidR="006F356B" w:rsidRDefault="0026469C">
      <w:pPr>
        <w:numPr>
          <w:ilvl w:val="0"/>
          <w:numId w:val="12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Мариинский</w:t>
      </w:r>
    </w:p>
    <w:p w:rsidR="006F356B" w:rsidRDefault="0026469C">
      <w:pPr>
        <w:numPr>
          <w:ilvl w:val="0"/>
          <w:numId w:val="12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Александринский</w:t>
      </w:r>
    </w:p>
    <w:p w:rsidR="006F356B" w:rsidRDefault="0026469C">
      <w:pPr>
        <w:numPr>
          <w:ilvl w:val="0"/>
          <w:numId w:val="12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Театр им. В.Савина</w:t>
      </w:r>
    </w:p>
    <w:p w:rsidR="006F356B" w:rsidRDefault="006F356B">
      <w:pPr>
        <w:spacing w:after="0" w:line="240" w:lineRule="auto"/>
        <w:ind w:left="1440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numPr>
          <w:ilvl w:val="0"/>
          <w:numId w:val="13"/>
        </w:numPr>
        <w:spacing w:after="0" w:line="259" w:lineRule="auto"/>
        <w:ind w:left="1211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Какой из нижеследующих артистов утвердил на сцене реалистическую манеру игры</w:t>
      </w:r>
      <w:r>
        <w:rPr>
          <w:rFonts w:ascii="Times New Roman" w:eastAsia="Times New Roman" w:hAnsi="Times New Roman" w:cs="Times New Roman"/>
          <w:sz w:val="24"/>
        </w:rPr>
        <w:t xml:space="preserve"> (подчеркните):</w:t>
      </w:r>
    </w:p>
    <w:p w:rsidR="006F356B" w:rsidRDefault="0026469C">
      <w:pPr>
        <w:numPr>
          <w:ilvl w:val="0"/>
          <w:numId w:val="13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 xml:space="preserve">В.А.Каратыгин, </w:t>
      </w:r>
    </w:p>
    <w:p w:rsidR="006F356B" w:rsidRDefault="0026469C">
      <w:pPr>
        <w:numPr>
          <w:ilvl w:val="0"/>
          <w:numId w:val="13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П.С.Мочалов,</w:t>
      </w:r>
    </w:p>
    <w:p w:rsidR="006F356B" w:rsidRDefault="0026469C">
      <w:pPr>
        <w:numPr>
          <w:ilvl w:val="0"/>
          <w:numId w:val="13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М.С.Щепкин</w:t>
      </w:r>
    </w:p>
    <w:p w:rsidR="006F356B" w:rsidRDefault="006F356B">
      <w:pPr>
        <w:spacing w:after="0" w:line="240" w:lineRule="auto"/>
        <w:ind w:left="1440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numPr>
          <w:ilvl w:val="0"/>
          <w:numId w:val="14"/>
        </w:numPr>
        <w:spacing w:after="0" w:line="259" w:lineRule="auto"/>
        <w:ind w:left="1211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Подчеркните черты, присущие актерской игре П.С.Мочалова:</w:t>
      </w:r>
    </w:p>
    <w:p w:rsidR="006F356B" w:rsidRDefault="0026469C">
      <w:pPr>
        <w:numPr>
          <w:ilvl w:val="0"/>
          <w:numId w:val="14"/>
        </w:numPr>
        <w:spacing w:after="0" w:line="259" w:lineRule="auto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Фиксация внешнего проявления чувства на репетиции для последующего исполнения на сцене</w:t>
      </w:r>
    </w:p>
    <w:p w:rsidR="006F356B" w:rsidRDefault="0026469C">
      <w:pPr>
        <w:numPr>
          <w:ilvl w:val="0"/>
          <w:numId w:val="14"/>
        </w:numPr>
        <w:spacing w:after="0" w:line="259" w:lineRule="auto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Непредсказуемость игры</w:t>
      </w:r>
    </w:p>
    <w:p w:rsidR="006F356B" w:rsidRDefault="0026469C">
      <w:pPr>
        <w:numPr>
          <w:ilvl w:val="0"/>
          <w:numId w:val="14"/>
        </w:numPr>
        <w:spacing w:after="0" w:line="259" w:lineRule="auto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Безукоризненно точный подбор костюма, грима и аксессуаров</w:t>
      </w:r>
    </w:p>
    <w:p w:rsidR="006F356B" w:rsidRDefault="0026469C">
      <w:pPr>
        <w:numPr>
          <w:ilvl w:val="0"/>
          <w:numId w:val="14"/>
        </w:numPr>
        <w:spacing w:after="0" w:line="259" w:lineRule="auto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Глубина переживания, страстность</w:t>
      </w:r>
    </w:p>
    <w:p w:rsidR="006F356B" w:rsidRDefault="0026469C">
      <w:pPr>
        <w:numPr>
          <w:ilvl w:val="0"/>
          <w:numId w:val="14"/>
        </w:numPr>
        <w:spacing w:after="0" w:line="259" w:lineRule="auto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Сосредоточенность на одной черте характера персонажа, на его социальном статусе</w:t>
      </w:r>
    </w:p>
    <w:p w:rsidR="006F356B" w:rsidRDefault="0026469C">
      <w:pPr>
        <w:numPr>
          <w:ilvl w:val="0"/>
          <w:numId w:val="14"/>
        </w:numPr>
        <w:spacing w:after="0" w:line="259" w:lineRule="auto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Многослойность сценической характеристики персонажа</w:t>
      </w:r>
    </w:p>
    <w:p w:rsidR="006F356B" w:rsidRDefault="0026469C">
      <w:pPr>
        <w:numPr>
          <w:ilvl w:val="0"/>
          <w:numId w:val="14"/>
        </w:numPr>
        <w:suppressAutoHyphens/>
        <w:spacing w:after="0"/>
        <w:ind w:left="1211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Проведите соответствующие соединительные линии между фамилией артиста, способом его существования на сцене, а также с театром (допишите названия театров):</w:t>
      </w:r>
    </w:p>
    <w:p w:rsidR="006F356B" w:rsidRDefault="006F356B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47"/>
        <w:gridCol w:w="2551"/>
        <w:gridCol w:w="4247"/>
      </w:tblGrid>
      <w:tr w:rsidR="006F356B">
        <w:trPr>
          <w:trHeight w:val="1"/>
        </w:trPr>
        <w:tc>
          <w:tcPr>
            <w:tcW w:w="254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П.С.Мочалов</w:t>
            </w:r>
          </w:p>
        </w:tc>
        <w:tc>
          <w:tcPr>
            <w:tcW w:w="255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Школа представления</w:t>
            </w:r>
          </w:p>
        </w:tc>
        <w:tc>
          <w:tcPr>
            <w:tcW w:w="424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Москва</w:t>
            </w:r>
          </w:p>
        </w:tc>
      </w:tr>
      <w:tr w:rsidR="006F356B">
        <w:trPr>
          <w:trHeight w:val="1"/>
        </w:trPr>
        <w:tc>
          <w:tcPr>
            <w:tcW w:w="254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В.А.Каратыгин</w:t>
            </w:r>
          </w:p>
        </w:tc>
        <w:tc>
          <w:tcPr>
            <w:tcW w:w="255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Школа переживания</w:t>
            </w:r>
          </w:p>
        </w:tc>
        <w:tc>
          <w:tcPr>
            <w:tcW w:w="424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Петербург</w:t>
            </w:r>
          </w:p>
        </w:tc>
      </w:tr>
    </w:tbl>
    <w:p w:rsidR="006F356B" w:rsidRDefault="006F356B">
      <w:pPr>
        <w:spacing w:after="0" w:line="240" w:lineRule="auto"/>
        <w:ind w:left="1211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numPr>
          <w:ilvl w:val="0"/>
          <w:numId w:val="15"/>
        </w:numPr>
        <w:spacing w:after="0" w:line="259" w:lineRule="auto"/>
        <w:ind w:left="1211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Каким образом в истории русского театра соединились имена и деятельность двух человек, живших в разные эпохи: М.С.Щепкина и К.С.Станиславского?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Вариант №5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Русский Золотой век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Назовите авторов живописных произведений и их названия: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</w:t>
      </w:r>
      <w:r w:rsidR="006F356B">
        <w:object w:dxaOrig="1843" w:dyaOrig="1915">
          <v:rect id="rectole0000000009" o:spid="_x0000_i1034" style="width:92.25pt;height:96pt" o:ole="" o:preferrelative="t" stroked="f">
            <v:imagedata r:id="rId28" o:title=""/>
          </v:rect>
          <o:OLEObject Type="Embed" ProgID="StaticMetafile" ShapeID="rectole0000000009" DrawAspect="Content" ObjectID="_1676272250" r:id="rId29"/>
        </w:object>
      </w:r>
      <w:r>
        <w:rPr>
          <w:rFonts w:ascii="Times New Roman" w:eastAsia="Times New Roman" w:hAnsi="Times New Roman" w:cs="Times New Roman"/>
          <w:sz w:val="24"/>
        </w:rPr>
        <w:t>2.</w:t>
      </w:r>
      <w:r w:rsidR="006F356B">
        <w:object w:dxaOrig="1555" w:dyaOrig="1928">
          <v:rect id="rectole0000000010" o:spid="_x0000_i1035" style="width:77.25pt;height:96pt" o:ole="" o:preferrelative="t" stroked="f">
            <v:imagedata r:id="rId30" o:title=""/>
          </v:rect>
          <o:OLEObject Type="Embed" ProgID="StaticMetafile" ShapeID="rectole0000000010" DrawAspect="Content" ObjectID="_1676272251" r:id="rId31"/>
        </w:object>
      </w:r>
      <w:r>
        <w:rPr>
          <w:rFonts w:ascii="Times New Roman" w:eastAsia="Times New Roman" w:hAnsi="Times New Roman" w:cs="Times New Roman"/>
          <w:sz w:val="24"/>
        </w:rPr>
        <w:t>3.</w:t>
      </w:r>
      <w:r w:rsidR="006F356B">
        <w:object w:dxaOrig="1598" w:dyaOrig="1881">
          <v:rect id="rectole0000000011" o:spid="_x0000_i1036" style="width:79.5pt;height:93.75pt" o:ole="" o:preferrelative="t" stroked="f">
            <v:imagedata r:id="rId32" o:title=""/>
          </v:rect>
          <o:OLEObject Type="Embed" ProgID="StaticMetafile" ShapeID="rectole0000000011" DrawAspect="Content" ObjectID="_1676272252" r:id="rId33"/>
        </w:object>
      </w:r>
      <w:r>
        <w:rPr>
          <w:rFonts w:ascii="Times New Roman" w:eastAsia="Times New Roman" w:hAnsi="Times New Roman" w:cs="Times New Roman"/>
          <w:sz w:val="24"/>
        </w:rPr>
        <w:t xml:space="preserve"> 4.</w:t>
      </w:r>
      <w:r w:rsidR="006F356B">
        <w:object w:dxaOrig="1353" w:dyaOrig="1627">
          <v:rect id="rectole0000000012" o:spid="_x0000_i1037" style="width:67.5pt;height:81pt" o:ole="" o:preferrelative="t" stroked="f">
            <v:imagedata r:id="rId34" o:title=""/>
          </v:rect>
          <o:OLEObject Type="Embed" ProgID="StaticMetafile" ShapeID="rectole0000000012" DrawAspect="Content" ObjectID="_1676272253" r:id="rId35"/>
        </w:object>
      </w:r>
      <w:r>
        <w:rPr>
          <w:rFonts w:ascii="Times New Roman" w:eastAsia="Times New Roman" w:hAnsi="Times New Roman" w:cs="Times New Roman"/>
          <w:sz w:val="24"/>
        </w:rPr>
        <w:t>5.</w:t>
      </w:r>
      <w:r w:rsidR="006F356B">
        <w:object w:dxaOrig="1425" w:dyaOrig="1612">
          <v:rect id="rectole0000000013" o:spid="_x0000_i1038" style="width:70.5pt;height:81pt" o:ole="" o:preferrelative="t" stroked="f">
            <v:imagedata r:id="rId36" o:title=""/>
          </v:rect>
          <o:OLEObject Type="Embed" ProgID="StaticMetafile" ShapeID="rectole0000000013" DrawAspect="Content" ObjectID="_1676272254" r:id="rId37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6.</w:t>
      </w:r>
      <w:r w:rsidR="006F356B">
        <w:object w:dxaOrig="4118" w:dyaOrig="2462">
          <v:rect id="rectole0000000014" o:spid="_x0000_i1039" style="width:206.25pt;height:123.75pt" o:ole="" o:preferrelative="t" stroked="f">
            <v:imagedata r:id="rId38" o:title=""/>
          </v:rect>
          <o:OLEObject Type="Embed" ProgID="StaticMetafile" ShapeID="rectole0000000014" DrawAspect="Content" ObjectID="_1676272255" r:id="rId39"/>
        </w:object>
      </w:r>
      <w:r>
        <w:rPr>
          <w:rFonts w:ascii="Times New Roman" w:eastAsia="Times New Roman" w:hAnsi="Times New Roman" w:cs="Times New Roman"/>
          <w:sz w:val="24"/>
        </w:rPr>
        <w:t xml:space="preserve"> 7.</w:t>
      </w:r>
      <w:r w:rsidR="006F356B">
        <w:object w:dxaOrig="4233" w:dyaOrig="2476">
          <v:rect id="rectole0000000015" o:spid="_x0000_i1040" style="width:211.5pt;height:123.75pt" o:ole="" o:preferrelative="t" stroked="f">
            <v:imagedata r:id="rId40" o:title=""/>
          </v:rect>
          <o:OLEObject Type="Embed" ProgID="StaticMetafile" ShapeID="rectole0000000015" DrawAspect="Content" ObjectID="_1676272256" r:id="rId41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8.</w:t>
      </w:r>
      <w:r w:rsidR="006F356B">
        <w:object w:dxaOrig="1915" w:dyaOrig="2390">
          <v:rect id="rectole0000000016" o:spid="_x0000_i1041" style="width:96pt;height:120pt" o:ole="" o:preferrelative="t" stroked="f">
            <v:imagedata r:id="rId42" o:title=""/>
          </v:rect>
          <o:OLEObject Type="Embed" ProgID="StaticMetafile" ShapeID="rectole0000000016" DrawAspect="Content" ObjectID="_1676272257" r:id="rId43"/>
        </w:object>
      </w:r>
      <w:r>
        <w:rPr>
          <w:rFonts w:ascii="Times New Roman" w:eastAsia="Times New Roman" w:hAnsi="Times New Roman" w:cs="Times New Roman"/>
          <w:sz w:val="24"/>
        </w:rPr>
        <w:t>9.</w:t>
      </w:r>
      <w:r w:rsidR="006F356B">
        <w:object w:dxaOrig="2900" w:dyaOrig="2393">
          <v:rect id="rectole0000000017" o:spid="_x0000_i1042" style="width:145.5pt;height:120pt" o:ole="" o:preferrelative="t" stroked="f">
            <v:imagedata r:id="rId44" o:title=""/>
          </v:rect>
          <o:OLEObject Type="Embed" ProgID="StaticMetafile" ShapeID="rectole0000000017" DrawAspect="Content" ObjectID="_1676272258" r:id="rId45"/>
        </w:object>
      </w:r>
      <w:r>
        <w:rPr>
          <w:rFonts w:ascii="Times New Roman" w:eastAsia="Times New Roman" w:hAnsi="Times New Roman" w:cs="Times New Roman"/>
          <w:sz w:val="24"/>
        </w:rPr>
        <w:t>10.</w:t>
      </w:r>
      <w:r w:rsidR="006F356B">
        <w:object w:dxaOrig="3241" w:dyaOrig="2246">
          <v:rect id="rectole0000000018" o:spid="_x0000_i1043" style="width:162.75pt;height:112.5pt" o:ole="" o:preferrelative="t" stroked="f">
            <v:imagedata r:id="rId46" o:title=""/>
          </v:rect>
          <o:OLEObject Type="Embed" ProgID="StaticMetafile" ShapeID="rectole0000000018" DrawAspect="Content" ObjectID="_1676272259" r:id="rId47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11.</w:t>
      </w:r>
      <w:r w:rsidR="006F356B">
        <w:object w:dxaOrig="3945" w:dyaOrig="2548">
          <v:rect id="rectole0000000019" o:spid="_x0000_i1044" style="width:197.25pt;height:126.75pt" o:ole="" o:preferrelative="t" stroked="f">
            <v:imagedata r:id="rId48" o:title=""/>
          </v:rect>
          <o:OLEObject Type="Embed" ProgID="StaticMetafile" ShapeID="rectole0000000019" DrawAspect="Content" ObjectID="_1676272260" r:id="rId49"/>
        </w:object>
      </w:r>
      <w:r>
        <w:rPr>
          <w:rFonts w:ascii="Times New Roman" w:eastAsia="Times New Roman" w:hAnsi="Times New Roman" w:cs="Times New Roman"/>
          <w:sz w:val="24"/>
        </w:rPr>
        <w:t xml:space="preserve"> 12.</w:t>
      </w:r>
      <w:r w:rsidR="006F356B">
        <w:object w:dxaOrig="4202" w:dyaOrig="2644">
          <v:rect id="rectole0000000020" o:spid="_x0000_i1045" style="width:210.75pt;height:132.75pt" o:ole="" o:preferrelative="t" stroked="f">
            <v:imagedata r:id="rId50" o:title=""/>
          </v:rect>
          <o:OLEObject Type="Embed" ProgID="StaticMetafile" ShapeID="rectole0000000020" DrawAspect="Content" ObjectID="_1676272261" r:id="rId51"/>
        </w:objec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Вариант №6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Архитектура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Назовите здания, их </w:t>
      </w:r>
      <w:proofErr w:type="spellStart"/>
      <w:r>
        <w:rPr>
          <w:rFonts w:ascii="Times New Roman" w:eastAsia="Times New Roman" w:hAnsi="Times New Roman" w:cs="Times New Roman"/>
          <w:sz w:val="24"/>
        </w:rPr>
        <w:t>архтектурный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 стиль,   обозначьте местоположение и укажите архитектора: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</w:t>
      </w:r>
      <w:r w:rsidR="006F356B">
        <w:object w:dxaOrig="2678" w:dyaOrig="1944">
          <v:rect id="rectole0000000021" o:spid="_x0000_i1046" style="width:133.5pt;height:97.5pt" o:ole="" o:preferrelative="t" stroked="f">
            <v:imagedata r:id="rId52" o:title=""/>
          </v:rect>
          <o:OLEObject Type="Embed" ProgID="StaticMetafile" ShapeID="rectole0000000021" DrawAspect="Content" ObjectID="_1676272262" r:id="rId53"/>
        </w:object>
      </w:r>
      <w:r>
        <w:rPr>
          <w:rFonts w:ascii="Times New Roman" w:eastAsia="Times New Roman" w:hAnsi="Times New Roman" w:cs="Times New Roman"/>
          <w:sz w:val="24"/>
        </w:rPr>
        <w:t>2.</w:t>
      </w:r>
      <w:r w:rsidR="006F356B">
        <w:object w:dxaOrig="1670" w:dyaOrig="1958">
          <v:rect id="rectole0000000022" o:spid="_x0000_i1047" style="width:83.25pt;height:98.25pt" o:ole="" o:preferrelative="t" stroked="f">
            <v:imagedata r:id="rId54" o:title=""/>
          </v:rect>
          <o:OLEObject Type="Embed" ProgID="StaticMetafile" ShapeID="rectole0000000022" DrawAspect="Content" ObjectID="_1676272263" r:id="rId55"/>
        </w:object>
      </w:r>
      <w:r>
        <w:rPr>
          <w:rFonts w:ascii="Times New Roman" w:eastAsia="Times New Roman" w:hAnsi="Times New Roman" w:cs="Times New Roman"/>
          <w:sz w:val="24"/>
        </w:rPr>
        <w:t>3.</w:t>
      </w:r>
      <w:r w:rsidR="006F356B">
        <w:object w:dxaOrig="3686" w:dyaOrig="1929">
          <v:rect id="rectole0000000023" o:spid="_x0000_i1048" style="width:183.75pt;height:96pt" o:ole="" o:preferrelative="t" stroked="f">
            <v:imagedata r:id="rId56" o:title=""/>
          </v:rect>
          <o:OLEObject Type="Embed" ProgID="StaticMetafile" ShapeID="rectole0000000023" DrawAspect="Content" ObjectID="_1676272264" r:id="rId57"/>
        </w:objec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4.</w:t>
      </w:r>
      <w:r w:rsidR="006F356B">
        <w:object w:dxaOrig="4621" w:dyaOrig="3264">
          <v:rect id="rectole0000000024" o:spid="_x0000_i1049" style="width:231pt;height:163.5pt" o:ole="" o:preferrelative="t" stroked="f">
            <v:imagedata r:id="rId58" o:title=""/>
          </v:rect>
          <o:OLEObject Type="Embed" ProgID="StaticMetafile" ShapeID="rectole0000000024" DrawAspect="Content" ObjectID="_1676272265" r:id="rId59"/>
        </w:object>
      </w:r>
      <w:r>
        <w:rPr>
          <w:rFonts w:ascii="Times New Roman" w:eastAsia="Times New Roman" w:hAnsi="Times New Roman" w:cs="Times New Roman"/>
          <w:sz w:val="24"/>
        </w:rPr>
        <w:t xml:space="preserve"> 5.</w:t>
      </w:r>
      <w:r w:rsidR="006F356B">
        <w:object w:dxaOrig="3038" w:dyaOrig="3233">
          <v:rect id="rectole0000000025" o:spid="_x0000_i1050" style="width:151.5pt;height:161.25pt" o:ole="" o:preferrelative="t" stroked="f">
            <v:imagedata r:id="rId60" o:title=""/>
          </v:rect>
          <o:OLEObject Type="Embed" ProgID="StaticMetafile" ShapeID="rectole0000000025" DrawAspect="Content" ObjectID="_1676272266" r:id="rId61"/>
        </w:objec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6.</w:t>
      </w:r>
      <w:r w:rsidR="006F356B">
        <w:object w:dxaOrig="5083" w:dyaOrig="1924">
          <v:rect id="rectole0000000026" o:spid="_x0000_i1051" style="width:254.25pt;height:96pt" o:ole="" o:preferrelative="t" stroked="f">
            <v:imagedata r:id="rId62" o:title=""/>
          </v:rect>
          <o:OLEObject Type="Embed" ProgID="StaticMetafile" ShapeID="rectole0000000026" DrawAspect="Content" ObjectID="_1676272267" r:id="rId63"/>
        </w:object>
      </w:r>
      <w:r>
        <w:rPr>
          <w:rFonts w:ascii="Times New Roman" w:eastAsia="Times New Roman" w:hAnsi="Times New Roman" w:cs="Times New Roman"/>
          <w:sz w:val="24"/>
        </w:rPr>
        <w:t xml:space="preserve"> 7. </w:t>
      </w:r>
      <w:r w:rsidR="006F356B">
        <w:object w:dxaOrig="2808" w:dyaOrig="1953">
          <v:rect id="rectole0000000027" o:spid="_x0000_i1052" style="width:140.25pt;height:97.5pt" o:ole="" o:preferrelative="t" stroked="f">
            <v:imagedata r:id="rId64" o:title=""/>
          </v:rect>
          <o:OLEObject Type="Embed" ProgID="StaticMetafile" ShapeID="rectole0000000027" DrawAspect="Content" ObjectID="_1676272268" r:id="rId65"/>
        </w:objec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8.</w:t>
      </w:r>
      <w:r w:rsidR="006F356B">
        <w:object w:dxaOrig="2304" w:dyaOrig="2380">
          <v:rect id="rectole0000000028" o:spid="_x0000_i1053" style="width:115.5pt;height:118.5pt" o:ole="" o:preferrelative="t" stroked="f">
            <v:imagedata r:id="rId66" o:title=""/>
          </v:rect>
          <o:OLEObject Type="Embed" ProgID="StaticMetafile" ShapeID="rectole0000000028" DrawAspect="Content" ObjectID="_1676272269" r:id="rId67"/>
        </w:object>
      </w:r>
      <w:r>
        <w:rPr>
          <w:rFonts w:ascii="Times New Roman" w:eastAsia="Times New Roman" w:hAnsi="Times New Roman" w:cs="Times New Roman"/>
          <w:sz w:val="24"/>
        </w:rPr>
        <w:t xml:space="preserve"> 9.</w:t>
      </w:r>
      <w:r w:rsidR="006F356B">
        <w:object w:dxaOrig="1497" w:dyaOrig="2421">
          <v:rect id="rectole0000000029" o:spid="_x0000_i1054" style="width:74.25pt;height:121.5pt" o:ole="" o:preferrelative="t" stroked="f">
            <v:imagedata r:id="rId68" o:title=""/>
          </v:rect>
          <o:OLEObject Type="Embed" ProgID="StaticMetafile" ShapeID="rectole0000000029" DrawAspect="Content" ObjectID="_1676272270" r:id="rId69"/>
        </w:object>
      </w:r>
      <w:r>
        <w:rPr>
          <w:rFonts w:ascii="Times New Roman" w:eastAsia="Times New Roman" w:hAnsi="Times New Roman" w:cs="Times New Roman"/>
          <w:sz w:val="24"/>
        </w:rPr>
        <w:t xml:space="preserve">   10.</w:t>
      </w:r>
      <w:r w:rsidR="006F356B">
        <w:object w:dxaOrig="3469" w:dyaOrig="2404">
          <v:rect id="rectole0000000030" o:spid="_x0000_i1055" style="width:173.25pt;height:120pt" o:ole="" o:preferrelative="t" stroked="f">
            <v:imagedata r:id="rId70" o:title=""/>
          </v:rect>
          <o:OLEObject Type="Embed" ProgID="StaticMetafile" ShapeID="rectole0000000030" DrawAspect="Content" ObjectID="_1676272271" r:id="rId71"/>
        </w:objec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11.</w:t>
      </w:r>
      <w:r w:rsidR="006F356B">
        <w:object w:dxaOrig="2923" w:dyaOrig="2153">
          <v:rect id="rectole0000000031" o:spid="_x0000_i1056" style="width:146.25pt;height:107.25pt" o:ole="" o:preferrelative="t" stroked="f">
            <v:imagedata r:id="rId72" o:title=""/>
          </v:rect>
          <o:OLEObject Type="Embed" ProgID="StaticMetafile" ShapeID="rectole0000000031" DrawAspect="Content" ObjectID="_1676272272" r:id="rId73"/>
        </w:object>
      </w:r>
      <w:r>
        <w:rPr>
          <w:rFonts w:ascii="Times New Roman" w:eastAsia="Times New Roman" w:hAnsi="Times New Roman" w:cs="Times New Roman"/>
          <w:sz w:val="24"/>
        </w:rPr>
        <w:t>12.</w:t>
      </w:r>
      <w:r w:rsidR="006F356B">
        <w:object w:dxaOrig="5113" w:dyaOrig="2075">
          <v:rect id="rectole0000000032" o:spid="_x0000_i1057" style="width:256.5pt;height:103.5pt" o:ole="" o:preferrelative="t" stroked="f">
            <v:imagedata r:id="rId74" o:title=""/>
          </v:rect>
          <o:OLEObject Type="Embed" ProgID="StaticMetafile" ShapeID="rectole0000000032" DrawAspect="Content" ObjectID="_1676272273" r:id="rId75"/>
        </w:objec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Вариант №7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История отечественной культуры 20 века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Проведите соответствующие линии от авторов к названиям пьес или проставьте цифры: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62"/>
        <w:gridCol w:w="4822"/>
        <w:gridCol w:w="689"/>
        <w:gridCol w:w="3172"/>
      </w:tblGrid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Жестокие игры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Вечно живые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Таня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1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М.Горький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Зойкина квартира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2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М.Булгаков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На дне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3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А.Арбузов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Дни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</w:rPr>
              <w:t>Турбиных</w:t>
            </w:r>
            <w:proofErr w:type="spellEnd"/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4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В.Розов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Осенний марафон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5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А.Володин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Фабричная девчонка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6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А.Вампилов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Провинциальные анекдоты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Старшая сестра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Старший сын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Васса Железнова</w:t>
            </w:r>
          </w:p>
        </w:tc>
      </w:tr>
    </w:tbl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2. Кто из российских писателей и поэтов был Лауреатом Нобелевской премии по литературе (перечислите):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3. Назовите авторов нижеследующих картин и скульптур: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object w:dxaOrig="1800" w:dyaOrig="2436">
          <v:rect id="rectole0000000033" o:spid="_x0000_i1058" style="width:90pt;height:122.25pt" o:ole="" o:preferrelative="t" stroked="f">
            <v:imagedata r:id="rId76" o:title=""/>
          </v:rect>
          <o:OLEObject Type="Embed" ProgID="StaticMetafile" ShapeID="rectole0000000033" DrawAspect="Content" ObjectID="_1676272274" r:id="rId77"/>
        </w:object>
      </w:r>
      <w:r>
        <w:object w:dxaOrig="2030" w:dyaOrig="2448">
          <v:rect id="rectole0000000034" o:spid="_x0000_i1059" style="width:102pt;height:122.25pt" o:ole="" o:preferrelative="t" stroked="f">
            <v:imagedata r:id="rId78" o:title=""/>
          </v:rect>
          <o:OLEObject Type="Embed" ProgID="StaticMetafile" ShapeID="rectole0000000034" DrawAspect="Content" ObjectID="_1676272275" r:id="rId79"/>
        </w:object>
      </w:r>
      <w:r>
        <w:object w:dxaOrig="2030" w:dyaOrig="2448">
          <v:rect id="rectole0000000035" o:spid="_x0000_i1060" style="width:102pt;height:122.25pt" o:ole="" o:preferrelative="t" stroked="f">
            <v:imagedata r:id="rId80" o:title=""/>
          </v:rect>
          <o:OLEObject Type="Embed" ProgID="StaticMetafile" ShapeID="rectole0000000035" DrawAspect="Content" ObjectID="_1676272276" r:id="rId81"/>
        </w:object>
      </w:r>
      <w:r>
        <w:object w:dxaOrig="2332" w:dyaOrig="2424">
          <v:rect id="rectole0000000036" o:spid="_x0000_i1061" style="width:116.25pt;height:121.5pt" o:ole="" o:preferrelative="t" stroked="f">
            <v:imagedata r:id="rId82" o:title=""/>
          </v:rect>
          <o:OLEObject Type="Embed" ProgID="StaticMetafile" ShapeID="rectole0000000036" DrawAspect="Content" ObjectID="_1676272277" r:id="rId83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object w:dxaOrig="2174" w:dyaOrig="2073">
          <v:rect id="rectole0000000037" o:spid="_x0000_i1062" style="width:108.75pt;height:103.5pt" o:ole="" o:preferrelative="t" stroked="f">
            <v:imagedata r:id="rId84" o:title=""/>
          </v:rect>
          <o:OLEObject Type="Embed" ProgID="StaticMetafile" ShapeID="rectole0000000037" DrawAspect="Content" ObjectID="_1676272278" r:id="rId85"/>
        </w:object>
      </w:r>
      <w:r>
        <w:object w:dxaOrig="2073" w:dyaOrig="2059">
          <v:rect id="rectole0000000038" o:spid="_x0000_i1063" style="width:103.5pt;height:102.75pt" o:ole="" o:preferrelative="t" stroked="f">
            <v:imagedata r:id="rId86" o:title=""/>
          </v:rect>
          <o:OLEObject Type="Embed" ProgID="StaticMetafile" ShapeID="rectole0000000038" DrawAspect="Content" ObjectID="_1676272279" r:id="rId87"/>
        </w:object>
      </w:r>
      <w:r>
        <w:object w:dxaOrig="2796" w:dyaOrig="2010">
          <v:rect id="rectole0000000039" o:spid="_x0000_i1064" style="width:139.5pt;height:100.5pt" o:ole="" o:preferrelative="t" stroked="f">
            <v:imagedata r:id="rId88" o:title=""/>
          </v:rect>
          <o:OLEObject Type="Embed" ProgID="StaticMetafile" ShapeID="rectole0000000039" DrawAspect="Content" ObjectID="_1676272280" r:id="rId89"/>
        </w:object>
      </w:r>
      <w:r>
        <w:object w:dxaOrig="1526" w:dyaOrig="1985">
          <v:rect id="rectole0000000040" o:spid="_x0000_i1065" style="width:76.5pt;height:99.75pt" o:ole="" o:preferrelative="t" stroked="f">
            <v:imagedata r:id="rId90" o:title=""/>
          </v:rect>
          <o:OLEObject Type="Embed" ProgID="StaticMetafile" ShapeID="rectole0000000040" DrawAspect="Content" ObjectID="_1676272281" r:id="rId91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object w:dxaOrig="1754" w:dyaOrig="1836">
          <v:rect id="rectole0000000041" o:spid="_x0000_i1066" style="width:88.5pt;height:91.5pt" o:ole="" o:preferrelative="t" stroked="f">
            <v:imagedata r:id="rId92" o:title=""/>
          </v:rect>
          <o:OLEObject Type="Embed" ProgID="StaticMetafile" ShapeID="rectole0000000041" DrawAspect="Content" ObjectID="_1676272282" r:id="rId93"/>
        </w:object>
      </w:r>
      <w:r>
        <w:object w:dxaOrig="2534" w:dyaOrig="2931">
          <v:rect id="rectole0000000042" o:spid="_x0000_i1067" style="width:126.75pt;height:146.25pt" o:ole="" o:preferrelative="t" stroked="f">
            <v:imagedata r:id="rId94" o:title=""/>
          </v:rect>
          <o:OLEObject Type="Embed" ProgID="StaticMetafile" ShapeID="rectole0000000042" DrawAspect="Content" ObjectID="_1676272283" r:id="rId95"/>
        </w:object>
      </w:r>
      <w:r>
        <w:object w:dxaOrig="2150" w:dyaOrig="1873">
          <v:rect id="rectole0000000043" o:spid="_x0000_i1068" style="width:107.25pt;height:93.75pt" o:ole="" o:preferrelative="t" stroked="f">
            <v:imagedata r:id="rId96" o:title=""/>
          </v:rect>
          <o:OLEObject Type="Embed" ProgID="StaticMetafile" ShapeID="rectole0000000043" DrawAspect="Content" ObjectID="_1676272284" r:id="rId97"/>
        </w:object>
      </w:r>
      <w:r>
        <w:object w:dxaOrig="2116" w:dyaOrig="2674">
          <v:rect id="rectole0000000044" o:spid="_x0000_i1069" style="width:106.5pt;height:133.5pt" o:ole="" o:preferrelative="t" stroked="f">
            <v:imagedata r:id="rId98" o:title=""/>
          </v:rect>
          <o:OLEObject Type="Embed" ProgID="StaticMetafile" ShapeID="rectole0000000044" DrawAspect="Content" ObjectID="_1676272285" r:id="rId99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Вариант №8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История отечественной культуры 20 века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Подпишите под фото имена выдающихся деятелей культуры и искусства 20 века: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</w:t>
      </w:r>
      <w:r w:rsidR="006F356B">
        <w:object w:dxaOrig="2361" w:dyaOrig="2922">
          <v:rect id="rectole0000000045" o:spid="_x0000_i1070" style="width:117.75pt;height:146.25pt" o:ole="" o:preferrelative="t" stroked="f">
            <v:imagedata r:id="rId100" o:title=""/>
          </v:rect>
          <o:OLEObject Type="Embed" ProgID="StaticMetafile" ShapeID="rectole0000000045" DrawAspect="Content" ObjectID="_1676272286" r:id="rId101"/>
        </w:object>
      </w:r>
      <w:r>
        <w:rPr>
          <w:rFonts w:ascii="Times New Roman" w:eastAsia="Times New Roman" w:hAnsi="Times New Roman" w:cs="Times New Roman"/>
          <w:sz w:val="24"/>
        </w:rPr>
        <w:t xml:space="preserve"> 2 </w:t>
      </w:r>
      <w:r w:rsidR="006F356B">
        <w:object w:dxaOrig="2779" w:dyaOrig="1581">
          <v:rect id="rectole0000000046" o:spid="_x0000_i1071" style="width:139.5pt;height:78.75pt" o:ole="" o:preferrelative="t" stroked="f">
            <v:imagedata r:id="rId102" o:title=""/>
          </v:rect>
          <o:OLEObject Type="Embed" ProgID="StaticMetafile" ShapeID="rectole0000000046" DrawAspect="Content" ObjectID="_1676272287" r:id="rId103"/>
        </w:object>
      </w:r>
      <w:r>
        <w:rPr>
          <w:rFonts w:ascii="Times New Roman" w:eastAsia="Times New Roman" w:hAnsi="Times New Roman" w:cs="Times New Roman"/>
          <w:sz w:val="24"/>
        </w:rPr>
        <w:t xml:space="preserve"> 3 </w:t>
      </w:r>
      <w:r w:rsidR="006F356B">
        <w:object w:dxaOrig="2980" w:dyaOrig="2571">
          <v:rect id="rectole0000000047" o:spid="_x0000_i1072" style="width:148.5pt;height:127.5pt" o:ole="" o:preferrelative="t" stroked="f">
            <v:imagedata r:id="rId104" o:title=""/>
          </v:rect>
          <o:OLEObject Type="Embed" ProgID="StaticMetafile" ShapeID="rectole0000000047" DrawAspect="Content" ObjectID="_1676272288" r:id="rId105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4</w:t>
      </w:r>
      <w:r w:rsidR="006F356B">
        <w:object w:dxaOrig="2124" w:dyaOrig="2605">
          <v:rect id="rectole0000000048" o:spid="_x0000_i1073" style="width:106.5pt;height:130.5pt" o:ole="" o:preferrelative="t" stroked="f">
            <v:imagedata r:id="rId106" o:title=""/>
          </v:rect>
          <o:OLEObject Type="Embed" ProgID="StaticMetafile" ShapeID="rectole0000000048" DrawAspect="Content" ObjectID="_1676272289" r:id="rId107"/>
        </w:object>
      </w:r>
      <w:r>
        <w:rPr>
          <w:rFonts w:ascii="Times New Roman" w:eastAsia="Times New Roman" w:hAnsi="Times New Roman" w:cs="Times New Roman"/>
          <w:sz w:val="24"/>
        </w:rPr>
        <w:t>5</w:t>
      </w:r>
      <w:r w:rsidR="006F356B">
        <w:object w:dxaOrig="1929" w:dyaOrig="2599">
          <v:rect id="rectole0000000049" o:spid="_x0000_i1074" style="width:96pt;height:130.5pt" o:ole="" o:preferrelative="t" stroked="f">
            <v:imagedata r:id="rId108" o:title=""/>
          </v:rect>
          <o:OLEObject Type="Embed" ProgID="StaticMetafile" ShapeID="rectole0000000049" DrawAspect="Content" ObjectID="_1676272290" r:id="rId109"/>
        </w:object>
      </w:r>
      <w:r>
        <w:rPr>
          <w:rFonts w:ascii="Times New Roman" w:eastAsia="Times New Roman" w:hAnsi="Times New Roman" w:cs="Times New Roman"/>
          <w:sz w:val="24"/>
        </w:rPr>
        <w:t xml:space="preserve">6 </w:t>
      </w:r>
      <w:r w:rsidR="006F356B">
        <w:object w:dxaOrig="3401" w:dyaOrig="2590">
          <v:rect id="rectole0000000050" o:spid="_x0000_i1075" style="width:170.25pt;height:129pt" o:ole="" o:preferrelative="t" stroked="f">
            <v:imagedata r:id="rId110" o:title=""/>
          </v:rect>
          <o:OLEObject Type="Embed" ProgID="StaticMetafile" ShapeID="rectole0000000050" DrawAspect="Content" ObjectID="_1676272291" r:id="rId111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16"/>
        </w:rPr>
      </w:pPr>
      <w:r>
        <w:rPr>
          <w:rFonts w:ascii="Times New Roman" w:eastAsia="Times New Roman" w:hAnsi="Times New Roman" w:cs="Times New Roman"/>
          <w:sz w:val="16"/>
        </w:rPr>
        <w:t xml:space="preserve"> 7</w:t>
      </w:r>
      <w:r w:rsidR="006F356B">
        <w:object w:dxaOrig="1598" w:dyaOrig="2007">
          <v:rect id="rectole0000000051" o:spid="_x0000_i1076" style="width:79.5pt;height:100.5pt" o:ole="" o:preferrelative="t" stroked="f">
            <v:imagedata r:id="rId112" o:title=""/>
          </v:rect>
          <o:OLEObject Type="Embed" ProgID="StaticMetafile" ShapeID="rectole0000000051" DrawAspect="Content" ObjectID="_1676272292" r:id="rId113"/>
        </w:object>
      </w:r>
      <w:r>
        <w:rPr>
          <w:rFonts w:ascii="Times New Roman" w:eastAsia="Times New Roman" w:hAnsi="Times New Roman" w:cs="Times New Roman"/>
          <w:sz w:val="16"/>
        </w:rPr>
        <w:t>8</w:t>
      </w:r>
      <w:r w:rsidR="006F356B">
        <w:object w:dxaOrig="1569" w:dyaOrig="2005">
          <v:rect id="rectole0000000052" o:spid="_x0000_i1077" style="width:78.75pt;height:100.5pt" o:ole="" o:preferrelative="t" stroked="f">
            <v:imagedata r:id="rId114" o:title=""/>
          </v:rect>
          <o:OLEObject Type="Embed" ProgID="StaticMetafile" ShapeID="rectole0000000052" DrawAspect="Content" ObjectID="_1676272293" r:id="rId115"/>
        </w:object>
      </w:r>
      <w:r>
        <w:rPr>
          <w:rFonts w:ascii="Times New Roman" w:eastAsia="Times New Roman" w:hAnsi="Times New Roman" w:cs="Times New Roman"/>
          <w:strike/>
          <w:sz w:val="16"/>
        </w:rPr>
        <w:t xml:space="preserve"> 9</w:t>
      </w:r>
      <w:r w:rsidR="006F356B">
        <w:object w:dxaOrig="1598" w:dyaOrig="2217">
          <v:rect id="rectole0000000053" o:spid="_x0000_i1078" style="width:79.5pt;height:111pt" o:ole="" o:preferrelative="t" stroked="f">
            <v:imagedata r:id="rId116" o:title=""/>
          </v:rect>
          <o:OLEObject Type="Embed" ProgID="StaticMetafile" ShapeID="rectole0000000053" DrawAspect="Content" ObjectID="_1676272294" r:id="rId117"/>
        </w:object>
      </w:r>
      <w:r>
        <w:rPr>
          <w:rFonts w:ascii="Times New Roman" w:eastAsia="Times New Roman" w:hAnsi="Times New Roman" w:cs="Times New Roman"/>
          <w:sz w:val="16"/>
        </w:rPr>
        <w:t>10</w:t>
      </w:r>
      <w:r w:rsidR="006F356B">
        <w:object w:dxaOrig="1644" w:dyaOrig="2058">
          <v:rect id="rectole0000000054" o:spid="_x0000_i1079" style="width:82.5pt;height:103.5pt" o:ole="" o:preferrelative="t" stroked="f">
            <v:imagedata r:id="rId118" o:title=""/>
          </v:rect>
          <o:OLEObject Type="Embed" ProgID="StaticMetafile" ShapeID="rectole0000000054" DrawAspect="Content" ObjectID="_1676272295" r:id="rId119"/>
        </w:object>
      </w:r>
      <w:r>
        <w:rPr>
          <w:rFonts w:ascii="Times New Roman" w:eastAsia="Times New Roman" w:hAnsi="Times New Roman" w:cs="Times New Roman"/>
          <w:sz w:val="16"/>
        </w:rPr>
        <w:t>11</w:t>
      </w:r>
      <w:r w:rsidR="006F356B">
        <w:object w:dxaOrig="1512" w:dyaOrig="2009">
          <v:rect id="rectole0000000055" o:spid="_x0000_i1080" style="width:75.75pt;height:100.5pt" o:ole="" o:preferrelative="t" stroked="f">
            <v:imagedata r:id="rId120" o:title=""/>
          </v:rect>
          <o:OLEObject Type="Embed" ProgID="StaticMetafile" ShapeID="rectole0000000055" DrawAspect="Content" ObjectID="_1676272296" r:id="rId121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2318" w:dyaOrig="3211">
          <v:rect id="rectole0000000056" o:spid="_x0000_i1081" style="width:115.5pt;height:160.5pt" o:ole="" o:preferrelative="t" stroked="f">
            <v:imagedata r:id="rId122" o:title=""/>
          </v:rect>
          <o:OLEObject Type="Embed" ProgID="StaticMetafile" ShapeID="rectole0000000056" DrawAspect="Content" ObjectID="_1676272297" r:id="rId123"/>
        </w:object>
      </w:r>
      <w:r>
        <w:object w:dxaOrig="2318" w:dyaOrig="3211">
          <v:rect id="rectole0000000057" o:spid="_x0000_i1082" style="width:115.5pt;height:160.5pt" o:ole="" o:preferrelative="t" stroked="f">
            <v:imagedata r:id="rId122" o:title=""/>
          </v:rect>
          <o:OLEObject Type="Embed" ProgID="StaticMetafile" ShapeID="rectole0000000057" DrawAspect="Content" ObjectID="_1676272298" r:id="rId124"/>
        </w:object>
      </w:r>
      <w:r>
        <w:object w:dxaOrig="2318" w:dyaOrig="3211">
          <v:rect id="rectole0000000058" o:spid="_x0000_i1083" style="width:115.5pt;height:160.5pt" o:ole="" o:preferrelative="t" stroked="f">
            <v:imagedata r:id="rId122" o:title=""/>
          </v:rect>
          <o:OLEObject Type="Embed" ProgID="StaticMetafile" ShapeID="rectole0000000058" DrawAspect="Content" ObjectID="_1676272299" r:id="rId125"/>
        </w:object>
      </w:r>
      <w:r>
        <w:object w:dxaOrig="8980" w:dyaOrig="5987">
          <v:rect id="rectole0000000059" o:spid="_x0000_i1084" style="width:449.25pt;height:299.25pt" o:ole="" o:preferrelative="t" stroked="f">
            <v:imagedata r:id="rId126" o:title=""/>
          </v:rect>
          <o:OLEObject Type="Embed" ProgID="StaticMetafile" ShapeID="rectole0000000059" DrawAspect="Content" ObjectID="_1676272300" r:id="rId127"/>
        </w:object>
      </w:r>
      <w:r>
        <w:object w:dxaOrig="8980" w:dyaOrig="5987">
          <v:rect id="rectole0000000060" o:spid="_x0000_i1085" style="width:449.25pt;height:299.25pt" o:ole="" o:preferrelative="t" stroked="f">
            <v:imagedata r:id="rId126" o:title=""/>
          </v:rect>
          <o:OLEObject Type="Embed" ProgID="StaticMetafile" ShapeID="rectole0000000060" DrawAspect="Content" ObjectID="_1676272301" r:id="rId128"/>
        </w:objec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12</w:t>
      </w:r>
      <w:r w:rsidR="006F356B">
        <w:object w:dxaOrig="2167" w:dyaOrig="2010">
          <v:rect id="rectole0000000061" o:spid="_x0000_i1086" style="width:108.75pt;height:100.5pt" o:ole="" o:preferrelative="t" stroked="f">
            <v:imagedata r:id="rId129" o:title=""/>
          </v:rect>
          <o:OLEObject Type="Embed" ProgID="StaticMetafile" ShapeID="rectole0000000061" DrawAspect="Content" ObjectID="_1676272302" r:id="rId130"/>
        </w:object>
      </w:r>
      <w:r>
        <w:rPr>
          <w:rFonts w:ascii="Times New Roman" w:eastAsia="Times New Roman" w:hAnsi="Times New Roman" w:cs="Times New Roman"/>
          <w:sz w:val="24"/>
        </w:rPr>
        <w:t>13</w:t>
      </w:r>
      <w:r w:rsidR="006F356B">
        <w:object w:dxaOrig="1699" w:dyaOrig="2105">
          <v:rect id="rectole0000000062" o:spid="_x0000_i1087" style="width:84.75pt;height:105pt" o:ole="" o:preferrelative="t" stroked="f">
            <v:imagedata r:id="rId131" o:title=""/>
          </v:rect>
          <o:OLEObject Type="Embed" ProgID="StaticMetafile" ShapeID="rectole0000000062" DrawAspect="Content" ObjectID="_1676272303" r:id="rId132"/>
        </w:object>
      </w:r>
      <w:r>
        <w:rPr>
          <w:rFonts w:ascii="Times New Roman" w:eastAsia="Times New Roman" w:hAnsi="Times New Roman" w:cs="Times New Roman"/>
          <w:sz w:val="24"/>
        </w:rPr>
        <w:t>14</w:t>
      </w:r>
      <w:r w:rsidR="006F356B">
        <w:object w:dxaOrig="1497" w:dyaOrig="2025">
          <v:rect id="rectole0000000063" o:spid="_x0000_i1088" style="width:74.25pt;height:101.25pt" o:ole="" o:preferrelative="t" stroked="f">
            <v:imagedata r:id="rId133" o:title=""/>
          </v:rect>
          <o:OLEObject Type="Embed" ProgID="StaticMetafile" ShapeID="rectole0000000063" DrawAspect="Content" ObjectID="_1676272304" r:id="rId134"/>
        </w:object>
      </w:r>
      <w:r>
        <w:rPr>
          <w:rFonts w:ascii="Times New Roman" w:eastAsia="Times New Roman" w:hAnsi="Times New Roman" w:cs="Times New Roman"/>
          <w:sz w:val="24"/>
        </w:rPr>
        <w:t xml:space="preserve"> 15</w:t>
      </w:r>
      <w:r w:rsidR="006F356B">
        <w:object w:dxaOrig="1926" w:dyaOrig="1981">
          <v:rect id="rectole0000000064" o:spid="_x0000_i1089" style="width:96pt;height:99.75pt" o:ole="" o:preferrelative="t" stroked="f">
            <v:imagedata r:id="rId135" o:title=""/>
          </v:rect>
          <o:OLEObject Type="Embed" ProgID="StaticMetafile" ShapeID="rectole0000000064" DrawAspect="Content" ObjectID="_1676272305" r:id="rId136"/>
        </w:objec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Вариант №9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17"/>
        </w:rPr>
      </w:pPr>
      <w:r>
        <w:rPr>
          <w:rFonts w:ascii="Times New Roman" w:eastAsia="Times New Roman" w:hAnsi="Times New Roman" w:cs="Times New Roman"/>
          <w:b/>
          <w:sz w:val="24"/>
        </w:rPr>
        <w:t>История отечественной культуры 20 века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Подпишите под кадрами из фильмов их названия: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</w:rPr>
      </w:pPr>
      <w:r>
        <w:object w:dxaOrig="3457" w:dyaOrig="2275">
          <v:rect id="rectole0000000065" o:spid="_x0000_i1090" style="width:172.5pt;height:114.75pt" o:ole="" o:preferrelative="t" stroked="f">
            <v:imagedata r:id="rId137" o:title=""/>
          </v:rect>
          <o:OLEObject Type="Embed" ProgID="StaticMetafile" ShapeID="rectole0000000065" DrawAspect="Content" ObjectID="_1676272306" r:id="rId138"/>
        </w:object>
      </w:r>
      <w:r>
        <w:object w:dxaOrig="2753" w:dyaOrig="2188">
          <v:rect id="rectole0000000066" o:spid="_x0000_i1091" style="width:136.5pt;height:109.5pt" o:ole="" o:preferrelative="t" stroked="f">
            <v:imagedata r:id="rId139" o:title=""/>
          </v:rect>
          <o:OLEObject Type="Embed" ProgID="StaticMetafile" ShapeID="rectole0000000066" DrawAspect="Content" ObjectID="_1676272307" r:id="rId140"/>
        </w:object>
      </w:r>
      <w:r>
        <w:object w:dxaOrig="2056" w:dyaOrig="2183">
          <v:rect id="rectole0000000067" o:spid="_x0000_i1092" style="width:102.75pt;height:109.5pt" o:ole="" o:preferrelative="t" stroked="f">
            <v:imagedata r:id="rId141" o:title=""/>
          </v:rect>
          <o:OLEObject Type="Embed" ProgID="StaticMetafile" ShapeID="rectole0000000067" DrawAspect="Content" ObjectID="_1676272308" r:id="rId142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  <w:r>
        <w:object w:dxaOrig="4193" w:dyaOrig="3009">
          <v:rect id="rectole0000000068" o:spid="_x0000_i1093" style="width:209.25pt;height:151.5pt" o:ole="" o:preferrelative="t" stroked="f">
            <v:imagedata r:id="rId143" o:title=""/>
          </v:rect>
          <o:OLEObject Type="Embed" ProgID="StaticMetafile" ShapeID="rectole0000000068" DrawAspect="Content" ObjectID="_1676272309" r:id="rId144"/>
        </w:objec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</w:rPr>
      </w:pPr>
      <w:r>
        <w:object w:dxaOrig="3254" w:dyaOrig="2070">
          <v:rect id="rectole0000000069" o:spid="_x0000_i1094" style="width:162.75pt;height:103.5pt" o:ole="" o:preferrelative="t" stroked="f">
            <v:imagedata r:id="rId145" o:title=""/>
          </v:rect>
          <o:OLEObject Type="Embed" ProgID="StaticMetafile" ShapeID="rectole0000000069" DrawAspect="Content" ObjectID="_1676272310" r:id="rId146"/>
        </w:object>
      </w:r>
      <w:r>
        <w:object w:dxaOrig="2715" w:dyaOrig="2404">
          <v:rect id="rectole0000000070" o:spid="_x0000_i1095" style="width:136.5pt;height:120pt" o:ole="" o:preferrelative="t" stroked="f">
            <v:imagedata r:id="rId147" o:title=""/>
          </v:rect>
          <o:OLEObject Type="Embed" ProgID="StaticMetafile" ShapeID="rectole0000000070" DrawAspect="Content" ObjectID="_1676272311" r:id="rId148"/>
        </w:object>
      </w:r>
      <w:r>
        <w:object w:dxaOrig="2865" w:dyaOrig="2122">
          <v:rect id="rectole0000000071" o:spid="_x0000_i1096" style="width:142.5pt;height:106.5pt" o:ole="" o:preferrelative="t" stroked="f">
            <v:imagedata r:id="rId149" o:title=""/>
          </v:rect>
          <o:OLEObject Type="Embed" ProgID="StaticMetafile" ShapeID="rectole0000000071" DrawAspect="Content" ObjectID="_1676272312" r:id="rId150"/>
        </w:object>
      </w:r>
      <w:r w:rsidR="0026469C">
        <w:rPr>
          <w:rFonts w:ascii="Times New Roman" w:eastAsia="Times New Roman" w:hAnsi="Times New Roman" w:cs="Times New Roman"/>
          <w:color w:val="000000"/>
          <w:sz w:val="20"/>
        </w:rPr>
        <w:br/>
      </w:r>
    </w:p>
    <w:p w:rsidR="006F356B" w:rsidRDefault="006F356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object w:dxaOrig="3323" w:dyaOrig="2692">
          <v:rect id="rectole0000000072" o:spid="_x0000_i1097" style="width:165.75pt;height:135pt" o:ole="" o:preferrelative="t" stroked="f">
            <v:imagedata r:id="rId151" o:title=""/>
          </v:rect>
          <o:OLEObject Type="Embed" ProgID="StaticMetafile" ShapeID="rectole0000000072" DrawAspect="Content" ObjectID="_1676272313" r:id="rId152"/>
        </w:object>
      </w:r>
      <w:r>
        <w:object w:dxaOrig="4084" w:dyaOrig="2707">
          <v:rect id="rectole0000000073" o:spid="_x0000_i1098" style="width:204.75pt;height:135pt" o:ole="" o:preferrelative="t" stroked="f">
            <v:imagedata r:id="rId153" o:title=""/>
          </v:rect>
          <o:OLEObject Type="Embed" ProgID="StaticMetafile" ShapeID="rectole0000000073" DrawAspect="Content" ObjectID="_1676272314" r:id="rId154"/>
        </w:objec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Вариант №10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История отечественной культуры 20 века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Подпишите под фото имена выдающихся исполнителей 20 века: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1.</w:t>
      </w:r>
      <w:r w:rsidR="006F356B">
        <w:object w:dxaOrig="2560" w:dyaOrig="2678">
          <v:rect id="rectole0000000074" o:spid="_x0000_i1099" style="width:127.5pt;height:133.5pt" o:ole="" o:preferrelative="t" stroked="f">
            <v:imagedata r:id="rId155" o:title=""/>
          </v:rect>
          <o:OLEObject Type="Embed" ProgID="StaticMetafile" ShapeID="rectole0000000074" DrawAspect="Content" ObjectID="_1676272315" r:id="rId156"/>
        </w:object>
      </w:r>
      <w:r>
        <w:rPr>
          <w:rFonts w:ascii="Times New Roman" w:eastAsia="Times New Roman" w:hAnsi="Times New Roman" w:cs="Times New Roman"/>
          <w:sz w:val="24"/>
        </w:rPr>
        <w:t xml:space="preserve"> 2.</w:t>
      </w:r>
      <w:r w:rsidR="006F356B">
        <w:object w:dxaOrig="1944" w:dyaOrig="2638">
          <v:rect id="rectole0000000075" o:spid="_x0000_i1100" style="width:97.5pt;height:131.25pt" o:ole="" o:preferrelative="t" stroked="f">
            <v:imagedata r:id="rId157" o:title=""/>
          </v:rect>
          <o:OLEObject Type="Embed" ProgID="StaticMetafile" ShapeID="rectole0000000075" DrawAspect="Content" ObjectID="_1676272316" r:id="rId158"/>
        </w:object>
      </w:r>
      <w:r>
        <w:rPr>
          <w:rFonts w:ascii="Times New Roman" w:eastAsia="Times New Roman" w:hAnsi="Times New Roman" w:cs="Times New Roman"/>
          <w:sz w:val="24"/>
        </w:rPr>
        <w:t xml:space="preserve">  3.</w:t>
      </w:r>
      <w:r w:rsidR="006F356B">
        <w:object w:dxaOrig="2520" w:dyaOrig="2658">
          <v:rect id="rectole0000000076" o:spid="_x0000_i1101" style="width:126pt;height:132.75pt" o:ole="" o:preferrelative="t" stroked="f">
            <v:imagedata r:id="rId159" o:title=""/>
          </v:rect>
          <o:OLEObject Type="Embed" ProgID="StaticMetafile" ShapeID="rectole0000000076" DrawAspect="Content" ObjectID="_1676272317" r:id="rId160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  4.</w:t>
      </w:r>
      <w:r w:rsidR="006F356B">
        <w:object w:dxaOrig="2411" w:dyaOrig="3570">
          <v:rect id="rectole0000000077" o:spid="_x0000_i1102" style="width:120pt;height:178.5pt" o:ole="" o:preferrelative="t" stroked="f">
            <v:imagedata r:id="rId161" o:title=""/>
          </v:rect>
          <o:OLEObject Type="Embed" ProgID="StaticMetafile" ShapeID="rectole0000000077" DrawAspect="Content" ObjectID="_1676272318" r:id="rId162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5-6 </w:t>
      </w:r>
      <w:r w:rsidR="006F356B">
        <w:object w:dxaOrig="3024" w:dyaOrig="3546">
          <v:rect id="rectole0000000078" o:spid="_x0000_i1103" style="width:150.75pt;height:177pt" o:ole="" o:preferrelative="t" stroked="f">
            <v:imagedata r:id="rId163" o:title=""/>
          </v:rect>
          <o:OLEObject Type="Embed" ProgID="StaticMetafile" ShapeID="rectole0000000078" DrawAspect="Content" ObjectID="_1676272319" r:id="rId164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7.</w:t>
      </w:r>
      <w:r w:rsidR="006F356B">
        <w:object w:dxaOrig="2030" w:dyaOrig="3584">
          <v:rect id="rectole0000000079" o:spid="_x0000_i1104" style="width:102pt;height:179.25pt" o:ole="" o:preferrelative="t" stroked="f">
            <v:imagedata r:id="rId165" o:title=""/>
          </v:rect>
          <o:OLEObject Type="Embed" ProgID="StaticMetafile" ShapeID="rectole0000000079" DrawAspect="Content" ObjectID="_1676272320" r:id="rId166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8</w:t>
      </w:r>
      <w:r w:rsidR="006F356B">
        <w:object w:dxaOrig="3373" w:dyaOrig="3824">
          <v:rect id="rectole0000000080" o:spid="_x0000_i1105" style="width:169.5pt;height:190.5pt" o:ole="" o:preferrelative="t" stroked="f">
            <v:imagedata r:id="rId167" o:title=""/>
          </v:rect>
          <o:OLEObject Type="Embed" ProgID="StaticMetafile" ShapeID="rectole0000000080" DrawAspect="Content" ObjectID="_1676272321" r:id="rId168"/>
        </w:object>
      </w:r>
      <w:r w:rsidR="006F356B">
        <w:object w:dxaOrig="1022" w:dyaOrig="1380">
          <v:rect id="rectole0000000081" o:spid="_x0000_i1106" style="width:51.75pt;height:68.25pt" o:ole="" o:preferrelative="t" stroked="f">
            <v:imagedata r:id="rId169" o:title=""/>
          </v:rect>
          <o:OLEObject Type="Embed" ProgID="StaticMetafile" ShapeID="rectole0000000081" DrawAspect="Content" ObjectID="_1676272322" r:id="rId170"/>
        </w:object>
      </w:r>
      <w:r w:rsidR="006F356B">
        <w:object w:dxaOrig="1364" w:dyaOrig="1373">
          <v:rect id="rectole0000000082" o:spid="_x0000_i1107" style="width:68.25pt;height:68.25pt" o:ole="" o:preferrelative="t" stroked="f">
            <v:imagedata r:id="rId171" o:title=""/>
          </v:rect>
          <o:OLEObject Type="Embed" ProgID="StaticMetafile" ShapeID="rectole0000000082" DrawAspect="Content" ObjectID="_1676272323" r:id="rId172"/>
        </w:object>
      </w:r>
      <w:r w:rsidR="006F356B">
        <w:object w:dxaOrig="2404" w:dyaOrig="3789">
          <v:rect id="rectole0000000083" o:spid="_x0000_i1108" style="width:120pt;height:189.75pt" o:ole="" o:preferrelative="t" stroked="f">
            <v:imagedata r:id="rId173" o:title=""/>
          </v:rect>
          <o:OLEObject Type="Embed" ProgID="StaticMetafile" ShapeID="rectole0000000083" DrawAspect="Content" ObjectID="_1676272324" r:id="rId174"/>
        </w:object>
      </w:r>
      <w:r>
        <w:rPr>
          <w:rFonts w:ascii="Times New Roman" w:eastAsia="Times New Roman" w:hAnsi="Times New Roman" w:cs="Times New Roman"/>
          <w:sz w:val="24"/>
        </w:rPr>
        <w:t xml:space="preserve"> 9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sectPr w:rsidR="006F35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D85BB0"/>
    <w:multiLevelType w:val="multilevel"/>
    <w:tmpl w:val="6E563B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AC31762"/>
    <w:multiLevelType w:val="multilevel"/>
    <w:tmpl w:val="A3AC7BC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D3B325B"/>
    <w:multiLevelType w:val="multilevel"/>
    <w:tmpl w:val="1D2A4F7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DCB61E5"/>
    <w:multiLevelType w:val="multilevel"/>
    <w:tmpl w:val="C8D4020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0A961BE"/>
    <w:multiLevelType w:val="multilevel"/>
    <w:tmpl w:val="EE44410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0D850FB"/>
    <w:multiLevelType w:val="multilevel"/>
    <w:tmpl w:val="BF3CF1B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0AE73AA"/>
    <w:multiLevelType w:val="multilevel"/>
    <w:tmpl w:val="47C6C7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2512502F"/>
    <w:multiLevelType w:val="multilevel"/>
    <w:tmpl w:val="C9961F7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44F532F7"/>
    <w:multiLevelType w:val="multilevel"/>
    <w:tmpl w:val="C262D27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54D1288E"/>
    <w:multiLevelType w:val="multilevel"/>
    <w:tmpl w:val="2C56242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58AC197B"/>
    <w:multiLevelType w:val="multilevel"/>
    <w:tmpl w:val="61FC9B3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9556057"/>
    <w:multiLevelType w:val="multilevel"/>
    <w:tmpl w:val="5442CC4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5FEC1A39"/>
    <w:multiLevelType w:val="multilevel"/>
    <w:tmpl w:val="5AA4D6C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70A40C91"/>
    <w:multiLevelType w:val="multilevel"/>
    <w:tmpl w:val="6E26244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790F7EB9"/>
    <w:multiLevelType w:val="multilevel"/>
    <w:tmpl w:val="8E84ECC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7"/>
  </w:num>
  <w:num w:numId="2">
    <w:abstractNumId w:val="10"/>
  </w:num>
  <w:num w:numId="3">
    <w:abstractNumId w:val="2"/>
  </w:num>
  <w:num w:numId="4">
    <w:abstractNumId w:val="3"/>
  </w:num>
  <w:num w:numId="5">
    <w:abstractNumId w:val="9"/>
  </w:num>
  <w:num w:numId="6">
    <w:abstractNumId w:val="14"/>
  </w:num>
  <w:num w:numId="7">
    <w:abstractNumId w:val="13"/>
  </w:num>
  <w:num w:numId="8">
    <w:abstractNumId w:val="8"/>
  </w:num>
  <w:num w:numId="9">
    <w:abstractNumId w:val="6"/>
  </w:num>
  <w:num w:numId="10">
    <w:abstractNumId w:val="4"/>
  </w:num>
  <w:num w:numId="11">
    <w:abstractNumId w:val="1"/>
  </w:num>
  <w:num w:numId="12">
    <w:abstractNumId w:val="12"/>
  </w:num>
  <w:num w:numId="13">
    <w:abstractNumId w:val="0"/>
  </w:num>
  <w:num w:numId="14">
    <w:abstractNumId w:val="11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F356B"/>
    <w:rsid w:val="0026469C"/>
    <w:rsid w:val="006800CF"/>
    <w:rsid w:val="006F356B"/>
    <w:rsid w:val="007562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0"/>
    <o:shapelayout v:ext="edit">
      <o:idmap v:ext="edit" data="1"/>
    </o:shapelayout>
  </w:shapeDefaults>
  <w:decimalSymbol w:val=","/>
  <w:listSeparator w:val=";"/>
  <w15:docId w15:val="{2BF1C2F0-F49B-4D61-BDC9-FA525609EA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56224"/>
    <w:pPr>
      <w:keepNext/>
      <w:autoSpaceDE w:val="0"/>
      <w:autoSpaceDN w:val="0"/>
      <w:spacing w:after="0" w:line="240" w:lineRule="auto"/>
      <w:ind w:firstLine="284"/>
      <w:outlineLvl w:val="0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56224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9997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117" Type="http://schemas.openxmlformats.org/officeDocument/2006/relationships/oleObject" Target="embeddings/oleObject54.bin"/><Relationship Id="rId21" Type="http://schemas.openxmlformats.org/officeDocument/2006/relationships/oleObject" Target="embeddings/oleObject6.bin"/><Relationship Id="rId42" Type="http://schemas.openxmlformats.org/officeDocument/2006/relationships/image" Target="media/image17.png"/><Relationship Id="rId47" Type="http://schemas.openxmlformats.org/officeDocument/2006/relationships/oleObject" Target="embeddings/oleObject19.bin"/><Relationship Id="rId63" Type="http://schemas.openxmlformats.org/officeDocument/2006/relationships/oleObject" Target="embeddings/oleObject27.bin"/><Relationship Id="rId68" Type="http://schemas.openxmlformats.org/officeDocument/2006/relationships/image" Target="media/image30.png"/><Relationship Id="rId84" Type="http://schemas.openxmlformats.org/officeDocument/2006/relationships/image" Target="media/image38.png"/><Relationship Id="rId89" Type="http://schemas.openxmlformats.org/officeDocument/2006/relationships/oleObject" Target="embeddings/oleObject40.bin"/><Relationship Id="rId112" Type="http://schemas.openxmlformats.org/officeDocument/2006/relationships/image" Target="media/image52.png"/><Relationship Id="rId133" Type="http://schemas.openxmlformats.org/officeDocument/2006/relationships/image" Target="media/image61.png"/><Relationship Id="rId138" Type="http://schemas.openxmlformats.org/officeDocument/2006/relationships/oleObject" Target="embeddings/oleObject66.bin"/><Relationship Id="rId154" Type="http://schemas.openxmlformats.org/officeDocument/2006/relationships/oleObject" Target="embeddings/oleObject74.bin"/><Relationship Id="rId159" Type="http://schemas.openxmlformats.org/officeDocument/2006/relationships/image" Target="media/image74.png"/><Relationship Id="rId175" Type="http://schemas.openxmlformats.org/officeDocument/2006/relationships/fontTable" Target="fontTable.xml"/><Relationship Id="rId170" Type="http://schemas.openxmlformats.org/officeDocument/2006/relationships/oleObject" Target="embeddings/oleObject82.bin"/><Relationship Id="rId16" Type="http://schemas.openxmlformats.org/officeDocument/2006/relationships/image" Target="media/image4.png"/><Relationship Id="rId107" Type="http://schemas.openxmlformats.org/officeDocument/2006/relationships/oleObject" Target="embeddings/oleObject49.bin"/><Relationship Id="rId11" Type="http://schemas.openxmlformats.org/officeDocument/2006/relationships/hyperlink" Target="http://www.nbrkomi.ru/" TargetMode="External"/><Relationship Id="rId32" Type="http://schemas.openxmlformats.org/officeDocument/2006/relationships/image" Target="media/image12.png"/><Relationship Id="rId37" Type="http://schemas.openxmlformats.org/officeDocument/2006/relationships/oleObject" Target="embeddings/oleObject14.bin"/><Relationship Id="rId53" Type="http://schemas.openxmlformats.org/officeDocument/2006/relationships/oleObject" Target="embeddings/oleObject22.bin"/><Relationship Id="rId58" Type="http://schemas.openxmlformats.org/officeDocument/2006/relationships/image" Target="media/image25.png"/><Relationship Id="rId74" Type="http://schemas.openxmlformats.org/officeDocument/2006/relationships/image" Target="media/image33.png"/><Relationship Id="rId79" Type="http://schemas.openxmlformats.org/officeDocument/2006/relationships/oleObject" Target="embeddings/oleObject35.bin"/><Relationship Id="rId102" Type="http://schemas.openxmlformats.org/officeDocument/2006/relationships/image" Target="media/image47.png"/><Relationship Id="rId123" Type="http://schemas.openxmlformats.org/officeDocument/2006/relationships/oleObject" Target="embeddings/oleObject57.bin"/><Relationship Id="rId128" Type="http://schemas.openxmlformats.org/officeDocument/2006/relationships/oleObject" Target="embeddings/oleObject61.bin"/><Relationship Id="rId144" Type="http://schemas.openxmlformats.org/officeDocument/2006/relationships/oleObject" Target="embeddings/oleObject69.bin"/><Relationship Id="rId149" Type="http://schemas.openxmlformats.org/officeDocument/2006/relationships/image" Target="media/image69.png"/><Relationship Id="rId5" Type="http://schemas.openxmlformats.org/officeDocument/2006/relationships/image" Target="media/image1.png"/><Relationship Id="rId90" Type="http://schemas.openxmlformats.org/officeDocument/2006/relationships/image" Target="media/image41.png"/><Relationship Id="rId95" Type="http://schemas.openxmlformats.org/officeDocument/2006/relationships/oleObject" Target="embeddings/oleObject43.bin"/><Relationship Id="rId160" Type="http://schemas.openxmlformats.org/officeDocument/2006/relationships/oleObject" Target="embeddings/oleObject77.bin"/><Relationship Id="rId165" Type="http://schemas.openxmlformats.org/officeDocument/2006/relationships/image" Target="media/image77.png"/><Relationship Id="rId22" Type="http://schemas.openxmlformats.org/officeDocument/2006/relationships/image" Target="media/image7.png"/><Relationship Id="rId27" Type="http://schemas.openxmlformats.org/officeDocument/2006/relationships/oleObject" Target="embeddings/oleObject9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0.png"/><Relationship Id="rId64" Type="http://schemas.openxmlformats.org/officeDocument/2006/relationships/image" Target="media/image28.png"/><Relationship Id="rId69" Type="http://schemas.openxmlformats.org/officeDocument/2006/relationships/oleObject" Target="embeddings/oleObject30.bin"/><Relationship Id="rId113" Type="http://schemas.openxmlformats.org/officeDocument/2006/relationships/oleObject" Target="embeddings/oleObject52.bin"/><Relationship Id="rId118" Type="http://schemas.openxmlformats.org/officeDocument/2006/relationships/image" Target="media/image55.png"/><Relationship Id="rId134" Type="http://schemas.openxmlformats.org/officeDocument/2006/relationships/oleObject" Target="embeddings/oleObject64.bin"/><Relationship Id="rId139" Type="http://schemas.openxmlformats.org/officeDocument/2006/relationships/image" Target="media/image64.png"/><Relationship Id="rId80" Type="http://schemas.openxmlformats.org/officeDocument/2006/relationships/image" Target="media/image36.png"/><Relationship Id="rId85" Type="http://schemas.openxmlformats.org/officeDocument/2006/relationships/oleObject" Target="embeddings/oleObject38.bin"/><Relationship Id="rId150" Type="http://schemas.openxmlformats.org/officeDocument/2006/relationships/oleObject" Target="embeddings/oleObject72.bin"/><Relationship Id="rId155" Type="http://schemas.openxmlformats.org/officeDocument/2006/relationships/image" Target="media/image72.png"/><Relationship Id="rId171" Type="http://schemas.openxmlformats.org/officeDocument/2006/relationships/image" Target="media/image80.png"/><Relationship Id="rId176" Type="http://schemas.openxmlformats.org/officeDocument/2006/relationships/theme" Target="theme/theme1.xml"/><Relationship Id="rId12" Type="http://schemas.openxmlformats.org/officeDocument/2006/relationships/image" Target="media/image2.png"/><Relationship Id="rId17" Type="http://schemas.openxmlformats.org/officeDocument/2006/relationships/oleObject" Target="embeddings/oleObject4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5.png"/><Relationship Id="rId59" Type="http://schemas.openxmlformats.org/officeDocument/2006/relationships/oleObject" Target="embeddings/oleObject25.bin"/><Relationship Id="rId103" Type="http://schemas.openxmlformats.org/officeDocument/2006/relationships/oleObject" Target="embeddings/oleObject47.bin"/><Relationship Id="rId108" Type="http://schemas.openxmlformats.org/officeDocument/2006/relationships/image" Target="media/image50.png"/><Relationship Id="rId124" Type="http://schemas.openxmlformats.org/officeDocument/2006/relationships/oleObject" Target="embeddings/oleObject58.bin"/><Relationship Id="rId129" Type="http://schemas.openxmlformats.org/officeDocument/2006/relationships/image" Target="media/image59.png"/><Relationship Id="rId54" Type="http://schemas.openxmlformats.org/officeDocument/2006/relationships/image" Target="media/image23.png"/><Relationship Id="rId70" Type="http://schemas.openxmlformats.org/officeDocument/2006/relationships/image" Target="media/image31.png"/><Relationship Id="rId75" Type="http://schemas.openxmlformats.org/officeDocument/2006/relationships/oleObject" Target="embeddings/oleObject33.bin"/><Relationship Id="rId91" Type="http://schemas.openxmlformats.org/officeDocument/2006/relationships/oleObject" Target="embeddings/oleObject41.bin"/><Relationship Id="rId96" Type="http://schemas.openxmlformats.org/officeDocument/2006/relationships/image" Target="media/image44.png"/><Relationship Id="rId140" Type="http://schemas.openxmlformats.org/officeDocument/2006/relationships/oleObject" Target="embeddings/oleObject67.bin"/><Relationship Id="rId145" Type="http://schemas.openxmlformats.org/officeDocument/2006/relationships/image" Target="media/image67.png"/><Relationship Id="rId161" Type="http://schemas.openxmlformats.org/officeDocument/2006/relationships/image" Target="media/image75.png"/><Relationship Id="rId166" Type="http://schemas.openxmlformats.org/officeDocument/2006/relationships/oleObject" Target="embeddings/oleObject80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23" Type="http://schemas.openxmlformats.org/officeDocument/2006/relationships/oleObject" Target="embeddings/oleObject7.bin"/><Relationship Id="rId28" Type="http://schemas.openxmlformats.org/officeDocument/2006/relationships/image" Target="media/image10.png"/><Relationship Id="rId49" Type="http://schemas.openxmlformats.org/officeDocument/2006/relationships/oleObject" Target="embeddings/oleObject20.bin"/><Relationship Id="rId114" Type="http://schemas.openxmlformats.org/officeDocument/2006/relationships/image" Target="media/image53.png"/><Relationship Id="rId119" Type="http://schemas.openxmlformats.org/officeDocument/2006/relationships/oleObject" Target="embeddings/oleObject55.bin"/><Relationship Id="rId10" Type="http://schemas.openxmlformats.org/officeDocument/2006/relationships/hyperlink" Target="http://www.museum.ru/" TargetMode="External"/><Relationship Id="rId31" Type="http://schemas.openxmlformats.org/officeDocument/2006/relationships/oleObject" Target="embeddings/oleObject11.bin"/><Relationship Id="rId44" Type="http://schemas.openxmlformats.org/officeDocument/2006/relationships/image" Target="media/image18.png"/><Relationship Id="rId52" Type="http://schemas.openxmlformats.org/officeDocument/2006/relationships/image" Target="media/image22.png"/><Relationship Id="rId60" Type="http://schemas.openxmlformats.org/officeDocument/2006/relationships/image" Target="media/image26.png"/><Relationship Id="rId65" Type="http://schemas.openxmlformats.org/officeDocument/2006/relationships/oleObject" Target="embeddings/oleObject28.bin"/><Relationship Id="rId73" Type="http://schemas.openxmlformats.org/officeDocument/2006/relationships/oleObject" Target="embeddings/oleObject32.bin"/><Relationship Id="rId78" Type="http://schemas.openxmlformats.org/officeDocument/2006/relationships/image" Target="media/image35.png"/><Relationship Id="rId81" Type="http://schemas.openxmlformats.org/officeDocument/2006/relationships/oleObject" Target="embeddings/oleObject36.bin"/><Relationship Id="rId86" Type="http://schemas.openxmlformats.org/officeDocument/2006/relationships/image" Target="media/image39.png"/><Relationship Id="rId94" Type="http://schemas.openxmlformats.org/officeDocument/2006/relationships/image" Target="media/image43.png"/><Relationship Id="rId99" Type="http://schemas.openxmlformats.org/officeDocument/2006/relationships/oleObject" Target="embeddings/oleObject45.bin"/><Relationship Id="rId101" Type="http://schemas.openxmlformats.org/officeDocument/2006/relationships/oleObject" Target="embeddings/oleObject46.bin"/><Relationship Id="rId122" Type="http://schemas.openxmlformats.org/officeDocument/2006/relationships/image" Target="media/image57.png"/><Relationship Id="rId130" Type="http://schemas.openxmlformats.org/officeDocument/2006/relationships/oleObject" Target="embeddings/oleObject62.bin"/><Relationship Id="rId135" Type="http://schemas.openxmlformats.org/officeDocument/2006/relationships/image" Target="media/image62.png"/><Relationship Id="rId143" Type="http://schemas.openxmlformats.org/officeDocument/2006/relationships/image" Target="media/image66.png"/><Relationship Id="rId148" Type="http://schemas.openxmlformats.org/officeDocument/2006/relationships/oleObject" Target="embeddings/oleObject71.bin"/><Relationship Id="rId151" Type="http://schemas.openxmlformats.org/officeDocument/2006/relationships/image" Target="media/image70.png"/><Relationship Id="rId156" Type="http://schemas.openxmlformats.org/officeDocument/2006/relationships/oleObject" Target="embeddings/oleObject75.bin"/><Relationship Id="rId164" Type="http://schemas.openxmlformats.org/officeDocument/2006/relationships/oleObject" Target="embeddings/oleObject79.bin"/><Relationship Id="rId169" Type="http://schemas.openxmlformats.org/officeDocument/2006/relationships/image" Target="media/image79.png"/><Relationship Id="rId4" Type="http://schemas.openxmlformats.org/officeDocument/2006/relationships/webSettings" Target="webSettings.xml"/><Relationship Id="rId9" Type="http://schemas.openxmlformats.org/officeDocument/2006/relationships/hyperlink" Target="http://www.russianculture.ru/" TargetMode="External"/><Relationship Id="rId172" Type="http://schemas.openxmlformats.org/officeDocument/2006/relationships/oleObject" Target="embeddings/oleObject83.bin"/><Relationship Id="rId13" Type="http://schemas.openxmlformats.org/officeDocument/2006/relationships/oleObject" Target="embeddings/oleObject2.bin"/><Relationship Id="rId18" Type="http://schemas.openxmlformats.org/officeDocument/2006/relationships/image" Target="media/image5.png"/><Relationship Id="rId39" Type="http://schemas.openxmlformats.org/officeDocument/2006/relationships/oleObject" Target="embeddings/oleObject15.bin"/><Relationship Id="rId109" Type="http://schemas.openxmlformats.org/officeDocument/2006/relationships/oleObject" Target="embeddings/oleObject50.bin"/><Relationship Id="rId34" Type="http://schemas.openxmlformats.org/officeDocument/2006/relationships/image" Target="media/image13.png"/><Relationship Id="rId50" Type="http://schemas.openxmlformats.org/officeDocument/2006/relationships/image" Target="media/image21.png"/><Relationship Id="rId55" Type="http://schemas.openxmlformats.org/officeDocument/2006/relationships/oleObject" Target="embeddings/oleObject23.bin"/><Relationship Id="rId76" Type="http://schemas.openxmlformats.org/officeDocument/2006/relationships/image" Target="media/image34.png"/><Relationship Id="rId97" Type="http://schemas.openxmlformats.org/officeDocument/2006/relationships/oleObject" Target="embeddings/oleObject44.bin"/><Relationship Id="rId104" Type="http://schemas.openxmlformats.org/officeDocument/2006/relationships/image" Target="media/image48.png"/><Relationship Id="rId120" Type="http://schemas.openxmlformats.org/officeDocument/2006/relationships/image" Target="media/image56.png"/><Relationship Id="rId125" Type="http://schemas.openxmlformats.org/officeDocument/2006/relationships/oleObject" Target="embeddings/oleObject59.bin"/><Relationship Id="rId141" Type="http://schemas.openxmlformats.org/officeDocument/2006/relationships/image" Target="media/image65.png"/><Relationship Id="rId146" Type="http://schemas.openxmlformats.org/officeDocument/2006/relationships/oleObject" Target="embeddings/oleObject70.bin"/><Relationship Id="rId167" Type="http://schemas.openxmlformats.org/officeDocument/2006/relationships/image" Target="media/image78.png"/><Relationship Id="rId7" Type="http://schemas.openxmlformats.org/officeDocument/2006/relationships/hyperlink" Target="http://chukor.nbrkomi.ru/cgi-bin/ecatalog/cgiirbis_64.exe?Z21ID=&amp;I21DBN=MAIN&amp;P21DBN=MAIN&amp;S21STN=1&amp;S21REF=10&amp;S21FMT=fullw&amp;C21COM=S&amp;S21CNR=20&amp;S21P01=3&amp;S21P02=0&amp;S21P03=A=&amp;S21COLORTERMS=0&amp;S21STR=%D0%9A%D0%BE%D0%B7%D0%BB%D0%BE%D0%B2%D0%B0,%20%D0%94%D0%B8%D0%BD%D0%B0%20%D0%A2%D0%B0%D0%B3%D0%B8%D1%80%D0%BE%D0%B2%D0%BD%D0%B0" TargetMode="External"/><Relationship Id="rId71" Type="http://schemas.openxmlformats.org/officeDocument/2006/relationships/oleObject" Target="embeddings/oleObject31.bin"/><Relationship Id="rId92" Type="http://schemas.openxmlformats.org/officeDocument/2006/relationships/image" Target="media/image42.png"/><Relationship Id="rId162" Type="http://schemas.openxmlformats.org/officeDocument/2006/relationships/oleObject" Target="embeddings/oleObject78.bin"/><Relationship Id="rId2" Type="http://schemas.openxmlformats.org/officeDocument/2006/relationships/styles" Target="styles.xml"/><Relationship Id="rId29" Type="http://schemas.openxmlformats.org/officeDocument/2006/relationships/oleObject" Target="embeddings/oleObject10.bin"/><Relationship Id="rId24" Type="http://schemas.openxmlformats.org/officeDocument/2006/relationships/image" Target="media/image8.png"/><Relationship Id="rId40" Type="http://schemas.openxmlformats.org/officeDocument/2006/relationships/image" Target="media/image16.png"/><Relationship Id="rId45" Type="http://schemas.openxmlformats.org/officeDocument/2006/relationships/oleObject" Target="embeddings/oleObject18.bin"/><Relationship Id="rId66" Type="http://schemas.openxmlformats.org/officeDocument/2006/relationships/image" Target="media/image29.png"/><Relationship Id="rId87" Type="http://schemas.openxmlformats.org/officeDocument/2006/relationships/oleObject" Target="embeddings/oleObject39.bin"/><Relationship Id="rId110" Type="http://schemas.openxmlformats.org/officeDocument/2006/relationships/image" Target="media/image51.png"/><Relationship Id="rId115" Type="http://schemas.openxmlformats.org/officeDocument/2006/relationships/oleObject" Target="embeddings/oleObject53.bin"/><Relationship Id="rId131" Type="http://schemas.openxmlformats.org/officeDocument/2006/relationships/image" Target="media/image60.png"/><Relationship Id="rId136" Type="http://schemas.openxmlformats.org/officeDocument/2006/relationships/oleObject" Target="embeddings/oleObject65.bin"/><Relationship Id="rId157" Type="http://schemas.openxmlformats.org/officeDocument/2006/relationships/image" Target="media/image73.png"/><Relationship Id="rId61" Type="http://schemas.openxmlformats.org/officeDocument/2006/relationships/oleObject" Target="embeddings/oleObject26.bin"/><Relationship Id="rId82" Type="http://schemas.openxmlformats.org/officeDocument/2006/relationships/image" Target="media/image37.png"/><Relationship Id="rId152" Type="http://schemas.openxmlformats.org/officeDocument/2006/relationships/oleObject" Target="embeddings/oleObject73.bin"/><Relationship Id="rId173" Type="http://schemas.openxmlformats.org/officeDocument/2006/relationships/image" Target="media/image81.png"/><Relationship Id="rId19" Type="http://schemas.openxmlformats.org/officeDocument/2006/relationships/oleObject" Target="embeddings/oleObject5.bin"/><Relationship Id="rId14" Type="http://schemas.openxmlformats.org/officeDocument/2006/relationships/image" Target="media/image3.png"/><Relationship Id="rId30" Type="http://schemas.openxmlformats.org/officeDocument/2006/relationships/image" Target="media/image11.png"/><Relationship Id="rId35" Type="http://schemas.openxmlformats.org/officeDocument/2006/relationships/oleObject" Target="embeddings/oleObject13.bin"/><Relationship Id="rId56" Type="http://schemas.openxmlformats.org/officeDocument/2006/relationships/image" Target="media/image24.png"/><Relationship Id="rId77" Type="http://schemas.openxmlformats.org/officeDocument/2006/relationships/oleObject" Target="embeddings/oleObject34.bin"/><Relationship Id="rId100" Type="http://schemas.openxmlformats.org/officeDocument/2006/relationships/image" Target="media/image46.png"/><Relationship Id="rId105" Type="http://schemas.openxmlformats.org/officeDocument/2006/relationships/oleObject" Target="embeddings/oleObject48.bin"/><Relationship Id="rId126" Type="http://schemas.openxmlformats.org/officeDocument/2006/relationships/image" Target="media/image58.png"/><Relationship Id="rId147" Type="http://schemas.openxmlformats.org/officeDocument/2006/relationships/image" Target="media/image68.png"/><Relationship Id="rId168" Type="http://schemas.openxmlformats.org/officeDocument/2006/relationships/oleObject" Target="embeddings/oleObject81.bin"/><Relationship Id="rId8" Type="http://schemas.openxmlformats.org/officeDocument/2006/relationships/hyperlink" Target="http://www.archi.ru/" TargetMode="External"/><Relationship Id="rId51" Type="http://schemas.openxmlformats.org/officeDocument/2006/relationships/oleObject" Target="embeddings/oleObject21.bin"/><Relationship Id="rId72" Type="http://schemas.openxmlformats.org/officeDocument/2006/relationships/image" Target="media/image32.png"/><Relationship Id="rId93" Type="http://schemas.openxmlformats.org/officeDocument/2006/relationships/oleObject" Target="embeddings/oleObject42.bin"/><Relationship Id="rId98" Type="http://schemas.openxmlformats.org/officeDocument/2006/relationships/image" Target="media/image45.png"/><Relationship Id="rId121" Type="http://schemas.openxmlformats.org/officeDocument/2006/relationships/oleObject" Target="embeddings/oleObject56.bin"/><Relationship Id="rId142" Type="http://schemas.openxmlformats.org/officeDocument/2006/relationships/oleObject" Target="embeddings/oleObject68.bin"/><Relationship Id="rId163" Type="http://schemas.openxmlformats.org/officeDocument/2006/relationships/image" Target="media/image76.png"/><Relationship Id="rId3" Type="http://schemas.openxmlformats.org/officeDocument/2006/relationships/settings" Target="settings.xml"/><Relationship Id="rId25" Type="http://schemas.openxmlformats.org/officeDocument/2006/relationships/oleObject" Target="embeddings/oleObject8.bin"/><Relationship Id="rId46" Type="http://schemas.openxmlformats.org/officeDocument/2006/relationships/image" Target="media/image19.png"/><Relationship Id="rId67" Type="http://schemas.openxmlformats.org/officeDocument/2006/relationships/oleObject" Target="embeddings/oleObject29.bin"/><Relationship Id="rId116" Type="http://schemas.openxmlformats.org/officeDocument/2006/relationships/image" Target="media/image54.png"/><Relationship Id="rId137" Type="http://schemas.openxmlformats.org/officeDocument/2006/relationships/image" Target="media/image63.png"/><Relationship Id="rId158" Type="http://schemas.openxmlformats.org/officeDocument/2006/relationships/oleObject" Target="embeddings/oleObject76.bin"/><Relationship Id="rId20" Type="http://schemas.openxmlformats.org/officeDocument/2006/relationships/image" Target="media/image6.png"/><Relationship Id="rId41" Type="http://schemas.openxmlformats.org/officeDocument/2006/relationships/oleObject" Target="embeddings/oleObject16.bin"/><Relationship Id="rId62" Type="http://schemas.openxmlformats.org/officeDocument/2006/relationships/image" Target="media/image27.png"/><Relationship Id="rId83" Type="http://schemas.openxmlformats.org/officeDocument/2006/relationships/oleObject" Target="embeddings/oleObject37.bin"/><Relationship Id="rId88" Type="http://schemas.openxmlformats.org/officeDocument/2006/relationships/image" Target="media/image40.png"/><Relationship Id="rId111" Type="http://schemas.openxmlformats.org/officeDocument/2006/relationships/oleObject" Target="embeddings/oleObject51.bin"/><Relationship Id="rId132" Type="http://schemas.openxmlformats.org/officeDocument/2006/relationships/oleObject" Target="embeddings/oleObject63.bin"/><Relationship Id="rId153" Type="http://schemas.openxmlformats.org/officeDocument/2006/relationships/image" Target="media/image71.png"/><Relationship Id="rId174" Type="http://schemas.openxmlformats.org/officeDocument/2006/relationships/oleObject" Target="embeddings/oleObject84.bin"/><Relationship Id="rId15" Type="http://schemas.openxmlformats.org/officeDocument/2006/relationships/oleObject" Target="embeddings/oleObject3.bin"/><Relationship Id="rId36" Type="http://schemas.openxmlformats.org/officeDocument/2006/relationships/image" Target="media/image14.png"/><Relationship Id="rId57" Type="http://schemas.openxmlformats.org/officeDocument/2006/relationships/oleObject" Target="embeddings/oleObject24.bin"/><Relationship Id="rId106" Type="http://schemas.openxmlformats.org/officeDocument/2006/relationships/image" Target="media/image49.png"/><Relationship Id="rId127" Type="http://schemas.openxmlformats.org/officeDocument/2006/relationships/oleObject" Target="embeddings/oleObject6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5985</Words>
  <Characters>34118</Characters>
  <Application>Microsoft Office Word</Application>
  <DocSecurity>0</DocSecurity>
  <Lines>284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Collcul</dc:creator>
  <cp:lastModifiedBy>Collcul</cp:lastModifiedBy>
  <cp:revision>2</cp:revision>
  <dcterms:created xsi:type="dcterms:W3CDTF">2021-03-03T07:23:00Z</dcterms:created>
  <dcterms:modified xsi:type="dcterms:W3CDTF">2021-03-03T07:23:00Z</dcterms:modified>
</cp:coreProperties>
</file>