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27856">
        <w:rPr>
          <w:rFonts w:ascii="Times New Roman" w:hAnsi="Times New Roman" w:cs="Times New Roman"/>
          <w:b/>
          <w:sz w:val="28"/>
          <w:szCs w:val="28"/>
        </w:rPr>
        <w:t>6 мая</w:t>
      </w:r>
      <w:r w:rsidR="009731C7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3118"/>
        <w:gridCol w:w="3119"/>
        <w:gridCol w:w="3621"/>
      </w:tblGrid>
      <w:tr w:rsidR="00BA3A4D" w:rsidRPr="00B703B2" w:rsidTr="00A536D2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C46E2" w:rsidRPr="00B703B2" w:rsidTr="00A536D2">
        <w:tc>
          <w:tcPr>
            <w:tcW w:w="1668" w:type="dxa"/>
          </w:tcPr>
          <w:p w:rsidR="007C46E2" w:rsidRPr="00B703B2" w:rsidRDefault="007C46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7C46E2" w:rsidRPr="00B703B2" w:rsidRDefault="007C46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552" w:type="dxa"/>
          </w:tcPr>
          <w:p w:rsidR="007C46E2" w:rsidRPr="00840598" w:rsidRDefault="007C46E2" w:rsidP="009C5C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0598">
              <w:rPr>
                <w:rFonts w:ascii="Times New Roman" w:eastAsia="Calibri" w:hAnsi="Times New Roman" w:cs="Times New Roman"/>
              </w:rPr>
              <w:t>Тема: Африка</w:t>
            </w: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0598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840598">
              <w:rPr>
                <w:rFonts w:ascii="Times New Roman" w:hAnsi="Times New Roman" w:cs="Times New Roman"/>
              </w:rPr>
              <w:t xml:space="preserve"> </w:t>
            </w:r>
            <w:r w:rsidRPr="00840598">
              <w:rPr>
                <w:rFonts w:ascii="Times New Roman" w:hAnsi="Times New Roman" w:cs="Times New Roman"/>
                <w:lang w:val="en-US"/>
              </w:rPr>
              <w:t>on</w:t>
            </w:r>
            <w:r w:rsidRPr="00840598">
              <w:rPr>
                <w:rFonts w:ascii="Times New Roman" w:hAnsi="Times New Roman" w:cs="Times New Roman"/>
              </w:rPr>
              <w:t>-</w:t>
            </w:r>
            <w:r w:rsidRPr="00840598">
              <w:rPr>
                <w:rFonts w:ascii="Times New Roman" w:hAnsi="Times New Roman" w:cs="Times New Roman"/>
                <w:lang w:val="en-US"/>
              </w:rPr>
              <w:t>line</w:t>
            </w:r>
            <w:r w:rsidRPr="00840598">
              <w:rPr>
                <w:rFonts w:ascii="Times New Roman" w:hAnsi="Times New Roman" w:cs="Times New Roman"/>
              </w:rPr>
              <w:t xml:space="preserve"> и</w:t>
            </w:r>
            <w:r w:rsidRPr="00840598">
              <w:rPr>
                <w:rFonts w:ascii="Times New Roman" w:eastAsia="Calibri" w:hAnsi="Times New Roman" w:cs="Times New Roman"/>
              </w:rPr>
              <w:t xml:space="preserve"> </w:t>
            </w:r>
            <w:r w:rsidRPr="00840598">
              <w:rPr>
                <w:rFonts w:ascii="Times New Roman" w:hAnsi="Times New Roman" w:cs="Times New Roman"/>
              </w:rPr>
              <w:t xml:space="preserve"> по материалам, предоставленным педагогом</w:t>
            </w:r>
            <w:r w:rsidRPr="00840598">
              <w:rPr>
                <w:rFonts w:ascii="Times New Roman" w:eastAsia="Calibri" w:hAnsi="Times New Roman" w:cs="Times New Roman"/>
              </w:rPr>
              <w:t>.</w:t>
            </w: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18" w:type="dxa"/>
          </w:tcPr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  <w:b/>
              </w:rPr>
              <w:t xml:space="preserve">Федеральный центр информационно-образовательных ресурсов: </w:t>
            </w:r>
            <w:hyperlink r:id="rId7" w:history="1">
              <w:r w:rsidRPr="00840598">
                <w:rPr>
                  <w:rStyle w:val="a4"/>
                  <w:rFonts w:ascii="Times New Roman" w:hAnsi="Times New Roman" w:cs="Times New Roman"/>
                </w:rPr>
                <w:t>http://fcior.edu.ru/card/3837/politicheskaya-karta-i-prirodno-resursnyy-potencial-afriki-i1.html</w:t>
              </w:r>
            </w:hyperlink>
            <w:r w:rsidRPr="00840598">
              <w:rPr>
                <w:rFonts w:ascii="Times New Roman" w:hAnsi="Times New Roman" w:cs="Times New Roman"/>
              </w:rPr>
              <w:t xml:space="preserve"> </w:t>
            </w:r>
          </w:p>
          <w:p w:rsidR="007C46E2" w:rsidRPr="00840598" w:rsidRDefault="007C46E2" w:rsidP="009C5C08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05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Политическая карта и природно-ресурсный потенциал Африки. </w:t>
            </w:r>
          </w:p>
          <w:p w:rsidR="007C46E2" w:rsidRPr="00840598" w:rsidRDefault="007C46E2" w:rsidP="009C5C0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40598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политической карте и природно-ресурсном потенциале Африки</w:t>
            </w:r>
          </w:p>
          <w:p w:rsidR="007C46E2" w:rsidRPr="00840598" w:rsidRDefault="001014E5" w:rsidP="009C5C0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hyperlink r:id="rId8" w:history="1">
              <w:r w:rsidR="007C46E2" w:rsidRPr="00840598">
                <w:rPr>
                  <w:rStyle w:val="a4"/>
                  <w:sz w:val="22"/>
                  <w:szCs w:val="22"/>
                </w:rPr>
                <w:t>http://fcior.edu.ru/card/7613/obshchaya-harakteristika-hozyaystva-afriki-i1.html</w:t>
              </w:r>
            </w:hyperlink>
            <w:r w:rsidR="007C46E2" w:rsidRPr="00840598"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7C46E2" w:rsidRPr="00840598" w:rsidRDefault="007C46E2" w:rsidP="009C5C0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outlineLvl w:val="1"/>
              <w:rPr>
                <w:bCs w:val="0"/>
                <w:color w:val="000000"/>
                <w:sz w:val="22"/>
                <w:szCs w:val="22"/>
              </w:rPr>
            </w:pPr>
            <w:r w:rsidRPr="00840598">
              <w:rPr>
                <w:bCs w:val="0"/>
                <w:color w:val="000000"/>
                <w:sz w:val="22"/>
                <w:szCs w:val="22"/>
              </w:rPr>
              <w:t xml:space="preserve">Общая характеристика хозяйства Африки. </w:t>
            </w:r>
          </w:p>
          <w:p w:rsidR="007C46E2" w:rsidRPr="00840598" w:rsidRDefault="007C46E2" w:rsidP="009C5C0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840598">
              <w:rPr>
                <w:color w:val="000000"/>
                <w:sz w:val="22"/>
                <w:szCs w:val="22"/>
              </w:rPr>
              <w:t xml:space="preserve">В данном модуле содержится информация о хозяйстве Африки, размещении основных отраслей </w:t>
            </w:r>
            <w:r w:rsidRPr="00840598">
              <w:rPr>
                <w:color w:val="000000"/>
                <w:sz w:val="22"/>
                <w:szCs w:val="22"/>
              </w:rPr>
              <w:lastRenderedPageBreak/>
              <w:t>промышленности, сельского хозяйства и транспорта. Также содержатся сведения о месте Африки в системе мирового хозяйства.</w:t>
            </w:r>
          </w:p>
          <w:p w:rsidR="007C46E2" w:rsidRPr="00840598" w:rsidRDefault="007C46E2" w:rsidP="009C5C0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0598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40598">
              <w:rPr>
                <w:rFonts w:ascii="Times New Roman" w:hAnsi="Times New Roman" w:cs="Times New Roman"/>
                <w:b/>
              </w:rPr>
              <w:t>диск</w:t>
            </w:r>
            <w:r w:rsidRPr="008405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C46E2" w:rsidRPr="00840598" w:rsidRDefault="001014E5" w:rsidP="009C5C0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C46E2" w:rsidRPr="00840598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40598">
              <w:rPr>
                <w:rFonts w:ascii="Times New Roman" w:hAnsi="Times New Roman" w:cs="Times New Roman"/>
                <w:b/>
              </w:rPr>
              <w:t>Электронное учебное пособие В.П. Максаковский, Экономическая и социальная география мира</w:t>
            </w:r>
          </w:p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</w:rPr>
              <w:t>Тема 8. Африка, стр. 273</w:t>
            </w:r>
          </w:p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119" w:type="dxa"/>
          </w:tcPr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0598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840598">
              <w:rPr>
                <w:rFonts w:ascii="Times New Roman" w:hAnsi="Times New Roman" w:cs="Times New Roman"/>
                <w:b/>
              </w:rPr>
              <w:t>диск</w:t>
            </w:r>
            <w:r w:rsidRPr="0084059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C46E2" w:rsidRPr="00840598" w:rsidRDefault="001014E5" w:rsidP="009C5C0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C46E2" w:rsidRPr="00840598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0598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  <w:b/>
              </w:rPr>
              <w:t>1 уровень обязателен для всех- Практическая работа</w:t>
            </w:r>
            <w:r w:rsidRPr="00840598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(Африка)»</w:t>
            </w:r>
          </w:p>
          <w:p w:rsidR="007C46E2" w:rsidRPr="00840598" w:rsidRDefault="007C46E2" w:rsidP="009C5C0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  <w:b/>
              </w:rPr>
              <w:t>2 уровень- дополнительное задание</w:t>
            </w: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  <w:b/>
              </w:rPr>
              <w:t>Тестирование по теме «Африка»</w:t>
            </w:r>
          </w:p>
        </w:tc>
        <w:tc>
          <w:tcPr>
            <w:tcW w:w="3621" w:type="dxa"/>
          </w:tcPr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 (обязателен для всех)  и тестирования (доп. задание).</w:t>
            </w: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C46E2" w:rsidRPr="00840598" w:rsidRDefault="007C46E2" w:rsidP="009C5C0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40598">
              <w:rPr>
                <w:rFonts w:eastAsiaTheme="minorEastAsia"/>
                <w:sz w:val="22"/>
                <w:szCs w:val="22"/>
              </w:rPr>
              <w:t>Срок выполнения- до 13.05.2020 (включительно)</w:t>
            </w: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C46E2" w:rsidRPr="00840598" w:rsidRDefault="007C46E2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0598">
              <w:rPr>
                <w:rFonts w:ascii="Times New Roman" w:hAnsi="Times New Roman" w:cs="Times New Roman"/>
              </w:rPr>
              <w:t>Адрес отправки:</w:t>
            </w:r>
          </w:p>
          <w:p w:rsidR="007C46E2" w:rsidRPr="00840598" w:rsidRDefault="001014E5" w:rsidP="009C5C08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="007C46E2" w:rsidRPr="0084059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7C46E2" w:rsidRPr="00840598" w:rsidRDefault="001014E5" w:rsidP="009C5C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C46E2" w:rsidRPr="00840598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7C46E2" w:rsidRPr="00B703B2" w:rsidTr="00A536D2">
        <w:tc>
          <w:tcPr>
            <w:tcW w:w="1668" w:type="dxa"/>
          </w:tcPr>
          <w:p w:rsidR="007C46E2" w:rsidRPr="00B703B2" w:rsidRDefault="007C46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 Физкультура</w:t>
            </w:r>
          </w:p>
        </w:tc>
        <w:tc>
          <w:tcPr>
            <w:tcW w:w="1842" w:type="dxa"/>
          </w:tcPr>
          <w:p w:rsidR="007C46E2" w:rsidRPr="00B703B2" w:rsidRDefault="007C46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7C46E2" w:rsidRPr="005113D2" w:rsidRDefault="007C46E2" w:rsidP="009339BD">
            <w:pPr>
              <w:jc w:val="center"/>
              <w:rPr>
                <w:rFonts w:ascii="Times New Roman" w:hAnsi="Times New Roman" w:cs="Times New Roman"/>
              </w:rPr>
            </w:pPr>
            <w:r w:rsidRPr="005113D2">
              <w:rPr>
                <w:rFonts w:ascii="Times New Roman" w:hAnsi="Times New Roman" w:cs="Times New Roman"/>
              </w:rPr>
              <w:t>Здоровый образ жизни</w:t>
            </w:r>
            <w:r w:rsidR="004A5CF9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18" w:type="dxa"/>
          </w:tcPr>
          <w:p w:rsidR="007C46E2" w:rsidRPr="005113D2" w:rsidRDefault="007C46E2" w:rsidP="00EC5CD2">
            <w:pPr>
              <w:pStyle w:val="a5"/>
              <w:numPr>
                <w:ilvl w:val="0"/>
                <w:numId w:val="4"/>
              </w:numPr>
              <w:ind w:left="129" w:hanging="16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5113D2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3" w:history="1">
              <w:r w:rsidRPr="005113D2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5113D2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7C46E2" w:rsidRPr="005113D2" w:rsidRDefault="007C46E2" w:rsidP="00933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3D2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119" w:type="dxa"/>
          </w:tcPr>
          <w:p w:rsidR="007C46E2" w:rsidRPr="005113D2" w:rsidRDefault="007C46E2" w:rsidP="00933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3D2">
              <w:rPr>
                <w:rFonts w:ascii="Times New Roman" w:hAnsi="Times New Roman" w:cs="Times New Roman"/>
              </w:rPr>
              <w:t>Разработка кроссворда по тематике раздела  «</w:t>
            </w:r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Футбол и мини-футбол»  требования: </w:t>
            </w:r>
            <w:hyperlink r:id="rId14" w:history="1">
              <w:r w:rsidRPr="005113D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https://cloud.mail.ru/home/Дистанционное%20обучение/</w:t>
              </w:r>
            </w:hyperlink>
          </w:p>
        </w:tc>
        <w:tc>
          <w:tcPr>
            <w:tcW w:w="3621" w:type="dxa"/>
          </w:tcPr>
          <w:p w:rsidR="007C46E2" w:rsidRPr="005113D2" w:rsidRDefault="007C46E2" w:rsidP="00933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3D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5113D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5" w:history="1"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7C46E2" w:rsidRPr="00B703B2" w:rsidTr="004D0B42">
        <w:trPr>
          <w:trHeight w:val="1738"/>
        </w:trPr>
        <w:tc>
          <w:tcPr>
            <w:tcW w:w="1668" w:type="dxa"/>
          </w:tcPr>
          <w:p w:rsidR="007C46E2" w:rsidRDefault="007C46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C46E2" w:rsidRDefault="007C46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7C46E2" w:rsidRPr="00776FC2" w:rsidRDefault="007C46E2" w:rsidP="009339B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</w:t>
            </w:r>
          </w:p>
        </w:tc>
        <w:tc>
          <w:tcPr>
            <w:tcW w:w="3118" w:type="dxa"/>
          </w:tcPr>
          <w:p w:rsidR="007C46E2" w:rsidRPr="00776FC2" w:rsidRDefault="001014E5" w:rsidP="009339B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7C46E2" w:rsidRPr="00776FC2">
                <w:rPr>
                  <w:rStyle w:val="a4"/>
                  <w:rFonts w:ascii="Times New Roman" w:hAnsi="Times New Roman" w:cs="Times New Roman"/>
                </w:rPr>
                <w:t>https://shkolkovo.net/theory/69</w:t>
              </w:r>
            </w:hyperlink>
            <w:r w:rsidR="007C46E2" w:rsidRPr="00776FC2">
              <w:rPr>
                <w:rFonts w:ascii="Times New Roman" w:hAnsi="Times New Roman" w:cs="Times New Roman"/>
              </w:rPr>
              <w:br/>
              <w:t>(Факт 1)</w:t>
            </w:r>
          </w:p>
        </w:tc>
        <w:tc>
          <w:tcPr>
            <w:tcW w:w="3119" w:type="dxa"/>
          </w:tcPr>
          <w:p w:rsidR="007C46E2" w:rsidRPr="00776FC2" w:rsidRDefault="007C46E2" w:rsidP="009339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Конспект по теме: «Иррациональные уравнения». План конспекта:1) определение; 2) простейшие иррациональные уравнения четной степени (схема решения); 3) простейшие иррациональные уравнения нечетной степени </w:t>
            </w:r>
            <w:r w:rsidRPr="00776F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(схема решения).                           Срок выполнения – 1 неделя</w:t>
            </w:r>
          </w:p>
        </w:tc>
        <w:tc>
          <w:tcPr>
            <w:tcW w:w="3621" w:type="dxa"/>
          </w:tcPr>
          <w:p w:rsidR="007C46E2" w:rsidRPr="00776FC2" w:rsidRDefault="007C46E2" w:rsidP="009339B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7C46E2" w:rsidRPr="00B703B2" w:rsidTr="00A536D2">
        <w:tc>
          <w:tcPr>
            <w:tcW w:w="1668" w:type="dxa"/>
          </w:tcPr>
          <w:p w:rsidR="007C46E2" w:rsidRDefault="007C46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ОД.01.07 ОБЖ</w:t>
            </w:r>
          </w:p>
        </w:tc>
        <w:tc>
          <w:tcPr>
            <w:tcW w:w="1842" w:type="dxa"/>
          </w:tcPr>
          <w:p w:rsidR="007C46E2" w:rsidRDefault="007C46E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7C46E2" w:rsidRPr="005113D2" w:rsidRDefault="007C46E2" w:rsidP="009339BD">
            <w:pPr>
              <w:jc w:val="center"/>
              <w:rPr>
                <w:rFonts w:ascii="Times New Roman" w:hAnsi="Times New Roman" w:cs="Times New Roman"/>
              </w:rPr>
            </w:pPr>
            <w:r w:rsidRPr="005113D2">
              <w:rPr>
                <w:rFonts w:ascii="Times New Roman" w:hAnsi="Times New Roman" w:cs="Times New Roman"/>
              </w:rPr>
              <w:t>Проектная деятельность</w:t>
            </w:r>
            <w:r w:rsidR="004A5CF9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18" w:type="dxa"/>
          </w:tcPr>
          <w:p w:rsidR="007C46E2" w:rsidRPr="005113D2" w:rsidRDefault="007C46E2" w:rsidP="00933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7" w:history="1">
              <w:r w:rsidRPr="005113D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7C46E2" w:rsidRPr="005113D2" w:rsidRDefault="007C46E2" w:rsidP="00933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5113D2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8" w:history="1">
              <w:r w:rsidRPr="005113D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7C46E2" w:rsidRPr="005113D2" w:rsidRDefault="007C46E2" w:rsidP="009339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5113D2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119" w:type="dxa"/>
          </w:tcPr>
          <w:p w:rsidR="007C46E2" w:rsidRPr="005113D2" w:rsidRDefault="007C46E2" w:rsidP="009339B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113D2">
              <w:rPr>
                <w:rFonts w:ascii="Times New Roman" w:hAnsi="Times New Roman" w:cs="Times New Roman"/>
              </w:rPr>
              <w:t>1. Работа над индивидуальным проектом</w:t>
            </w:r>
            <w:r w:rsidR="004A5CF9">
              <w:rPr>
                <w:rFonts w:ascii="Times New Roman" w:hAnsi="Times New Roman" w:cs="Times New Roman"/>
              </w:rPr>
              <w:t xml:space="preserve"> </w:t>
            </w:r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(доведение его в последовательный документ для участия в конференции).Написание тезисов.</w:t>
            </w:r>
          </w:p>
        </w:tc>
        <w:tc>
          <w:tcPr>
            <w:tcW w:w="3621" w:type="dxa"/>
          </w:tcPr>
          <w:p w:rsidR="007C46E2" w:rsidRPr="005113D2" w:rsidRDefault="007C46E2" w:rsidP="009339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3D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5113D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5113D2">
              <w:rPr>
                <w:rFonts w:ascii="Times New Roman" w:hAnsi="Times New Roman" w:cs="Times New Roman"/>
                <w:color w:val="000000"/>
              </w:rPr>
              <w:t xml:space="preserve"> (электр почта: </w:t>
            </w:r>
            <w:hyperlink r:id="rId19" w:history="1"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7C46E2" w:rsidRPr="00B703B2" w:rsidTr="00A536D2">
        <w:tc>
          <w:tcPr>
            <w:tcW w:w="1668" w:type="dxa"/>
          </w:tcPr>
          <w:p w:rsidR="007C46E2" w:rsidRDefault="007C46E2" w:rsidP="009F5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7C46E2" w:rsidRDefault="007C46E2" w:rsidP="009F5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552" w:type="dxa"/>
          </w:tcPr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  <w:bCs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>Раздел 6.Политика как общественное явление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>Тема 6.1 Политология как наука.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  <w:bCs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 xml:space="preserve">Политика и власть. 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консультацию преподавателя можно </w:t>
            </w:r>
            <w:r w:rsidRPr="0042077D">
              <w:rPr>
                <w:rFonts w:ascii="Times New Roman" w:hAnsi="Times New Roman" w:cs="Times New Roman"/>
                <w:bCs/>
              </w:rPr>
              <w:lastRenderedPageBreak/>
              <w:t>получить в ВК во время урока</w:t>
            </w:r>
          </w:p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118" w:type="dxa"/>
          </w:tcPr>
          <w:p w:rsidR="007C46E2" w:rsidRPr="0042077D" w:rsidRDefault="007C46E2" w:rsidP="009F54F0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lastRenderedPageBreak/>
              <w:t>Самостоятельное изучение теоретического материала по вопросу: «Наука политология»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</w:rPr>
            </w:pP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Посмотреть презентацию по теме </w:t>
            </w:r>
            <w:hyperlink r:id="rId20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https://cloud.mail.ru/public/2NTx/21vxGpiCu</w:t>
              </w:r>
            </w:hyperlink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</w:rPr>
              <w:lastRenderedPageBreak/>
              <w:t>При выполнении практической работы допускается и приветствуется изучение дополнительного материала.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</w:rPr>
            </w:pP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7C46E2" w:rsidRPr="0042077D" w:rsidRDefault="007C46E2" w:rsidP="009F54F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Политику часто определяют, как искусство возможного. Да и сам политолог, как человек, имеет пристрастия, симпатии и антипатии; нередко он преувеличивает роль одних факторов в политике и недооценивает значение других. Означает ли это, что политология как наука, изучающая политику, не может дать объективно истинного знания о политических явлениях, поскольку они очень изменчивы, связаны с интересами людей?</w:t>
            </w:r>
          </w:p>
          <w:p w:rsidR="007C46E2" w:rsidRPr="0042077D" w:rsidRDefault="007C46E2" w:rsidP="009F54F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Как, на ваш взгляд, следует понимать утверждение: «Сердце государственного человека должно быть у него в голове» (Наполеон)?</w:t>
            </w:r>
          </w:p>
          <w:p w:rsidR="007C46E2" w:rsidRPr="0042077D" w:rsidRDefault="007C46E2" w:rsidP="009F54F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lastRenderedPageBreak/>
              <w:t>По замечанию О. Бисмарка, «в политике нельзя составлять план на длительное время вперед и слепо следовать в его рамках». Как вы думаете, прав ли был «железный канцлер»?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</w:rPr>
            </w:pPr>
          </w:p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  <w:highlight w:val="yellow"/>
              </w:rPr>
              <w:t>Выполнить работу до 12.05.20.  (включительно)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Cs/>
              </w:rPr>
            </w:pPr>
          </w:p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42077D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42077D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Cs/>
              </w:rPr>
            </w:pPr>
          </w:p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077D">
              <w:rPr>
                <w:rFonts w:ascii="Times New Roman" w:hAnsi="Times New Roman" w:cs="Times New Roman"/>
                <w:b/>
                <w:bCs/>
                <w:color w:val="FF0000"/>
              </w:rPr>
              <w:t>Подготовиться к проверочной работе по разделу «Экономика».</w:t>
            </w:r>
          </w:p>
          <w:p w:rsidR="007C46E2" w:rsidRPr="0042077D" w:rsidRDefault="007C46E2" w:rsidP="009F54F0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</w:rPr>
            </w:pPr>
          </w:p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1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7C46E2" w:rsidRPr="0042077D" w:rsidRDefault="007C46E2" w:rsidP="009F54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6E2" w:rsidRPr="00B703B2" w:rsidTr="00A536D2">
        <w:tc>
          <w:tcPr>
            <w:tcW w:w="1668" w:type="dxa"/>
          </w:tcPr>
          <w:p w:rsidR="007C46E2" w:rsidRDefault="007C46E2" w:rsidP="009F5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БЖД</w:t>
            </w:r>
          </w:p>
        </w:tc>
        <w:tc>
          <w:tcPr>
            <w:tcW w:w="1842" w:type="dxa"/>
          </w:tcPr>
          <w:p w:rsidR="007C46E2" w:rsidRDefault="007C46E2" w:rsidP="009F5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7C46E2" w:rsidRDefault="007C46E2" w:rsidP="009F5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D2">
              <w:rPr>
                <w:rFonts w:ascii="Times New Roman" w:hAnsi="Times New Roman" w:cs="Times New Roman"/>
                <w:b/>
              </w:rPr>
              <w:t>Основы обороны государства и военной службы</w:t>
            </w:r>
          </w:p>
          <w:p w:rsidR="007C46E2" w:rsidRPr="005113D2" w:rsidRDefault="007C46E2" w:rsidP="009F5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18" w:type="dxa"/>
          </w:tcPr>
          <w:p w:rsidR="007C46E2" w:rsidRPr="005113D2" w:rsidRDefault="007C46E2" w:rsidP="009F54F0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113D2">
              <w:rPr>
                <w:rFonts w:ascii="Times New Roman" w:hAnsi="Times New Roman"/>
                <w:shd w:val="clear" w:color="auto" w:fill="FFFFFF"/>
              </w:rPr>
              <w:t xml:space="preserve">1.АрустамовЭ. А. Безопасность жизнедеятельности: учебник для студентов учреждений среднего профессионального образования  (онлайн учебник: </w:t>
            </w:r>
            <w:hyperlink r:id="rId22" w:history="1">
              <w:r w:rsidRPr="005113D2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5113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7C46E2" w:rsidRPr="005113D2" w:rsidRDefault="007C46E2" w:rsidP="009F54F0">
            <w:pPr>
              <w:pStyle w:val="a5"/>
              <w:ind w:left="132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r w:rsidRPr="005113D2">
              <w:rPr>
                <w:rFonts w:ascii="Times New Roman" w:hAnsi="Times New Roman"/>
                <w:color w:val="000000"/>
                <w:shd w:val="clear" w:color="auto" w:fill="FFFFFF"/>
              </w:rPr>
              <w:t>Другой книжный или интернет источник</w:t>
            </w:r>
          </w:p>
        </w:tc>
        <w:tc>
          <w:tcPr>
            <w:tcW w:w="3119" w:type="dxa"/>
          </w:tcPr>
          <w:p w:rsidR="007C46E2" w:rsidRPr="005113D2" w:rsidRDefault="007C46E2" w:rsidP="009F54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1D1D1B"/>
              </w:rPr>
            </w:pPr>
            <w:r w:rsidRPr="005113D2">
              <w:rPr>
                <w:rFonts w:ascii="Times New Roman" w:hAnsi="Times New Roman" w:cs="Times New Roman"/>
              </w:rPr>
              <w:t>Подготовка конспекта (или презентации) на тему: «Основные виды вооружения, военной техники и специального  снаряжений состоящих на вооружении (оснащении) воинских подразделений.</w:t>
            </w:r>
          </w:p>
        </w:tc>
        <w:tc>
          <w:tcPr>
            <w:tcW w:w="3621" w:type="dxa"/>
          </w:tcPr>
          <w:p w:rsidR="007C46E2" w:rsidRPr="005113D2" w:rsidRDefault="007C46E2" w:rsidP="009F5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3D2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или электронной презентации (электр почта: </w:t>
            </w:r>
            <w:hyperlink r:id="rId23" w:history="1"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B" w:rsidRDefault="0037487B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73BB0" w:rsidRPr="00B703B2" w:rsidTr="00E46B6B">
        <w:tc>
          <w:tcPr>
            <w:tcW w:w="1668" w:type="dxa"/>
          </w:tcPr>
          <w:p w:rsidR="00E73BB0" w:rsidRPr="00B703B2" w:rsidRDefault="00E73BB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МДК.01.01.01. Композиция общая</w:t>
            </w:r>
          </w:p>
        </w:tc>
        <w:tc>
          <w:tcPr>
            <w:tcW w:w="1842" w:type="dxa"/>
          </w:tcPr>
          <w:p w:rsidR="00E73BB0" w:rsidRPr="00B703B2" w:rsidRDefault="00E73BB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E73BB0" w:rsidRPr="00C55635" w:rsidRDefault="00E73BB0" w:rsidP="009339BD">
            <w:pPr>
              <w:jc w:val="center"/>
              <w:rPr>
                <w:rFonts w:ascii="Times New Roman" w:hAnsi="Times New Roman" w:cs="Times New Roman"/>
              </w:rPr>
            </w:pPr>
            <w:r w:rsidRPr="00C55635">
              <w:rPr>
                <w:rFonts w:ascii="Times New Roman" w:hAnsi="Times New Roman" w:cs="Times New Roman"/>
              </w:rPr>
              <w:t>Тематическая композиция "Весна приближается" .Выполнить ряд подготовит</w:t>
            </w:r>
            <w:r w:rsidR="00DB3990">
              <w:rPr>
                <w:rFonts w:ascii="Times New Roman" w:hAnsi="Times New Roman" w:cs="Times New Roman"/>
              </w:rPr>
              <w:t>ельных зарисовок и этюдов пейза</w:t>
            </w:r>
            <w:r w:rsidRPr="00C55635">
              <w:rPr>
                <w:rFonts w:ascii="Times New Roman" w:hAnsi="Times New Roman" w:cs="Times New Roman"/>
              </w:rPr>
              <w:t>жей  характерных для данного времени года, 10 работ формат А4</w:t>
            </w:r>
          </w:p>
        </w:tc>
        <w:tc>
          <w:tcPr>
            <w:tcW w:w="2889" w:type="dxa"/>
          </w:tcPr>
          <w:p w:rsidR="00E73BB0" w:rsidRPr="00C55635" w:rsidRDefault="00E73BB0" w:rsidP="009339BD">
            <w:pPr>
              <w:jc w:val="center"/>
              <w:rPr>
                <w:rFonts w:ascii="Times New Roman" w:hAnsi="Times New Roman" w:cs="Times New Roman"/>
              </w:rPr>
            </w:pPr>
            <w:r w:rsidRPr="00C55635">
              <w:rPr>
                <w:rFonts w:ascii="Times New Roman" w:hAnsi="Times New Roman" w:cs="Times New Roman"/>
                <w:lang w:val="en-US"/>
              </w:rPr>
              <w:t xml:space="preserve">hudozynik.onlin </w:t>
            </w:r>
            <w:r w:rsidRPr="00C55635">
              <w:rPr>
                <w:rFonts w:ascii="Times New Roman" w:hAnsi="Times New Roman" w:cs="Times New Roman"/>
              </w:rPr>
              <w:t xml:space="preserve">мастер классы </w:t>
            </w:r>
          </w:p>
        </w:tc>
        <w:tc>
          <w:tcPr>
            <w:tcW w:w="3348" w:type="dxa"/>
          </w:tcPr>
          <w:p w:rsidR="00E73BB0" w:rsidRPr="00C55635" w:rsidRDefault="00E73BB0" w:rsidP="009339BD">
            <w:pPr>
              <w:jc w:val="center"/>
              <w:rPr>
                <w:rFonts w:ascii="Times New Roman" w:hAnsi="Times New Roman" w:cs="Times New Roman"/>
              </w:rPr>
            </w:pPr>
            <w:r w:rsidRPr="00C55635">
              <w:rPr>
                <w:rFonts w:ascii="Times New Roman" w:hAnsi="Times New Roman" w:cs="Times New Roman"/>
              </w:rPr>
              <w:t>Задачи: композиционное решение,  конструктивно ,  -пластическое, цветовое и тональное  решение</w:t>
            </w:r>
          </w:p>
        </w:tc>
        <w:tc>
          <w:tcPr>
            <w:tcW w:w="3621" w:type="dxa"/>
          </w:tcPr>
          <w:p w:rsidR="00E73BB0" w:rsidRPr="00C55635" w:rsidRDefault="00E73BB0" w:rsidP="00933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635">
              <w:rPr>
                <w:rFonts w:ascii="Times New Roman" w:hAnsi="Times New Roman" w:cs="Times New Roman"/>
              </w:rPr>
              <w:t>Электронная почта соцсети (</w:t>
            </w:r>
            <w:r w:rsidRPr="00C55635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176E5D" w:rsidRPr="00B703B2" w:rsidTr="00E46B6B">
        <w:tc>
          <w:tcPr>
            <w:tcW w:w="1668" w:type="dxa"/>
          </w:tcPr>
          <w:p w:rsidR="00176E5D" w:rsidRDefault="00176E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</w:t>
            </w:r>
          </w:p>
        </w:tc>
        <w:tc>
          <w:tcPr>
            <w:tcW w:w="1842" w:type="dxa"/>
          </w:tcPr>
          <w:p w:rsidR="00176E5D" w:rsidRDefault="00176E5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176E5D" w:rsidRPr="003D76FA" w:rsidRDefault="00176E5D" w:rsidP="009C5C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D76FA">
              <w:rPr>
                <w:rFonts w:ascii="Times New Roman" w:eastAsia="Times New Roman" w:hAnsi="Times New Roman" w:cs="Times New Roman"/>
                <w:color w:val="000000"/>
              </w:rPr>
              <w:t xml:space="preserve">Тема: </w:t>
            </w:r>
            <w:r w:rsidRPr="003D76FA">
              <w:rPr>
                <w:rFonts w:ascii="yandex-sans" w:eastAsia="Times New Roman" w:hAnsi="yandex-sans" w:cs="Times New Roman"/>
                <w:color w:val="000000"/>
              </w:rPr>
              <w:t>Графика</w:t>
            </w:r>
            <w:r w:rsidRPr="003D76FA">
              <w:rPr>
                <w:rFonts w:ascii="Times New Roman" w:eastAsia="Times New Roman" w:hAnsi="Times New Roman" w:cs="Times New Roman"/>
                <w:color w:val="000000"/>
              </w:rPr>
              <w:t xml:space="preserve"> (2ч.)</w:t>
            </w:r>
            <w:r w:rsidRPr="003D76FA">
              <w:rPr>
                <w:rFonts w:ascii="yandex-sans" w:hAnsi="yandex-sans"/>
                <w:color w:val="000000"/>
              </w:rPr>
              <w:t xml:space="preserve"> 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76FA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3D76FA">
              <w:rPr>
                <w:rFonts w:ascii="Times New Roman" w:hAnsi="Times New Roman" w:cs="Times New Roman"/>
                <w:lang w:val="en-US"/>
              </w:rPr>
              <w:t>on</w:t>
            </w:r>
            <w:r w:rsidRPr="003D76FA">
              <w:rPr>
                <w:rFonts w:ascii="Times New Roman" w:hAnsi="Times New Roman" w:cs="Times New Roman"/>
              </w:rPr>
              <w:t>-</w:t>
            </w:r>
            <w:r w:rsidRPr="003D76FA">
              <w:rPr>
                <w:rFonts w:ascii="Times New Roman" w:hAnsi="Times New Roman" w:cs="Times New Roman"/>
                <w:lang w:val="en-US"/>
              </w:rPr>
              <w:t>line</w:t>
            </w:r>
            <w:r w:rsidRPr="003D76FA">
              <w:rPr>
                <w:rFonts w:ascii="Times New Roman" w:hAnsi="Times New Roman" w:cs="Times New Roman"/>
              </w:rPr>
              <w:t xml:space="preserve">  и по материалам, предоставленным педагогом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76FA">
              <w:rPr>
                <w:rFonts w:ascii="Times New Roman" w:hAnsi="Times New Roman" w:cs="Times New Roman"/>
              </w:rPr>
              <w:t xml:space="preserve">консультация педагога онлайн в соц.сетях по ссылке </w:t>
            </w:r>
            <w:hyperlink r:id="rId24" w:history="1">
              <w:r w:rsidRPr="003D76FA">
                <w:rPr>
                  <w:rStyle w:val="a4"/>
                  <w:rFonts w:ascii="Times New Roman" w:hAnsi="Times New Roman" w:cs="Times New Roman"/>
                </w:rPr>
                <w:t>https://vk.com/im?peers=c49_273846853_c29_531615571&amp;sel=c51</w:t>
              </w:r>
            </w:hyperlink>
            <w:r w:rsidRPr="003D76FA">
              <w:rPr>
                <w:rFonts w:ascii="Times New Roman" w:hAnsi="Times New Roman" w:cs="Times New Roman"/>
              </w:rPr>
              <w:t xml:space="preserve"> с 10.15 до 11.50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76E5D" w:rsidRPr="003D76FA" w:rsidRDefault="00176E5D" w:rsidP="009C5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176E5D" w:rsidRPr="003D76FA" w:rsidRDefault="00176E5D" w:rsidP="009C5C08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D76FA">
              <w:rPr>
                <w:rFonts w:ascii="Times New Roman" w:hAnsi="Times New Roman" w:cs="Times New Roman"/>
                <w:b/>
              </w:rPr>
              <w:t xml:space="preserve">Материалы презентации </w:t>
            </w:r>
            <w:hyperlink r:id="rId25" w:history="1">
              <w:r w:rsidRPr="003D76FA">
                <w:rPr>
                  <w:rStyle w:val="a4"/>
                  <w:rFonts w:ascii="Times New Roman" w:hAnsi="Times New Roman" w:cs="Times New Roman"/>
                  <w:b/>
                </w:rPr>
                <w:t>https://cloud.mail.ru/public/4z3i/3yHpnvFr2</w:t>
              </w:r>
            </w:hyperlink>
          </w:p>
          <w:p w:rsidR="00176E5D" w:rsidRPr="003D76FA" w:rsidRDefault="00176E5D" w:rsidP="009C5C08">
            <w:pPr>
              <w:shd w:val="clear" w:color="auto" w:fill="FFFFFF"/>
            </w:pPr>
            <w:r w:rsidRPr="003D76FA">
              <w:t xml:space="preserve"> 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D76FA">
              <w:rPr>
                <w:rFonts w:ascii="Times New Roman" w:hAnsi="Times New Roman" w:cs="Times New Roman"/>
                <w:b/>
              </w:rPr>
              <w:t>Искусство графики док.фильм:</w:t>
            </w:r>
          </w:p>
          <w:p w:rsidR="00176E5D" w:rsidRPr="003D76FA" w:rsidRDefault="001014E5" w:rsidP="009C5C08">
            <w:pPr>
              <w:rPr>
                <w:rFonts w:ascii="Times New Roman" w:hAnsi="Times New Roman" w:cs="Times New Roman"/>
              </w:rPr>
            </w:pPr>
            <w:hyperlink r:id="rId26" w:history="1">
              <w:r w:rsidR="00176E5D" w:rsidRPr="003D76FA">
                <w:rPr>
                  <w:rStyle w:val="a4"/>
                  <w:rFonts w:ascii="Times New Roman" w:hAnsi="Times New Roman" w:cs="Times New Roman"/>
                </w:rPr>
                <w:t>https://yandex.ru/video/preview/?filmId=15881684960515953594&amp;reqid=1588583741655282-888445611181003041800113-vla1-1530&amp;suggest_reqid=252287112158453812137823841802729&amp;text=графика+вид+изо</w:t>
              </w:r>
            </w:hyperlink>
          </w:p>
          <w:p w:rsidR="00176E5D" w:rsidRPr="003D76FA" w:rsidRDefault="00176E5D" w:rsidP="009C5C08">
            <w:pPr>
              <w:rPr>
                <w:rFonts w:ascii="Times New Roman" w:hAnsi="Times New Roman" w:cs="Times New Roman"/>
              </w:rPr>
            </w:pPr>
          </w:p>
          <w:p w:rsidR="00176E5D" w:rsidRPr="003D76FA" w:rsidRDefault="00176E5D" w:rsidP="009C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76E5D" w:rsidRPr="003D76FA" w:rsidRDefault="00176E5D" w:rsidP="009C5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76FA">
              <w:rPr>
                <w:rFonts w:ascii="Times New Roman" w:eastAsia="Times New Roman" w:hAnsi="Times New Roman" w:cs="Times New Roman"/>
                <w:color w:val="000000"/>
              </w:rPr>
              <w:t>Изучить и проанализировать представленный материал , выполнить конспект по следующему алгоритму: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D76FA">
              <w:rPr>
                <w:rFonts w:ascii="yandex-sans" w:eastAsia="Times New Roman" w:hAnsi="yandex-sans" w:cs="Times New Roman"/>
                <w:color w:val="000000"/>
              </w:rPr>
              <w:t>1.Понятие графика.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D76FA">
              <w:rPr>
                <w:rFonts w:ascii="yandex-sans" w:eastAsia="Times New Roman" w:hAnsi="yandex-sans" w:cs="Times New Roman"/>
                <w:color w:val="000000"/>
              </w:rPr>
              <w:t>2. Выразительные средства графики.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D76FA">
              <w:rPr>
                <w:rFonts w:ascii="yandex-sans" w:eastAsia="Times New Roman" w:hAnsi="yandex-sans" w:cs="Times New Roman"/>
                <w:color w:val="000000"/>
              </w:rPr>
              <w:t>3.Техники</w:t>
            </w:r>
            <w:r w:rsidRPr="003D76FA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D76FA">
              <w:rPr>
                <w:rFonts w:eastAsia="Times New Roman" w:cs="Times New Roman"/>
                <w:color w:val="000000"/>
              </w:rPr>
              <w:t xml:space="preserve">4. </w:t>
            </w:r>
            <w:r w:rsidRPr="003D76FA">
              <w:rPr>
                <w:rFonts w:ascii="yandex-sans" w:eastAsia="Times New Roman" w:hAnsi="yandex-sans" w:cs="Times New Roman"/>
                <w:color w:val="000000"/>
              </w:rPr>
              <w:t>Виды графики по назначению.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3"/>
              <w:tblW w:w="3093" w:type="dxa"/>
              <w:tblLayout w:type="fixed"/>
              <w:tblLook w:val="04A0"/>
            </w:tblPr>
            <w:tblGrid>
              <w:gridCol w:w="683"/>
              <w:gridCol w:w="851"/>
              <w:gridCol w:w="1559"/>
            </w:tblGrid>
            <w:tr w:rsidR="00176E5D" w:rsidRPr="003D76FA" w:rsidTr="00176E5D">
              <w:tc>
                <w:tcPr>
                  <w:tcW w:w="683" w:type="dxa"/>
                </w:tcPr>
                <w:p w:rsidR="00176E5D" w:rsidRPr="003D76FA" w:rsidRDefault="00176E5D" w:rsidP="009C5C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76F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Вид  </w:t>
                  </w:r>
                </w:p>
              </w:tc>
              <w:tc>
                <w:tcPr>
                  <w:tcW w:w="851" w:type="dxa"/>
                </w:tcPr>
                <w:p w:rsidR="00176E5D" w:rsidRPr="003D76FA" w:rsidRDefault="00176E5D" w:rsidP="009C5C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76F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Описание </w:t>
                  </w:r>
                </w:p>
              </w:tc>
              <w:tc>
                <w:tcPr>
                  <w:tcW w:w="1559" w:type="dxa"/>
                </w:tcPr>
                <w:p w:rsidR="00176E5D" w:rsidRPr="003D76FA" w:rsidRDefault="00176E5D" w:rsidP="009C5C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76F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Произведение </w:t>
                  </w:r>
                </w:p>
              </w:tc>
            </w:tr>
            <w:tr w:rsidR="00176E5D" w:rsidRPr="003D76FA" w:rsidTr="00176E5D">
              <w:tc>
                <w:tcPr>
                  <w:tcW w:w="683" w:type="dxa"/>
                </w:tcPr>
                <w:p w:rsidR="00176E5D" w:rsidRPr="003D76FA" w:rsidRDefault="00176E5D" w:rsidP="009C5C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176E5D" w:rsidRPr="003D76FA" w:rsidRDefault="00176E5D" w:rsidP="009C5C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176E5D" w:rsidRPr="003D76FA" w:rsidRDefault="00176E5D" w:rsidP="009C5C08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D76F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Самостоятельно найти графиков  и вписать в таблицу</w:t>
                  </w:r>
                </w:p>
              </w:tc>
            </w:tr>
          </w:tbl>
          <w:p w:rsidR="00176E5D" w:rsidRPr="003D76FA" w:rsidRDefault="00176E5D" w:rsidP="009C5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76FA">
              <w:rPr>
                <w:rFonts w:ascii="Times New Roman" w:eastAsia="Times New Roman" w:hAnsi="Times New Roman" w:cs="Times New Roman"/>
                <w:color w:val="000000"/>
              </w:rPr>
              <w:t xml:space="preserve">4. Провести анализ графических произведений  искусства по </w:t>
            </w:r>
            <w:r w:rsidRPr="003D76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плану (</w:t>
            </w:r>
            <w:hyperlink r:id="rId27" w:history="1">
              <w:r w:rsidRPr="003D76FA">
                <w:rPr>
                  <w:rStyle w:val="a4"/>
                  <w:rFonts w:ascii="Times New Roman" w:eastAsia="Times New Roman" w:hAnsi="Times New Roman" w:cs="Times New Roman"/>
                </w:rPr>
                <w:t>https://cloud.mail.ru/public/3rt2/4SvuvDYrN</w:t>
              </w:r>
            </w:hyperlink>
            <w:r w:rsidRPr="003D76FA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76FA">
              <w:rPr>
                <w:rFonts w:ascii="Times New Roman" w:eastAsia="Times New Roman" w:hAnsi="Times New Roman" w:cs="Times New Roman"/>
                <w:color w:val="000000"/>
              </w:rPr>
              <w:t>А.Дюрер «Меланхолия»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D76FA">
              <w:rPr>
                <w:rFonts w:ascii="Times New Roman" w:eastAsia="Times New Roman" w:hAnsi="Times New Roman" w:cs="Times New Roman"/>
                <w:color w:val="000000"/>
              </w:rPr>
              <w:t>Э.Дега «Голубые танцовщицы»</w:t>
            </w:r>
          </w:p>
          <w:p w:rsidR="00176E5D" w:rsidRPr="003D76FA" w:rsidRDefault="00176E5D" w:rsidP="009C5C0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76FA">
              <w:rPr>
                <w:rFonts w:ascii="Times New Roman" w:eastAsia="Times New Roman" w:hAnsi="Times New Roman" w:cs="Times New Roman"/>
                <w:color w:val="000000"/>
              </w:rPr>
              <w:t>А.Мошев «Пера-богатырь»</w:t>
            </w:r>
          </w:p>
        </w:tc>
        <w:tc>
          <w:tcPr>
            <w:tcW w:w="3621" w:type="dxa"/>
          </w:tcPr>
          <w:p w:rsidR="00176E5D" w:rsidRPr="003D76FA" w:rsidRDefault="00176E5D" w:rsidP="009C5C08">
            <w:pPr>
              <w:rPr>
                <w:rFonts w:ascii="Times New Roman" w:hAnsi="Times New Roman" w:cs="Times New Roman"/>
                <w:b/>
              </w:rPr>
            </w:pPr>
            <w:r w:rsidRPr="003D76FA">
              <w:rPr>
                <w:rFonts w:ascii="Times New Roman" w:hAnsi="Times New Roman" w:cs="Times New Roman"/>
                <w:b/>
              </w:rPr>
              <w:lastRenderedPageBreak/>
              <w:t xml:space="preserve">Выполненные конспекты  и задание отправляются по электронной почте </w:t>
            </w:r>
            <w:hyperlink r:id="rId28" w:history="1">
              <w:r w:rsidRPr="003D76F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3D76F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D76F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3D76FA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3D76F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3D76F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3D76F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3D76FA">
              <w:rPr>
                <w:rFonts w:ascii="Times New Roman" w:hAnsi="Times New Roman" w:cs="Times New Roman"/>
                <w:b/>
              </w:rPr>
              <w:t xml:space="preserve">  или личным  сообщением в </w:t>
            </w:r>
            <w:hyperlink r:id="rId29" w:history="1">
              <w:r w:rsidRPr="003D76FA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176E5D" w:rsidRPr="003D76FA" w:rsidRDefault="00176E5D" w:rsidP="009C5C08">
            <w:pPr>
              <w:rPr>
                <w:rFonts w:ascii="Times New Roman" w:hAnsi="Times New Roman" w:cs="Times New Roman"/>
                <w:b/>
              </w:rPr>
            </w:pPr>
          </w:p>
          <w:p w:rsidR="00176E5D" w:rsidRPr="003D76FA" w:rsidRDefault="00176E5D" w:rsidP="009C5C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0ED2" w:rsidRPr="00B703B2" w:rsidTr="00E46B6B">
        <w:tc>
          <w:tcPr>
            <w:tcW w:w="1668" w:type="dxa"/>
          </w:tcPr>
          <w:p w:rsidR="00230ED2" w:rsidRDefault="00230ED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МДК.01.01.03 Художественное проектирование (роспись)</w:t>
            </w:r>
          </w:p>
        </w:tc>
        <w:tc>
          <w:tcPr>
            <w:tcW w:w="1842" w:type="dxa"/>
          </w:tcPr>
          <w:p w:rsidR="00230ED2" w:rsidRDefault="00230ED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230ED2" w:rsidRPr="009B1023" w:rsidRDefault="00230ED2" w:rsidP="00A8532F">
            <w:pPr>
              <w:rPr>
                <w:rFonts w:ascii="Times New Roman" w:hAnsi="Times New Roman" w:cs="Times New Roman"/>
                <w:b/>
              </w:rPr>
            </w:pPr>
            <w:r w:rsidRPr="009B1023">
              <w:rPr>
                <w:rFonts w:ascii="Times New Roman" w:hAnsi="Times New Roman" w:cs="Times New Roman"/>
                <w:b/>
              </w:rPr>
              <w:t>Тема: Композиция изделия ДПИ.</w:t>
            </w:r>
          </w:p>
          <w:p w:rsidR="00230ED2" w:rsidRPr="009B1023" w:rsidRDefault="00230ED2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 xml:space="preserve">С 12:40 до 16:00 - коллективная консультация в соц. сети ВК; </w:t>
            </w:r>
          </w:p>
          <w:p w:rsidR="00230ED2" w:rsidRPr="009B1023" w:rsidRDefault="00230ED2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>самостоятельная практическая работа; индивидуальные консультации онлайн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230ED2" w:rsidRPr="009B1023" w:rsidRDefault="00230ED2" w:rsidP="00A8532F">
            <w:pPr>
              <w:jc w:val="center"/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 xml:space="preserve">Примеры: </w:t>
            </w:r>
          </w:p>
          <w:p w:rsidR="00230ED2" w:rsidRPr="009B1023" w:rsidRDefault="001014E5" w:rsidP="00A8532F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230ED2" w:rsidRPr="009B1023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230ED2" w:rsidRPr="009B1023" w:rsidRDefault="00230ED2" w:rsidP="00A8532F">
            <w:pPr>
              <w:jc w:val="center"/>
              <w:rPr>
                <w:rFonts w:ascii="Times New Roman" w:hAnsi="Times New Roman" w:cs="Times New Roman"/>
              </w:rPr>
            </w:pPr>
          </w:p>
          <w:p w:rsidR="00230ED2" w:rsidRPr="009B1023" w:rsidRDefault="00230ED2" w:rsidP="00A8532F">
            <w:pPr>
              <w:jc w:val="center"/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>Книги:</w:t>
            </w:r>
          </w:p>
          <w:p w:rsidR="00230ED2" w:rsidRPr="009B1023" w:rsidRDefault="001014E5" w:rsidP="00A8532F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30ED2" w:rsidRPr="009B1023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230ED2" w:rsidRPr="009B1023" w:rsidRDefault="00230ED2" w:rsidP="00A8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30ED2" w:rsidRPr="009B1023" w:rsidRDefault="00230ED2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230ED2" w:rsidRPr="009B1023" w:rsidRDefault="00230ED2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  <w:lang w:val="en-US"/>
              </w:rPr>
              <w:t>C</w:t>
            </w:r>
            <w:r w:rsidRPr="009B1023">
              <w:rPr>
                <w:rFonts w:ascii="Times New Roman" w:hAnsi="Times New Roman" w:cs="Times New Roman"/>
              </w:rPr>
              <w:t>бор и анализ подготовительного материала (аналогов и копий изделий народного искусства), выбор мотива и поиск композиции орнамента.</w:t>
            </w:r>
          </w:p>
          <w:p w:rsidR="00230ED2" w:rsidRPr="009B1023" w:rsidRDefault="00230ED2" w:rsidP="00230ED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>Выполните поиски композиции орнамента, используя мотивы нижневычегодской росписи (графический или живописный вид – на выбор).</w:t>
            </w:r>
          </w:p>
          <w:p w:rsidR="00230ED2" w:rsidRPr="009B1023" w:rsidRDefault="00230ED2" w:rsidP="00230ED2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230ED2" w:rsidRPr="009B1023" w:rsidRDefault="00230ED2" w:rsidP="00230ED2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9B1023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230ED2" w:rsidRPr="009B1023" w:rsidRDefault="00230ED2" w:rsidP="00A8532F">
            <w:pPr>
              <w:pStyle w:val="a5"/>
              <w:ind w:left="0"/>
              <w:rPr>
                <w:rFonts w:ascii="Times New Roman" w:hAnsi="Times New Roman"/>
              </w:rPr>
            </w:pPr>
            <w:r w:rsidRPr="009B1023">
              <w:rPr>
                <w:rFonts w:ascii="Times New Roman" w:hAnsi="Times New Roman"/>
              </w:rPr>
              <w:t>Самостоятельная работа: завершение программного задания</w:t>
            </w:r>
          </w:p>
        </w:tc>
        <w:tc>
          <w:tcPr>
            <w:tcW w:w="3621" w:type="dxa"/>
          </w:tcPr>
          <w:p w:rsidR="00230ED2" w:rsidRPr="009B1023" w:rsidRDefault="00230ED2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230ED2" w:rsidRPr="009B1023" w:rsidRDefault="00230ED2" w:rsidP="00A8532F">
            <w:pPr>
              <w:rPr>
                <w:rFonts w:ascii="Times New Roman" w:hAnsi="Times New Roman" w:cs="Times New Roman"/>
              </w:rPr>
            </w:pPr>
          </w:p>
          <w:p w:rsidR="00230ED2" w:rsidRPr="009B1023" w:rsidRDefault="001014E5" w:rsidP="00A8532F">
            <w:pPr>
              <w:rPr>
                <w:rFonts w:ascii="Times New Roman" w:hAnsi="Times New Roman" w:cs="Times New Roman"/>
              </w:rPr>
            </w:pPr>
            <w:hyperlink r:id="rId32" w:history="1">
              <w:r w:rsidR="00230ED2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230ED2" w:rsidRPr="009B1023">
                <w:rPr>
                  <w:rStyle w:val="a4"/>
                  <w:rFonts w:ascii="Times New Roman" w:hAnsi="Times New Roman" w:cs="Times New Roman"/>
                </w:rPr>
                <w:t>@</w:t>
              </w:r>
              <w:r w:rsidR="00230ED2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30ED2" w:rsidRPr="009B1023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0ED2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30ED2" w:rsidRPr="009B1023" w:rsidRDefault="001014E5" w:rsidP="00A8532F">
            <w:pPr>
              <w:rPr>
                <w:rFonts w:ascii="Times New Roman" w:hAnsi="Times New Roman" w:cs="Times New Roman"/>
              </w:rPr>
            </w:pPr>
            <w:hyperlink r:id="rId33" w:history="1">
              <w:r w:rsidR="00230ED2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30ED2" w:rsidRPr="009B102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30ED2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230ED2" w:rsidRPr="009B1023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0ED2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230ED2" w:rsidRPr="009B1023">
                <w:rPr>
                  <w:rStyle w:val="a4"/>
                  <w:rFonts w:ascii="Times New Roman" w:hAnsi="Times New Roman" w:cs="Times New Roman"/>
                </w:rPr>
                <w:t>/</w:t>
              </w:r>
              <w:r w:rsidR="00230ED2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230ED2" w:rsidRPr="009B1023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230ED2" w:rsidRPr="009B1023" w:rsidRDefault="00230ED2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  <w:lang w:val="en-US"/>
              </w:rPr>
              <w:t>WhatsApp</w:t>
            </w:r>
            <w:r w:rsidRPr="009B1023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F0CE4" w:rsidRPr="00B703B2" w:rsidTr="00E46B6B">
        <w:tc>
          <w:tcPr>
            <w:tcW w:w="1668" w:type="dxa"/>
          </w:tcPr>
          <w:p w:rsidR="008F0CE4" w:rsidRDefault="008F0CE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ОД.02.05 </w:t>
            </w:r>
          </w:p>
          <w:p w:rsidR="008F0CE4" w:rsidRPr="00B703B2" w:rsidRDefault="008F0CE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и НП</w:t>
            </w:r>
          </w:p>
        </w:tc>
        <w:tc>
          <w:tcPr>
            <w:tcW w:w="1842" w:type="dxa"/>
          </w:tcPr>
          <w:p w:rsidR="008F0CE4" w:rsidRPr="00B703B2" w:rsidRDefault="008F0CE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8F0CE4" w:rsidRPr="009B1023" w:rsidRDefault="008F0CE4" w:rsidP="00A8532F">
            <w:pPr>
              <w:rPr>
                <w:rFonts w:ascii="Times New Roman" w:eastAsia="Times New Roman" w:hAnsi="Times New Roman" w:cs="Times New Roman"/>
                <w:b/>
              </w:rPr>
            </w:pPr>
            <w:r w:rsidRPr="009B1023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9B1023">
              <w:rPr>
                <w:rFonts w:ascii="Times New Roman" w:eastAsia="Times New Roman" w:hAnsi="Times New Roman" w:cs="Times New Roman"/>
                <w:b/>
              </w:rPr>
              <w:t xml:space="preserve">Лаковая миниатюра. </w:t>
            </w:r>
          </w:p>
          <w:p w:rsidR="008F0CE4" w:rsidRPr="009B1023" w:rsidRDefault="008F0CE4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>Онлайн-лекция, беседа (ВК).</w:t>
            </w:r>
          </w:p>
          <w:p w:rsidR="008F0CE4" w:rsidRPr="009B1023" w:rsidRDefault="008F0CE4" w:rsidP="00A8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8F0CE4" w:rsidRPr="009B1023" w:rsidRDefault="001014E5" w:rsidP="00A8532F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8F0CE4" w:rsidRPr="009B1023">
                <w:rPr>
                  <w:rStyle w:val="a4"/>
                  <w:rFonts w:ascii="Times New Roman" w:hAnsi="Times New Roman" w:cs="Times New Roman"/>
                </w:rPr>
                <w:t>https://cloud.mail.ru/public/3raa/4NyEQxutm</w:t>
              </w:r>
            </w:hyperlink>
          </w:p>
          <w:p w:rsidR="008F0CE4" w:rsidRPr="009B1023" w:rsidRDefault="008F0CE4" w:rsidP="00A8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F0CE4" w:rsidRPr="009B1023" w:rsidRDefault="008F0CE4" w:rsidP="00A8532F">
            <w:pPr>
              <w:rPr>
                <w:rFonts w:ascii="Times New Roman" w:eastAsia="Calibri" w:hAnsi="Times New Roman" w:cs="Times New Roman"/>
              </w:rPr>
            </w:pPr>
            <w:r w:rsidRPr="009B1023">
              <w:rPr>
                <w:rFonts w:ascii="Times New Roman" w:eastAsia="Calibri" w:hAnsi="Times New Roman" w:cs="Times New Roman"/>
              </w:rPr>
              <w:t>Лекция: Лаковая миниатюра. История возникновения и развития. Технология. Основные центры художественных промыслов.</w:t>
            </w:r>
          </w:p>
          <w:p w:rsidR="008F0CE4" w:rsidRPr="009B1023" w:rsidRDefault="008F0CE4" w:rsidP="008F0CE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B1023">
              <w:rPr>
                <w:rFonts w:ascii="Times New Roman" w:hAnsi="Times New Roman"/>
              </w:rPr>
              <w:t>Выполнить конспект лекции.</w:t>
            </w:r>
          </w:p>
          <w:p w:rsidR="008F0CE4" w:rsidRPr="009B1023" w:rsidRDefault="008F0CE4" w:rsidP="008F0CE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B1023">
              <w:rPr>
                <w:rFonts w:ascii="Times New Roman" w:hAnsi="Times New Roman"/>
              </w:rPr>
              <w:t>Просмотреть видеоролик и примеры по теме занятия (по ссылке).</w:t>
            </w:r>
          </w:p>
          <w:p w:rsidR="008F0CE4" w:rsidRPr="009B1023" w:rsidRDefault="008F0CE4" w:rsidP="008F0CE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9B1023">
              <w:rPr>
                <w:rFonts w:ascii="Times New Roman" w:hAnsi="Times New Roman"/>
              </w:rPr>
              <w:t>Письменные материалы отправить в виде фотоотчёта.</w:t>
            </w:r>
          </w:p>
        </w:tc>
        <w:tc>
          <w:tcPr>
            <w:tcW w:w="3621" w:type="dxa"/>
          </w:tcPr>
          <w:p w:rsidR="008F0CE4" w:rsidRPr="009B1023" w:rsidRDefault="008F0CE4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>Ответы на вопросы.</w:t>
            </w:r>
          </w:p>
          <w:p w:rsidR="008F0CE4" w:rsidRPr="009B1023" w:rsidRDefault="008F0CE4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8F0CE4" w:rsidRPr="009B1023" w:rsidRDefault="008F0CE4" w:rsidP="00A8532F">
            <w:pPr>
              <w:rPr>
                <w:rFonts w:ascii="Times New Roman" w:hAnsi="Times New Roman" w:cs="Times New Roman"/>
              </w:rPr>
            </w:pPr>
          </w:p>
          <w:p w:rsidR="008F0CE4" w:rsidRPr="009B1023" w:rsidRDefault="001014E5" w:rsidP="00A8532F">
            <w:pPr>
              <w:rPr>
                <w:rFonts w:ascii="Times New Roman" w:hAnsi="Times New Roman" w:cs="Times New Roman"/>
              </w:rPr>
            </w:pPr>
            <w:hyperlink r:id="rId35" w:history="1">
              <w:r w:rsidR="008F0CE4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8F0CE4" w:rsidRPr="009B1023">
                <w:rPr>
                  <w:rStyle w:val="a4"/>
                  <w:rFonts w:ascii="Times New Roman" w:hAnsi="Times New Roman" w:cs="Times New Roman"/>
                </w:rPr>
                <w:t>@</w:t>
              </w:r>
              <w:r w:rsidR="008F0CE4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F0CE4" w:rsidRPr="009B1023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0CE4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F0CE4" w:rsidRPr="009B1023" w:rsidRDefault="001014E5" w:rsidP="00A8532F">
            <w:pPr>
              <w:rPr>
                <w:rFonts w:ascii="Times New Roman" w:hAnsi="Times New Roman" w:cs="Times New Roman"/>
              </w:rPr>
            </w:pPr>
            <w:hyperlink r:id="rId36" w:history="1">
              <w:r w:rsidR="008F0CE4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F0CE4" w:rsidRPr="009B102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8F0CE4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8F0CE4" w:rsidRPr="009B1023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0CE4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F0CE4" w:rsidRPr="009B1023">
                <w:rPr>
                  <w:rStyle w:val="a4"/>
                  <w:rFonts w:ascii="Times New Roman" w:hAnsi="Times New Roman" w:cs="Times New Roman"/>
                </w:rPr>
                <w:t>/</w:t>
              </w:r>
              <w:r w:rsidR="008F0CE4" w:rsidRPr="009B1023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8F0CE4" w:rsidRPr="009B1023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8F0CE4" w:rsidRPr="009B1023" w:rsidRDefault="008F0CE4" w:rsidP="00A8532F">
            <w:pPr>
              <w:rPr>
                <w:rFonts w:ascii="Times New Roman" w:hAnsi="Times New Roman" w:cs="Times New Roman"/>
              </w:rPr>
            </w:pPr>
            <w:r w:rsidRPr="009B1023">
              <w:rPr>
                <w:rFonts w:ascii="Times New Roman" w:hAnsi="Times New Roman" w:cs="Times New Roman"/>
              </w:rPr>
              <w:t xml:space="preserve"> </w:t>
            </w:r>
            <w:r w:rsidRPr="009B1023">
              <w:rPr>
                <w:rFonts w:ascii="Times New Roman" w:hAnsi="Times New Roman" w:cs="Times New Roman"/>
                <w:lang w:val="en-US"/>
              </w:rPr>
              <w:t>WhatsApp +79086955871</w:t>
            </w:r>
          </w:p>
        </w:tc>
      </w:tr>
      <w:tr w:rsidR="008F0CE4" w:rsidRPr="00B703B2" w:rsidTr="00E46B6B">
        <w:tc>
          <w:tcPr>
            <w:tcW w:w="1668" w:type="dxa"/>
          </w:tcPr>
          <w:p w:rsidR="008F0CE4" w:rsidRPr="00B703B2" w:rsidRDefault="008F0CE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8F0CE4" w:rsidRPr="00B703B2" w:rsidRDefault="008F0CE4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8F0CE4" w:rsidRPr="00230ED2" w:rsidRDefault="008F0CE4" w:rsidP="009339BD">
            <w:pPr>
              <w:jc w:val="center"/>
              <w:rPr>
                <w:rFonts w:ascii="Times New Roman" w:hAnsi="Times New Roman" w:cs="Times New Roman"/>
              </w:rPr>
            </w:pPr>
            <w:r w:rsidRPr="00230ED2">
              <w:rPr>
                <w:rFonts w:ascii="Times New Roman" w:hAnsi="Times New Roman" w:cs="Times New Roman"/>
              </w:rPr>
              <w:t xml:space="preserve"> Этюд сидящей фигуры  декоративное решение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8F0CE4" w:rsidRPr="00230ED2" w:rsidRDefault="008F0CE4" w:rsidP="009339BD">
            <w:pPr>
              <w:jc w:val="center"/>
              <w:rPr>
                <w:rFonts w:ascii="Times New Roman" w:hAnsi="Times New Roman" w:cs="Times New Roman"/>
              </w:rPr>
            </w:pPr>
            <w:r w:rsidRPr="00230ED2">
              <w:rPr>
                <w:rFonts w:ascii="Times New Roman" w:hAnsi="Times New Roman" w:cs="Times New Roman"/>
                <w:lang w:val="en-US"/>
              </w:rPr>
              <w:t>livemaster</w:t>
            </w:r>
            <w:r w:rsidRPr="00230ED2">
              <w:rPr>
                <w:rFonts w:ascii="Times New Roman" w:hAnsi="Times New Roman" w:cs="Times New Roman"/>
              </w:rPr>
              <w:t>.</w:t>
            </w:r>
            <w:r w:rsidRPr="00230ED2">
              <w:rPr>
                <w:rFonts w:ascii="Times New Roman" w:hAnsi="Times New Roman" w:cs="Times New Roman"/>
                <w:lang w:val="en-US"/>
              </w:rPr>
              <w:t>ru</w:t>
            </w:r>
            <w:r w:rsidRPr="00230ED2">
              <w:rPr>
                <w:rFonts w:ascii="Times New Roman" w:hAnsi="Times New Roman" w:cs="Times New Roman"/>
              </w:rPr>
              <w:t xml:space="preserve"> Мастер -классы по живописи.</w:t>
            </w:r>
          </w:p>
        </w:tc>
        <w:tc>
          <w:tcPr>
            <w:tcW w:w="3348" w:type="dxa"/>
          </w:tcPr>
          <w:p w:rsidR="008F0CE4" w:rsidRPr="00230ED2" w:rsidRDefault="008F0CE4" w:rsidP="009339BD">
            <w:pPr>
              <w:jc w:val="center"/>
              <w:rPr>
                <w:rFonts w:ascii="Times New Roman" w:hAnsi="Times New Roman" w:cs="Times New Roman"/>
              </w:rPr>
            </w:pPr>
            <w:r w:rsidRPr="00230ED2">
              <w:rPr>
                <w:rFonts w:ascii="Times New Roman" w:hAnsi="Times New Roman" w:cs="Times New Roman"/>
              </w:rPr>
              <w:t>Задачи: композиционное решение,  стилизация  использование обобщения и локального цвета</w:t>
            </w:r>
          </w:p>
        </w:tc>
        <w:tc>
          <w:tcPr>
            <w:tcW w:w="3621" w:type="dxa"/>
          </w:tcPr>
          <w:p w:rsidR="008F0CE4" w:rsidRPr="00230ED2" w:rsidRDefault="008F0CE4" w:rsidP="009339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0ED2">
              <w:rPr>
                <w:rFonts w:ascii="Times New Roman" w:hAnsi="Times New Roman" w:cs="Times New Roman"/>
              </w:rPr>
              <w:t>Электронная почта соцсети (</w:t>
            </w:r>
            <w:r w:rsidRPr="00230ED2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60" w:rsidRDefault="00960860" w:rsidP="00AA08D7">
      <w:pPr>
        <w:spacing w:after="0" w:line="240" w:lineRule="auto"/>
      </w:pPr>
      <w:r>
        <w:separator/>
      </w:r>
    </w:p>
  </w:endnote>
  <w:endnote w:type="continuationSeparator" w:id="1">
    <w:p w:rsidR="00960860" w:rsidRDefault="00960860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08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08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08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60" w:rsidRDefault="00960860" w:rsidP="00AA08D7">
      <w:pPr>
        <w:spacing w:after="0" w:line="240" w:lineRule="auto"/>
      </w:pPr>
      <w:r>
        <w:separator/>
      </w:r>
    </w:p>
  </w:footnote>
  <w:footnote w:type="continuationSeparator" w:id="1">
    <w:p w:rsidR="00960860" w:rsidRDefault="00960860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08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08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608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DD"/>
    <w:multiLevelType w:val="hybridMultilevel"/>
    <w:tmpl w:val="27F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24B6B29"/>
    <w:multiLevelType w:val="hybridMultilevel"/>
    <w:tmpl w:val="6CD0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7164"/>
    <w:rsid w:val="0008086A"/>
    <w:rsid w:val="000A740D"/>
    <w:rsid w:val="000D2C8E"/>
    <w:rsid w:val="001014E5"/>
    <w:rsid w:val="00110048"/>
    <w:rsid w:val="001456B0"/>
    <w:rsid w:val="00167923"/>
    <w:rsid w:val="00176E5D"/>
    <w:rsid w:val="001941C3"/>
    <w:rsid w:val="00194E5C"/>
    <w:rsid w:val="0019776B"/>
    <w:rsid w:val="001C4F71"/>
    <w:rsid w:val="001E2C55"/>
    <w:rsid w:val="001F3091"/>
    <w:rsid w:val="00225F2E"/>
    <w:rsid w:val="002277B6"/>
    <w:rsid w:val="00230ED2"/>
    <w:rsid w:val="00244763"/>
    <w:rsid w:val="00246CC1"/>
    <w:rsid w:val="00254984"/>
    <w:rsid w:val="00276224"/>
    <w:rsid w:val="002B48E4"/>
    <w:rsid w:val="003273DD"/>
    <w:rsid w:val="0037487B"/>
    <w:rsid w:val="0039704F"/>
    <w:rsid w:val="003B0BA1"/>
    <w:rsid w:val="004333D5"/>
    <w:rsid w:val="0043514B"/>
    <w:rsid w:val="00435BDE"/>
    <w:rsid w:val="00443D68"/>
    <w:rsid w:val="0045713D"/>
    <w:rsid w:val="00460D44"/>
    <w:rsid w:val="0049572E"/>
    <w:rsid w:val="004A290D"/>
    <w:rsid w:val="004A5CF9"/>
    <w:rsid w:val="004D0B42"/>
    <w:rsid w:val="004F737E"/>
    <w:rsid w:val="005017EB"/>
    <w:rsid w:val="00536533"/>
    <w:rsid w:val="005369ED"/>
    <w:rsid w:val="005469AA"/>
    <w:rsid w:val="005521EB"/>
    <w:rsid w:val="005A1285"/>
    <w:rsid w:val="005B1E7B"/>
    <w:rsid w:val="005D0A9B"/>
    <w:rsid w:val="005D65E3"/>
    <w:rsid w:val="005D688D"/>
    <w:rsid w:val="00612F11"/>
    <w:rsid w:val="00632E21"/>
    <w:rsid w:val="00653828"/>
    <w:rsid w:val="00691091"/>
    <w:rsid w:val="00691554"/>
    <w:rsid w:val="006930C9"/>
    <w:rsid w:val="006B5E3A"/>
    <w:rsid w:val="006C6BB7"/>
    <w:rsid w:val="006C7764"/>
    <w:rsid w:val="006D0333"/>
    <w:rsid w:val="007957F6"/>
    <w:rsid w:val="007C46E2"/>
    <w:rsid w:val="007D1840"/>
    <w:rsid w:val="007F3C72"/>
    <w:rsid w:val="008147A3"/>
    <w:rsid w:val="0083008D"/>
    <w:rsid w:val="00843F19"/>
    <w:rsid w:val="00857584"/>
    <w:rsid w:val="008A29DE"/>
    <w:rsid w:val="008A2FD3"/>
    <w:rsid w:val="008B2B61"/>
    <w:rsid w:val="008C0EE6"/>
    <w:rsid w:val="008C193F"/>
    <w:rsid w:val="008F0CE4"/>
    <w:rsid w:val="00907953"/>
    <w:rsid w:val="00914703"/>
    <w:rsid w:val="00937ED8"/>
    <w:rsid w:val="00960860"/>
    <w:rsid w:val="0096759F"/>
    <w:rsid w:val="009731C7"/>
    <w:rsid w:val="009B0380"/>
    <w:rsid w:val="009D415F"/>
    <w:rsid w:val="009F54F0"/>
    <w:rsid w:val="00A26257"/>
    <w:rsid w:val="00A3779D"/>
    <w:rsid w:val="00A536D2"/>
    <w:rsid w:val="00A74B70"/>
    <w:rsid w:val="00A7666A"/>
    <w:rsid w:val="00AA08D7"/>
    <w:rsid w:val="00AC511E"/>
    <w:rsid w:val="00AE0A2E"/>
    <w:rsid w:val="00B03B1F"/>
    <w:rsid w:val="00B04CFC"/>
    <w:rsid w:val="00B0564D"/>
    <w:rsid w:val="00B402E7"/>
    <w:rsid w:val="00B441C8"/>
    <w:rsid w:val="00B678A0"/>
    <w:rsid w:val="00BA3A4D"/>
    <w:rsid w:val="00BE5B98"/>
    <w:rsid w:val="00BF354A"/>
    <w:rsid w:val="00C108A6"/>
    <w:rsid w:val="00C27856"/>
    <w:rsid w:val="00D03C47"/>
    <w:rsid w:val="00D82FA4"/>
    <w:rsid w:val="00DB3990"/>
    <w:rsid w:val="00DE3BE1"/>
    <w:rsid w:val="00DF4AB5"/>
    <w:rsid w:val="00E10AC5"/>
    <w:rsid w:val="00E46B65"/>
    <w:rsid w:val="00E46B6B"/>
    <w:rsid w:val="00E73087"/>
    <w:rsid w:val="00E73BB0"/>
    <w:rsid w:val="00E8780E"/>
    <w:rsid w:val="00EC14DB"/>
    <w:rsid w:val="00EC5CD2"/>
    <w:rsid w:val="00F5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7613/obshchaya-harakteristika-hozyaystva-afriki-i1.html" TargetMode="External"/><Relationship Id="rId13" Type="http://schemas.openxmlformats.org/officeDocument/2006/relationships/hyperlink" Target="http://www.mbousosh28adaptivnaishkola.edusite.ru/DswMedia/fizicheskayakul-turauchebnikvilyax2012.pdf" TargetMode="External"/><Relationship Id="rId18" Type="http://schemas.openxmlformats.org/officeDocument/2006/relationships/hyperlink" Target="https://avidreaders.ru/book/osnovy-bezopasnosti-zhiznedeyatelnosti-10-11-klassy-1.html" TargetMode="External"/><Relationship Id="rId26" Type="http://schemas.openxmlformats.org/officeDocument/2006/relationships/hyperlink" Target="https://yandex.ru/video/preview/?filmId=15881684960515953594&amp;reqid=1588583741655282-888445611181003041800113-vla1-1530&amp;suggest_reqid=252287112158453812137823841802729&amp;text=&#1075;&#1088;&#1072;&#1092;&#1080;&#1082;&#1072;+&#1074;&#1080;&#1076;+&#1080;&#1079;&#1086;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id27388130" TargetMode="External"/><Relationship Id="rId34" Type="http://schemas.openxmlformats.org/officeDocument/2006/relationships/hyperlink" Target="https://cloud.mail.ru/public/3raa/4NyEQxutm" TargetMode="External"/><Relationship Id="rId42" Type="http://schemas.openxmlformats.org/officeDocument/2006/relationships/footer" Target="footer3.xml"/><Relationship Id="rId7" Type="http://schemas.openxmlformats.org/officeDocument/2006/relationships/hyperlink" Target="http://fcior.edu.ru/card/3837/politicheskaya-karta-i-prirodno-resursnyy-potencial-afriki-i1.html" TargetMode="External"/><Relationship Id="rId12" Type="http://schemas.openxmlformats.org/officeDocument/2006/relationships/hyperlink" Target="https://vk.com/matvietsi" TargetMode="External"/><Relationship Id="rId1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5" Type="http://schemas.openxmlformats.org/officeDocument/2006/relationships/hyperlink" Target="https://cloud.mail.ru/public/4z3i/3yHpnvFr2" TargetMode="External"/><Relationship Id="rId33" Type="http://schemas.openxmlformats.org/officeDocument/2006/relationships/hyperlink" Target="https://vk.com/id12541004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shkolkovo.net/theory/69" TargetMode="External"/><Relationship Id="rId20" Type="http://schemas.openxmlformats.org/officeDocument/2006/relationships/hyperlink" Target="https://cloud.mail.ru/public/2NTx/21vxGpiCu" TargetMode="External"/><Relationship Id="rId29" Type="http://schemas.openxmlformats.org/officeDocument/2006/relationships/hyperlink" Target="https://vk.com/id228180723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viecirina@gmail.com" TargetMode="External"/><Relationship Id="rId24" Type="http://schemas.openxmlformats.org/officeDocument/2006/relationships/hyperlink" Target="https://vk.com/im?peers=c49_273846853_c29_531615571&amp;sel=c51" TargetMode="External"/><Relationship Id="rId32" Type="http://schemas.openxmlformats.org/officeDocument/2006/relationships/hyperlink" Target="mailto:veljourina@mail.ru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mailto:zveruga40@mail.ru" TargetMode="External"/><Relationship Id="rId28" Type="http://schemas.openxmlformats.org/officeDocument/2006/relationships/hyperlink" Target="mailto:n.melesheva@mail.ru" TargetMode="External"/><Relationship Id="rId36" Type="http://schemas.openxmlformats.org/officeDocument/2006/relationships/hyperlink" Target="https://vk.com/id12541004" TargetMode="External"/><Relationship Id="rId10" Type="http://schemas.openxmlformats.org/officeDocument/2006/relationships/hyperlink" Target="https://drive.google.com/drive/folders/1seAu3dj17I4qk4xsD8nsHyeZTSWUEkzV" TargetMode="External"/><Relationship Id="rId19" Type="http://schemas.openxmlformats.org/officeDocument/2006/relationships/hyperlink" Target="mailto:zveruga40@mail.ru" TargetMode="External"/><Relationship Id="rId31" Type="http://schemas.openxmlformats.org/officeDocument/2006/relationships/hyperlink" Target="https://cloud.mail.ru/public/31Z1/2TXNKFFd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eAu3dj17I4qk4xsD8nsHyeZTSWUEkzV" TargetMode="External"/><Relationship Id="rId14" Type="http://schemas.openxmlformats.org/officeDocument/2006/relationships/hyperlink" Target="https://cloud.mail.ru/home/&#1044;&#1080;&#1089;&#1090;&#1072;&#1085;&#1094;&#1080;&#1086;&#1085;&#1085;&#1086;&#1077;%20&#1086;&#1073;&#1091;&#1095;&#1077;&#1085;&#1080;&#1077;/" TargetMode="External"/><Relationship Id="rId22" Type="http://schemas.openxmlformats.org/officeDocument/2006/relationships/hyperlink" Target="http://krasat.ru/wp-content/uploads/2019/01/BZH-ARUSTAMOV.pdf" TargetMode="External"/><Relationship Id="rId27" Type="http://schemas.openxmlformats.org/officeDocument/2006/relationships/hyperlink" Target="https://cloud.mail.ru/public/3rt2/4SvuvDYrN" TargetMode="External"/><Relationship Id="rId30" Type="http://schemas.openxmlformats.org/officeDocument/2006/relationships/hyperlink" Target="https://cloud.mail.ru/public/5pua/5BJw1C3xX" TargetMode="External"/><Relationship Id="rId35" Type="http://schemas.openxmlformats.org/officeDocument/2006/relationships/hyperlink" Target="mailto:veljourina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54</cp:revision>
  <dcterms:created xsi:type="dcterms:W3CDTF">2020-04-10T06:14:00Z</dcterms:created>
  <dcterms:modified xsi:type="dcterms:W3CDTF">2020-05-05T16:32:00Z</dcterms:modified>
</cp:coreProperties>
</file>