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97" w:rsidRPr="00DD7108" w:rsidRDefault="00DD7108" w:rsidP="0062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D3549F">
        <w:rPr>
          <w:rFonts w:ascii="Times New Roman" w:hAnsi="Times New Roman" w:cs="Times New Roman"/>
          <w:b/>
          <w:sz w:val="28"/>
          <w:szCs w:val="28"/>
        </w:rPr>
        <w:t>8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7512"/>
        <w:gridCol w:w="1843"/>
        <w:gridCol w:w="4678"/>
      </w:tblGrid>
      <w:tr w:rsidR="008B4D0A" w:rsidTr="00722DD3">
        <w:tc>
          <w:tcPr>
            <w:tcW w:w="9180" w:type="dxa"/>
            <w:gridSpan w:val="2"/>
          </w:tcPr>
          <w:p w:rsidR="008B4D0A" w:rsidRPr="00B97CC1" w:rsidRDefault="008B4D0A" w:rsidP="007E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библиотековедение</w:t>
            </w:r>
          </w:p>
        </w:tc>
        <w:tc>
          <w:tcPr>
            <w:tcW w:w="6521" w:type="dxa"/>
            <w:gridSpan w:val="2"/>
          </w:tcPr>
          <w:p w:rsidR="008B4D0A" w:rsidRPr="00B97CC1" w:rsidRDefault="008B4D0A" w:rsidP="00B9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</w:tc>
      </w:tr>
      <w:tr w:rsidR="00781643" w:rsidTr="00722DD3">
        <w:tc>
          <w:tcPr>
            <w:tcW w:w="1668" w:type="dxa"/>
          </w:tcPr>
          <w:p w:rsidR="00781643" w:rsidRPr="00620697" w:rsidRDefault="00781643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12" w:type="dxa"/>
          </w:tcPr>
          <w:p w:rsidR="00781643" w:rsidRPr="00620697" w:rsidRDefault="00781643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1643" w:rsidRPr="00620697" w:rsidRDefault="00781643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781643" w:rsidRPr="00620697" w:rsidRDefault="00781643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8" w:type="dxa"/>
          </w:tcPr>
          <w:p w:rsidR="00781643" w:rsidRPr="00620697" w:rsidRDefault="00781643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1643" w:rsidTr="00722DD3">
        <w:tc>
          <w:tcPr>
            <w:tcW w:w="1668" w:type="dxa"/>
          </w:tcPr>
          <w:p w:rsidR="00781643" w:rsidRDefault="00781643" w:rsidP="0080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</w:t>
            </w:r>
          </w:p>
          <w:p w:rsidR="00781643" w:rsidRPr="008B4D0A" w:rsidRDefault="00781643" w:rsidP="008004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D0A">
              <w:rPr>
                <w:rFonts w:ascii="Times New Roman" w:hAnsi="Times New Roman" w:cs="Times New Roman"/>
                <w:i/>
                <w:sz w:val="24"/>
                <w:szCs w:val="24"/>
              </w:rPr>
              <w:t>Саврасова</w:t>
            </w:r>
          </w:p>
        </w:tc>
        <w:tc>
          <w:tcPr>
            <w:tcW w:w="7512" w:type="dxa"/>
          </w:tcPr>
          <w:p w:rsidR="001E20F9" w:rsidRPr="001E20F9" w:rsidRDefault="001E20F9" w:rsidP="001E20F9">
            <w:pPr>
              <w:numPr>
                <w:ilvl w:val="0"/>
                <w:numId w:val="10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E20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Самостоятельно изучить тему «Регламентирующая документация в области информатизации библиотек» по презентации.</w:t>
            </w:r>
          </w:p>
          <w:p w:rsidR="001E20F9" w:rsidRPr="001E20F9" w:rsidRDefault="001E20F9" w:rsidP="001E20F9">
            <w:pPr>
              <w:numPr>
                <w:ilvl w:val="0"/>
                <w:numId w:val="10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E20F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Письменно ответить на вопросы по защите авторского права</w:t>
            </w:r>
          </w:p>
          <w:p w:rsidR="00781643" w:rsidRPr="00722DD3" w:rsidRDefault="00781643" w:rsidP="00F013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b/>
                <w:sz w:val="18"/>
                <w:szCs w:val="18"/>
              </w:rPr>
              <w:t>Вопросы по защите авторского права</w:t>
            </w:r>
          </w:p>
          <w:p w:rsidR="00781643" w:rsidRPr="00722DD3" w:rsidRDefault="00781643" w:rsidP="00F013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В каком документе записаны нормы по защите авторского права?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Сколько есть видов авторского права?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Какое из авторских прав является имущественным?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Можно ли выдать компакт-диск из фонда библиотеки на дом? Почему?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Если в книге часть страниц испорчена, можем ли мы сделать копию этих страниц с другого экземпляра, не нарушая авторское право?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Назовите условие, при котором цитирование не будет считаться нарушением авторского права.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Будет ли нарушено авторское право, если библиотекарь прочитает на диктофон книгу из своего фонда и будет выдавать аудиофайл слабовидящим вместо обычной книги? Почему? Какие нужно соблюсти условия?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 xml:space="preserve">Кто раньше всех становится обладателем исключительного права? 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Нужно ли платить за GNU-лицензию?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В каком пункте какой статьи описывается возможность оказывать такую услугу как электронная доставка документов, не нарушая авторское право?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Можно ли публично читать стихи Лермонтова? Почему?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Какое обязательное условие должно соблюдаться, чтобы человек считался автором?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 xml:space="preserve">Защищаются ли авторским правом произведения, опубликованные анонимно? 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Кто может  обратиться за защитой авторских прав, если автора уже нет в живых?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Влияет ли на срок действия исключительного права тот факт, что автор был участником Великой отечественной войны? Если да, то как именно?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Имеет ли срок действия право автора на имя?</w:t>
            </w:r>
          </w:p>
          <w:p w:rsidR="00781643" w:rsidRPr="00722DD3" w:rsidRDefault="00781643" w:rsidP="00F0131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22DD3">
              <w:rPr>
                <w:rFonts w:ascii="Times New Roman" w:hAnsi="Times New Roman" w:cs="Times New Roman"/>
                <w:sz w:val="18"/>
                <w:szCs w:val="18"/>
              </w:rPr>
              <w:t>Какой документ должен быть оформлен библиотекой, если она сканирует и выставляет в Интернет копии книг, защищенных авторским правом?</w:t>
            </w:r>
            <w:bookmarkStart w:id="0" w:name="_GoBack"/>
            <w:bookmarkEnd w:id="0"/>
          </w:p>
          <w:p w:rsidR="00781643" w:rsidRPr="00722DD3" w:rsidRDefault="00781643" w:rsidP="00F013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643" w:rsidRPr="00722DD3" w:rsidRDefault="00781643" w:rsidP="00F01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22DD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Домашнее задание по предмету «Информационные технологии в библиотечной деятельности»:</w:t>
            </w:r>
          </w:p>
          <w:p w:rsidR="00781643" w:rsidRPr="00722DD3" w:rsidRDefault="00781643" w:rsidP="00F0131F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22DD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Самостоятельно изучить тему «Регламентирующая документация в области информатизации библиотек» по презентации.</w:t>
            </w:r>
          </w:p>
          <w:p w:rsidR="00781643" w:rsidRPr="00722DD3" w:rsidRDefault="00781643" w:rsidP="00F0131F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22DD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Письменно ответить на вопросы по защите авторского права.</w:t>
            </w:r>
          </w:p>
          <w:p w:rsidR="00781643" w:rsidRPr="00722DD3" w:rsidRDefault="00781643" w:rsidP="00F013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1643" w:rsidRDefault="00781643" w:rsidP="00E1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</w:t>
            </w:r>
          </w:p>
          <w:p w:rsidR="00781643" w:rsidRPr="008B4D0A" w:rsidRDefault="00781643" w:rsidP="00E172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D0A">
              <w:rPr>
                <w:rFonts w:ascii="Times New Roman" w:hAnsi="Times New Roman" w:cs="Times New Roman"/>
                <w:i/>
                <w:sz w:val="24"/>
                <w:szCs w:val="24"/>
              </w:rPr>
              <w:t>Худяева С.И.</w:t>
            </w:r>
          </w:p>
        </w:tc>
        <w:tc>
          <w:tcPr>
            <w:tcW w:w="4678" w:type="dxa"/>
          </w:tcPr>
          <w:p w:rsidR="00722DD3" w:rsidRPr="00722DD3" w:rsidRDefault="00722DD3" w:rsidP="00722D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D3">
              <w:rPr>
                <w:rFonts w:ascii="Times New Roman" w:hAnsi="Times New Roman"/>
                <w:sz w:val="20"/>
                <w:szCs w:val="20"/>
              </w:rPr>
              <w:t>Создание машиночитаемой записи на статью с тремя авторами (по выбору студента).</w:t>
            </w:r>
          </w:p>
          <w:p w:rsidR="00722DD3" w:rsidRPr="00722DD3" w:rsidRDefault="00722DD3" w:rsidP="00722D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D3">
              <w:rPr>
                <w:rFonts w:ascii="Times New Roman" w:hAnsi="Times New Roman"/>
                <w:sz w:val="20"/>
                <w:szCs w:val="20"/>
              </w:rPr>
              <w:t xml:space="preserve">Источник: электронные библиотеки </w:t>
            </w:r>
            <w:hyperlink r:id="rId7" w:history="1">
              <w:r w:rsidRPr="00722DD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https://grebennikon.ru/</w:t>
              </w:r>
            </w:hyperlink>
            <w:r w:rsidRPr="00722DD3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hyperlink r:id="rId8" w:history="1">
              <w:r w:rsidRPr="00722DD3">
                <w:rPr>
                  <w:rStyle w:val="a9"/>
                  <w:rFonts w:ascii="Times New Roman" w:hAnsi="Times New Roman"/>
                  <w:sz w:val="20"/>
                  <w:szCs w:val="20"/>
                </w:rPr>
                <w:t>http://biblio.imli.ru/</w:t>
              </w:r>
            </w:hyperlink>
          </w:p>
          <w:p w:rsidR="00781643" w:rsidRPr="00722DD3" w:rsidRDefault="00781643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643" w:rsidTr="00722DD3">
        <w:tc>
          <w:tcPr>
            <w:tcW w:w="1668" w:type="dxa"/>
          </w:tcPr>
          <w:p w:rsidR="00781643" w:rsidRDefault="00781643" w:rsidP="002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</w:t>
            </w:r>
          </w:p>
          <w:p w:rsidR="00781643" w:rsidRPr="008B4D0A" w:rsidRDefault="00781643" w:rsidP="0022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D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Худяева С.И.</w:t>
            </w:r>
          </w:p>
        </w:tc>
        <w:tc>
          <w:tcPr>
            <w:tcW w:w="7512" w:type="dxa"/>
          </w:tcPr>
          <w:p w:rsidR="00722DD3" w:rsidRPr="00722DD3" w:rsidRDefault="00722DD3" w:rsidP="00722DD3">
            <w:pPr>
              <w:rPr>
                <w:rFonts w:ascii="Times New Roman" w:hAnsi="Times New Roman"/>
                <w:sz w:val="20"/>
                <w:szCs w:val="20"/>
              </w:rPr>
            </w:pPr>
            <w:r w:rsidRPr="00722D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Повторение темы составление библиографического описания по ГОСТ 7.0.100-2018 на составную часть ресурса. Законспектировать виды содержания и средства </w:t>
            </w:r>
            <w:r w:rsidRPr="00722D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доступа. Источник: </w:t>
            </w:r>
            <w:hyperlink r:id="rId9" w:history="1">
              <w:r w:rsidRPr="00722DD3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http://www.bookchamber.ru/standarts.html</w:t>
              </w:r>
            </w:hyperlink>
          </w:p>
          <w:p w:rsidR="00781643" w:rsidRPr="00722DD3" w:rsidRDefault="00781643" w:rsidP="00736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643" w:rsidRDefault="00781643" w:rsidP="00C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ОМНА ДБ</w:t>
            </w:r>
          </w:p>
          <w:p w:rsidR="00781643" w:rsidRPr="008B4D0A" w:rsidRDefault="00781643" w:rsidP="00C968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D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Худяева С.И.</w:t>
            </w:r>
          </w:p>
        </w:tc>
        <w:tc>
          <w:tcPr>
            <w:tcW w:w="4678" w:type="dxa"/>
          </w:tcPr>
          <w:p w:rsidR="00722DD3" w:rsidRPr="00722DD3" w:rsidRDefault="00722DD3" w:rsidP="00722D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Изучить историю развития и становления  проекта «Всероссийские конференции в библиотечной </w:t>
            </w:r>
            <w:r w:rsidRPr="00722D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сфере: 1986 – » (РНБ): </w:t>
            </w:r>
            <w:hyperlink r:id="rId10" w:history="1">
              <w:r w:rsidRPr="00722DD3">
                <w:rPr>
                  <w:rStyle w:val="a9"/>
                  <w:rFonts w:ascii="Times New Roman" w:hAnsi="Times New Roman"/>
                  <w:sz w:val="20"/>
                  <w:szCs w:val="20"/>
                </w:rPr>
                <w:t>http://nlr.ru/prof/vsrusconf/</w:t>
              </w:r>
            </w:hyperlink>
          </w:p>
          <w:p w:rsidR="00722DD3" w:rsidRPr="00722DD3" w:rsidRDefault="00722DD3" w:rsidP="00722D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DD3">
              <w:rPr>
                <w:rFonts w:ascii="Times New Roman" w:hAnsi="Times New Roman"/>
                <w:sz w:val="20"/>
                <w:szCs w:val="20"/>
              </w:rPr>
              <w:t>Изучить функциональные возможности базы данных на примере поиска по различным параметрам (форумы за 2013 год, совещания за последние два года, конференции в 2017 году - по выбору студента). Путь и результаты поиска записать.</w:t>
            </w:r>
          </w:p>
          <w:p w:rsidR="00781643" w:rsidRPr="00722DD3" w:rsidRDefault="00781643" w:rsidP="008B3488">
            <w:pPr>
              <w:pStyle w:val="a6"/>
              <w:ind w:left="21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31AD" w:rsidRPr="00620697" w:rsidRDefault="00AC31AD" w:rsidP="008B34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1AD" w:rsidRPr="00620697" w:rsidSect="00722D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D6" w:rsidRDefault="002C22D6" w:rsidP="00620697">
      <w:pPr>
        <w:spacing w:after="0" w:line="240" w:lineRule="auto"/>
      </w:pPr>
      <w:r>
        <w:separator/>
      </w:r>
    </w:p>
  </w:endnote>
  <w:endnote w:type="continuationSeparator" w:id="1">
    <w:p w:rsidR="002C22D6" w:rsidRDefault="002C22D6" w:rsidP="0062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D6" w:rsidRDefault="002C22D6" w:rsidP="00620697">
      <w:pPr>
        <w:spacing w:after="0" w:line="240" w:lineRule="auto"/>
      </w:pPr>
      <w:r>
        <w:separator/>
      </w:r>
    </w:p>
  </w:footnote>
  <w:footnote w:type="continuationSeparator" w:id="1">
    <w:p w:rsidR="002C22D6" w:rsidRDefault="002C22D6" w:rsidP="0062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06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50B"/>
    <w:multiLevelType w:val="hybridMultilevel"/>
    <w:tmpl w:val="067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6C9A"/>
    <w:multiLevelType w:val="hybridMultilevel"/>
    <w:tmpl w:val="B636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C6373"/>
    <w:multiLevelType w:val="hybridMultilevel"/>
    <w:tmpl w:val="E3F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27331"/>
    <w:multiLevelType w:val="multilevel"/>
    <w:tmpl w:val="BD5057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A5D0440"/>
    <w:multiLevelType w:val="multilevel"/>
    <w:tmpl w:val="8F74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4122F"/>
    <w:multiLevelType w:val="multilevel"/>
    <w:tmpl w:val="A2F6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CC6868"/>
    <w:multiLevelType w:val="hybridMultilevel"/>
    <w:tmpl w:val="C03C5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83489"/>
    <w:multiLevelType w:val="multilevel"/>
    <w:tmpl w:val="6CE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F6FC5"/>
    <w:multiLevelType w:val="hybridMultilevel"/>
    <w:tmpl w:val="481831C4"/>
    <w:lvl w:ilvl="0" w:tplc="517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A19F7"/>
    <w:multiLevelType w:val="hybridMultilevel"/>
    <w:tmpl w:val="3B825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697"/>
    <w:rsid w:val="0000328B"/>
    <w:rsid w:val="000540B6"/>
    <w:rsid w:val="000C43D2"/>
    <w:rsid w:val="000E30F4"/>
    <w:rsid w:val="00102751"/>
    <w:rsid w:val="00111B21"/>
    <w:rsid w:val="00112844"/>
    <w:rsid w:val="001226A4"/>
    <w:rsid w:val="00167F57"/>
    <w:rsid w:val="00172E12"/>
    <w:rsid w:val="001C4F85"/>
    <w:rsid w:val="001C55A4"/>
    <w:rsid w:val="001E20F9"/>
    <w:rsid w:val="00211106"/>
    <w:rsid w:val="00211817"/>
    <w:rsid w:val="00257DC0"/>
    <w:rsid w:val="0028521F"/>
    <w:rsid w:val="002912CD"/>
    <w:rsid w:val="002C22D6"/>
    <w:rsid w:val="00300D3E"/>
    <w:rsid w:val="003638A4"/>
    <w:rsid w:val="00372881"/>
    <w:rsid w:val="003A11FD"/>
    <w:rsid w:val="003C016B"/>
    <w:rsid w:val="00404428"/>
    <w:rsid w:val="00416CA4"/>
    <w:rsid w:val="004B3850"/>
    <w:rsid w:val="005021E7"/>
    <w:rsid w:val="00523091"/>
    <w:rsid w:val="005752B4"/>
    <w:rsid w:val="005819E6"/>
    <w:rsid w:val="005978D5"/>
    <w:rsid w:val="005C149D"/>
    <w:rsid w:val="00620697"/>
    <w:rsid w:val="006479AC"/>
    <w:rsid w:val="00647AE9"/>
    <w:rsid w:val="0065239D"/>
    <w:rsid w:val="0065624E"/>
    <w:rsid w:val="006B6969"/>
    <w:rsid w:val="00722DD3"/>
    <w:rsid w:val="00726B75"/>
    <w:rsid w:val="0075543B"/>
    <w:rsid w:val="00781643"/>
    <w:rsid w:val="007872BB"/>
    <w:rsid w:val="00795E70"/>
    <w:rsid w:val="007D30EF"/>
    <w:rsid w:val="007F6AFB"/>
    <w:rsid w:val="0080046B"/>
    <w:rsid w:val="00812614"/>
    <w:rsid w:val="008B3488"/>
    <w:rsid w:val="008B4D0A"/>
    <w:rsid w:val="008C042A"/>
    <w:rsid w:val="008C4E7B"/>
    <w:rsid w:val="008D50E3"/>
    <w:rsid w:val="00904EEC"/>
    <w:rsid w:val="00905C38"/>
    <w:rsid w:val="00926A7B"/>
    <w:rsid w:val="009365B7"/>
    <w:rsid w:val="009761C3"/>
    <w:rsid w:val="009902DC"/>
    <w:rsid w:val="009E7BE0"/>
    <w:rsid w:val="00A1488A"/>
    <w:rsid w:val="00A45EE9"/>
    <w:rsid w:val="00A64FC1"/>
    <w:rsid w:val="00A80EA4"/>
    <w:rsid w:val="00A919B6"/>
    <w:rsid w:val="00A92775"/>
    <w:rsid w:val="00AB7965"/>
    <w:rsid w:val="00AC31AD"/>
    <w:rsid w:val="00AE31C3"/>
    <w:rsid w:val="00B640E5"/>
    <w:rsid w:val="00B82881"/>
    <w:rsid w:val="00B97CC1"/>
    <w:rsid w:val="00BE609D"/>
    <w:rsid w:val="00BF7A2E"/>
    <w:rsid w:val="00C16598"/>
    <w:rsid w:val="00C44088"/>
    <w:rsid w:val="00C47F6F"/>
    <w:rsid w:val="00C56A10"/>
    <w:rsid w:val="00C96854"/>
    <w:rsid w:val="00CA30CA"/>
    <w:rsid w:val="00CA7ECC"/>
    <w:rsid w:val="00CB2B31"/>
    <w:rsid w:val="00CB5490"/>
    <w:rsid w:val="00CB7762"/>
    <w:rsid w:val="00CE0C65"/>
    <w:rsid w:val="00CF2BB8"/>
    <w:rsid w:val="00D1146E"/>
    <w:rsid w:val="00D3549F"/>
    <w:rsid w:val="00DD7108"/>
    <w:rsid w:val="00DE3B57"/>
    <w:rsid w:val="00E20FC1"/>
    <w:rsid w:val="00E2576F"/>
    <w:rsid w:val="00E42928"/>
    <w:rsid w:val="00EB5D4C"/>
    <w:rsid w:val="00F15563"/>
    <w:rsid w:val="00F34BAE"/>
    <w:rsid w:val="00F34F9D"/>
    <w:rsid w:val="00FB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2D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54">
    <w:name w:val="Font Style54"/>
    <w:uiPriority w:val="99"/>
    <w:rsid w:val="0065624E"/>
    <w:rPr>
      <w:rFonts w:ascii="Times New Roman" w:hAnsi="Times New Roman" w:cs="Times New Roman"/>
      <w:sz w:val="20"/>
      <w:szCs w:val="20"/>
    </w:rPr>
  </w:style>
  <w:style w:type="character" w:styleId="a5">
    <w:name w:val="Emphasis"/>
    <w:uiPriority w:val="20"/>
    <w:qFormat/>
    <w:rsid w:val="0065624E"/>
    <w:rPr>
      <w:i/>
      <w:iCs/>
    </w:rPr>
  </w:style>
  <w:style w:type="paragraph" w:styleId="a6">
    <w:name w:val="List Paragraph"/>
    <w:basedOn w:val="a"/>
    <w:uiPriority w:val="34"/>
    <w:qFormat/>
    <w:rsid w:val="009761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5">
    <w:name w:val="Font Style35"/>
    <w:uiPriority w:val="99"/>
    <w:rsid w:val="00FB6434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6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2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imli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ebennikon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nlr.ru/prof/vsruscon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chamber.ru/standart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41</cp:revision>
  <dcterms:created xsi:type="dcterms:W3CDTF">2020-03-20T09:09:00Z</dcterms:created>
  <dcterms:modified xsi:type="dcterms:W3CDTF">2020-03-26T09:13:00Z</dcterms:modified>
</cp:coreProperties>
</file>