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6" w:type="dxa"/>
        <w:tblLook w:val="01E0" w:firstRow="1" w:lastRow="1" w:firstColumn="1" w:lastColumn="1" w:noHBand="0" w:noVBand="0"/>
      </w:tblPr>
      <w:tblGrid>
        <w:gridCol w:w="675"/>
        <w:gridCol w:w="85"/>
        <w:gridCol w:w="912"/>
        <w:gridCol w:w="848"/>
        <w:gridCol w:w="344"/>
        <w:gridCol w:w="2315"/>
        <w:gridCol w:w="2196"/>
        <w:gridCol w:w="2196"/>
        <w:gridCol w:w="35"/>
        <w:gridCol w:w="567"/>
        <w:gridCol w:w="693"/>
      </w:tblGrid>
      <w:tr w:rsidR="00446217" w:rsidRPr="009220F7" w:rsidTr="00BB106D">
        <w:trPr>
          <w:gridAfter w:val="1"/>
          <w:wAfter w:w="693" w:type="dxa"/>
        </w:trPr>
        <w:tc>
          <w:tcPr>
            <w:tcW w:w="1672" w:type="dxa"/>
            <w:gridSpan w:val="3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gridSpan w:val="7"/>
            <w:tcBorders>
              <w:left w:val="single" w:sz="18" w:space="0" w:color="000080"/>
              <w:bottom w:val="single" w:sz="18" w:space="0" w:color="00800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446217" w:rsidRPr="009220F7" w:rsidTr="00BB106D">
        <w:trPr>
          <w:gridAfter w:val="1"/>
          <w:wAfter w:w="693" w:type="dxa"/>
        </w:trPr>
        <w:tc>
          <w:tcPr>
            <w:tcW w:w="1672" w:type="dxa"/>
            <w:gridSpan w:val="3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446217" w:rsidRPr="009220F7" w:rsidRDefault="00BB106D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65A2B" w:rsidRPr="008F3A7A" w:rsidRDefault="00E65A2B" w:rsidP="00446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65A2B" w:rsidRPr="005613F9" w:rsidRDefault="00E65A2B" w:rsidP="0044621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65A2B" w:rsidRDefault="00E65A2B" w:rsidP="00446217"/>
                    </w:txbxContent>
                  </v:textbox>
                </v:shape>
              </w:pict>
            </w:r>
          </w:p>
        </w:tc>
        <w:tc>
          <w:tcPr>
            <w:tcW w:w="8501" w:type="dxa"/>
            <w:gridSpan w:val="7"/>
            <w:tcBorders>
              <w:top w:val="single" w:sz="18" w:space="0" w:color="000080"/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BB106D">
        <w:trPr>
          <w:gridAfter w:val="1"/>
          <w:wAfter w:w="693" w:type="dxa"/>
          <w:trHeight w:val="401"/>
        </w:trPr>
        <w:tc>
          <w:tcPr>
            <w:tcW w:w="1672" w:type="dxa"/>
            <w:gridSpan w:val="3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BB106D">
        <w:trPr>
          <w:gridAfter w:val="1"/>
          <w:wAfter w:w="693" w:type="dxa"/>
          <w:trHeight w:val="620"/>
        </w:trPr>
        <w:tc>
          <w:tcPr>
            <w:tcW w:w="1672" w:type="dxa"/>
            <w:gridSpan w:val="3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BB106D">
        <w:trPr>
          <w:gridAfter w:val="1"/>
          <w:wAfter w:w="693" w:type="dxa"/>
        </w:trPr>
        <w:tc>
          <w:tcPr>
            <w:tcW w:w="1672" w:type="dxa"/>
            <w:gridSpan w:val="3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446217" w:rsidRPr="009220F7" w:rsidTr="00BB106D">
        <w:trPr>
          <w:gridAfter w:val="1"/>
          <w:wAfter w:w="693" w:type="dxa"/>
          <w:trHeight w:val="3600"/>
        </w:trPr>
        <w:tc>
          <w:tcPr>
            <w:tcW w:w="1672" w:type="dxa"/>
            <w:gridSpan w:val="3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446217" w:rsidRPr="00D17CAE" w:rsidRDefault="003D37F2" w:rsidP="0004726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mallCaps/>
                <w:sz w:val="36"/>
                <w:szCs w:val="36"/>
              </w:rPr>
              <w:t>(ОД.01.01</w:t>
            </w:r>
            <w:r w:rsidR="00D17CAE" w:rsidRPr="00D17CAE">
              <w:rPr>
                <w:rFonts w:ascii="Times New Roman" w:hAnsi="Times New Roman"/>
                <w:smallCaps/>
                <w:sz w:val="36"/>
                <w:szCs w:val="36"/>
              </w:rPr>
              <w:t>)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BB106D">
        <w:trPr>
          <w:gridAfter w:val="1"/>
          <w:wAfter w:w="693" w:type="dxa"/>
          <w:trHeight w:val="920"/>
        </w:trPr>
        <w:tc>
          <w:tcPr>
            <w:tcW w:w="1672" w:type="dxa"/>
            <w:gridSpan w:val="3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446217" w:rsidRPr="009220F7" w:rsidRDefault="00446217" w:rsidP="00D17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B10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B106D" w:rsidRPr="009220F7" w:rsidTr="006A68F3">
        <w:tblPrEx>
          <w:tblLook w:val="0000" w:firstRow="0" w:lastRow="0" w:firstColumn="0" w:lastColumn="0" w:noHBand="0" w:noVBand="0"/>
        </w:tblPrEx>
        <w:trPr>
          <w:gridAfter w:val="3"/>
          <w:wAfter w:w="1295" w:type="dxa"/>
        </w:trPr>
        <w:tc>
          <w:tcPr>
            <w:tcW w:w="2864" w:type="dxa"/>
            <w:gridSpan w:val="5"/>
          </w:tcPr>
          <w:p w:rsidR="00BB106D" w:rsidRPr="009220F7" w:rsidRDefault="00BB106D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BB106D" w:rsidRPr="00A36A34" w:rsidRDefault="00BB106D" w:rsidP="00047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BB106D" w:rsidRPr="00F55DDE" w:rsidRDefault="00BB106D" w:rsidP="00047263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  <w:r w:rsidRPr="00F55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BB106D" w:rsidRPr="009220F7" w:rsidRDefault="00BB106D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B106D" w:rsidRPr="009220F7" w:rsidRDefault="00BB106D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B106D" w:rsidRPr="009220F7" w:rsidRDefault="00BB106D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BB106D">
        <w:tblPrEx>
          <w:tblLook w:val="0000" w:firstRow="0" w:lastRow="0" w:firstColumn="0" w:lastColumn="0" w:noHBand="0" w:noVBand="0"/>
        </w:tblPrEx>
        <w:trPr>
          <w:gridAfter w:val="3"/>
          <w:wAfter w:w="1295" w:type="dxa"/>
        </w:trPr>
        <w:tc>
          <w:tcPr>
            <w:tcW w:w="760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</w:tcPr>
          <w:p w:rsidR="00446217" w:rsidRPr="00F55DDE" w:rsidRDefault="00446217" w:rsidP="00047263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BB106D">
        <w:tc>
          <w:tcPr>
            <w:tcW w:w="67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8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«Иностранный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260" w:type="dxa"/>
            <w:gridSpan w:val="2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BB106D">
        <w:tc>
          <w:tcPr>
            <w:tcW w:w="67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446217" w:rsidTr="00047263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BB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B1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Tr="00047263">
        <w:tc>
          <w:tcPr>
            <w:tcW w:w="201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446217" w:rsidTr="00047263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7945"/>
        <w:gridCol w:w="7946"/>
        <w:gridCol w:w="7946"/>
        <w:gridCol w:w="7946"/>
      </w:tblGrid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W w:w="10368" w:type="dxa"/>
        <w:tblInd w:w="-923" w:type="dxa"/>
        <w:tblLook w:val="01E0" w:firstRow="1" w:lastRow="1" w:firstColumn="1" w:lastColumn="1" w:noHBand="0" w:noVBand="0"/>
      </w:tblPr>
      <w:tblGrid>
        <w:gridCol w:w="10368"/>
      </w:tblGrid>
      <w:tr w:rsidR="00446217" w:rsidRPr="00BB106D" w:rsidTr="00047263">
        <w:trPr>
          <w:trHeight w:val="156"/>
        </w:trPr>
        <w:tc>
          <w:tcPr>
            <w:tcW w:w="10368" w:type="dxa"/>
          </w:tcPr>
          <w:p w:rsidR="00446217" w:rsidRPr="00BB106D" w:rsidRDefault="00446217" w:rsidP="00BB106D">
            <w:pPr>
              <w:pStyle w:val="1"/>
              <w:jc w:val="center"/>
              <w:rPr>
                <w:b/>
                <w:i/>
                <w:iCs/>
              </w:rPr>
            </w:pPr>
          </w:p>
        </w:tc>
      </w:tr>
      <w:tr w:rsidR="00446217" w:rsidRPr="00BB106D" w:rsidTr="00047263">
        <w:trPr>
          <w:trHeight w:val="446"/>
        </w:trPr>
        <w:tc>
          <w:tcPr>
            <w:tcW w:w="10368" w:type="dxa"/>
          </w:tcPr>
          <w:p w:rsidR="00BB106D" w:rsidRPr="00BB106D" w:rsidRDefault="00BB106D" w:rsidP="00BB1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06D">
              <w:rPr>
                <w:rFonts w:ascii="Times New Roman" w:hAnsi="Times New Roman"/>
                <w:sz w:val="24"/>
                <w:szCs w:val="24"/>
              </w:rPr>
              <w:t>Согласовано с педагогическим советом ГПОУ РК «Колледж культуры»</w:t>
            </w:r>
          </w:p>
          <w:p w:rsidR="00BB106D" w:rsidRPr="00BB106D" w:rsidRDefault="00BB106D" w:rsidP="00B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6D">
              <w:rPr>
                <w:rFonts w:ascii="Times New Roman" w:hAnsi="Times New Roman"/>
                <w:sz w:val="24"/>
                <w:szCs w:val="24"/>
              </w:rPr>
              <w:t>Протокол № 1 от «08» сентября 2017 г.</w:t>
            </w:r>
          </w:p>
          <w:p w:rsidR="00BB106D" w:rsidRPr="00BB106D" w:rsidRDefault="00BB106D" w:rsidP="00BB10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B106D" w:rsidRPr="00BB106D" w:rsidRDefault="00BB106D" w:rsidP="00BB10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B106D" w:rsidRPr="00BB106D" w:rsidRDefault="00BB106D" w:rsidP="00BB1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06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B106D" w:rsidRPr="00BB106D" w:rsidRDefault="00BB106D" w:rsidP="00BB1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06D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BB106D" w:rsidRPr="00BB106D" w:rsidRDefault="00BB106D" w:rsidP="00BB1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06D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BB106D" w:rsidRPr="00BB106D" w:rsidRDefault="00BB106D" w:rsidP="00BB1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06D">
              <w:rPr>
                <w:rFonts w:ascii="Times New Roman" w:hAnsi="Times New Roman"/>
                <w:sz w:val="24"/>
                <w:szCs w:val="24"/>
              </w:rPr>
              <w:t>от 06.09.2017 № 78а/од</w:t>
            </w:r>
          </w:p>
          <w:p w:rsidR="00446217" w:rsidRPr="00BB106D" w:rsidRDefault="00446217" w:rsidP="00BB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06D" w:rsidRDefault="00BB106D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106D" w:rsidRDefault="00BB106D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6217" w:rsidRPr="00A36A34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446217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85"/>
        <w:gridCol w:w="886"/>
      </w:tblGrid>
      <w:tr w:rsidR="00446217" w:rsidRPr="009220F7" w:rsidTr="00047263">
        <w:tc>
          <w:tcPr>
            <w:tcW w:w="8685" w:type="dxa"/>
          </w:tcPr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6" w:type="dxa"/>
          </w:tcPr>
          <w:p w:rsidR="00446217" w:rsidRPr="009220F7" w:rsidRDefault="00446217" w:rsidP="00D17CA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BB1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7844"/>
        <w:gridCol w:w="1107"/>
      </w:tblGrid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189"/>
        <w:gridCol w:w="1191"/>
      </w:tblGrid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446217" w:rsidRPr="00A1396F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96F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</w:t>
      </w:r>
      <w:r w:rsidR="008B6426">
        <w:rPr>
          <w:rFonts w:ascii="Times New Roman" w:hAnsi="Times New Roman"/>
          <w:sz w:val="24"/>
          <w:szCs w:val="24"/>
        </w:rPr>
        <w:t xml:space="preserve"> (ОД.01.01)</w:t>
      </w:r>
      <w:r w:rsidRPr="00A1396F">
        <w:rPr>
          <w:rFonts w:ascii="Times New Roman" w:hAnsi="Times New Roman"/>
          <w:sz w:val="24"/>
          <w:szCs w:val="24"/>
        </w:rPr>
        <w:t xml:space="preserve">» направлена на реализацию федерального государственного образовательного стандарта среднего общего образования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A1396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4</w:t>
      </w:r>
      <w:r w:rsidRPr="00A1396F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2</w:t>
      </w:r>
      <w:r w:rsidRPr="00A139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Декоративно-прикладное искусство и народные промыслы</w:t>
      </w:r>
      <w:r w:rsidR="008B6426">
        <w:rPr>
          <w:rFonts w:ascii="Times New Roman" w:hAnsi="Times New Roman"/>
          <w:bCs/>
          <w:sz w:val="24"/>
          <w:szCs w:val="24"/>
        </w:rPr>
        <w:t xml:space="preserve"> </w:t>
      </w:r>
      <w:r w:rsidR="008B6426">
        <w:rPr>
          <w:rFonts w:ascii="Times New Roman" w:hAnsi="Times New Roman"/>
          <w:sz w:val="24"/>
          <w:szCs w:val="24"/>
        </w:rPr>
        <w:t>(по видам)</w:t>
      </w:r>
      <w:r w:rsidRPr="00A1396F">
        <w:rPr>
          <w:rFonts w:ascii="Times New Roman" w:hAnsi="Times New Roman"/>
          <w:bCs/>
          <w:sz w:val="24"/>
          <w:szCs w:val="24"/>
        </w:rPr>
        <w:t>.</w:t>
      </w:r>
    </w:p>
    <w:p w:rsidR="008B6426" w:rsidRPr="00B327AE" w:rsidRDefault="008B6426" w:rsidP="008B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327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AE">
        <w:rPr>
          <w:rFonts w:ascii="Times New Roman" w:hAnsi="Times New Roman"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327AE">
          <w:rPr>
            <w:rFonts w:ascii="Times New Roman" w:hAnsi="Times New Roman"/>
            <w:sz w:val="24"/>
            <w:szCs w:val="24"/>
          </w:rPr>
          <w:t>2015 г</w:t>
        </w:r>
      </w:smartTag>
      <w:r w:rsidRPr="00B327AE">
        <w:rPr>
          <w:rFonts w:ascii="Times New Roman" w:hAnsi="Times New Roman"/>
          <w:sz w:val="24"/>
          <w:szCs w:val="24"/>
        </w:rPr>
        <w:t>. № 06-259).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446217" w:rsidRPr="00B327A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 w:rsidR="00112AF4">
        <w:rPr>
          <w:rFonts w:ascii="Times New Roman" w:hAnsi="Times New Roman"/>
          <w:sz w:val="24"/>
          <w:szCs w:val="24"/>
        </w:rPr>
        <w:t xml:space="preserve"> (ОД.01.01)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="00112AF4">
        <w:rPr>
          <w:rFonts w:ascii="Times New Roman" w:hAnsi="Times New Roman"/>
          <w:sz w:val="24"/>
          <w:szCs w:val="24"/>
        </w:rPr>
        <w:t>общеобразовательного учебного цикла</w:t>
      </w:r>
      <w:r w:rsidRPr="00B327AE">
        <w:rPr>
          <w:rFonts w:ascii="Times New Roman" w:hAnsi="Times New Roman"/>
          <w:sz w:val="24"/>
          <w:szCs w:val="24"/>
        </w:rPr>
        <w:t>, а также продолжается в общем гуманитарном и социально-экономическом цикле ППССЗ</w:t>
      </w:r>
      <w:r w:rsidR="00112AF4"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46217" w:rsidRPr="004D6B76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446217" w:rsidRPr="0052491E" w:rsidRDefault="00446217" w:rsidP="0044621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46217" w:rsidRPr="00D64070" w:rsidRDefault="00446217" w:rsidP="00446217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73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738">
        <w:rPr>
          <w:rFonts w:ascii="Times New Roman" w:hAnsi="Times New Roman"/>
          <w:sz w:val="24"/>
          <w:szCs w:val="24"/>
        </w:rPr>
        <w:t xml:space="preserve">услышанному, кратко характеризовать персонаж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</w:t>
      </w:r>
      <w:proofErr w:type="spellStart"/>
      <w:r w:rsidRPr="00AF573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F5738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446217" w:rsidRPr="00585792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переспрос, перифраз, синонимичные средства, языковую догадку в </w:t>
      </w:r>
      <w:r w:rsidRPr="00585792">
        <w:rPr>
          <w:rFonts w:ascii="Times New Roman" w:hAnsi="Times New Roman"/>
          <w:sz w:val="24"/>
          <w:szCs w:val="24"/>
        </w:rPr>
        <w:t>процессе устного и письменного общения на иностранном языке;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особенности структуры и интонации различных коммуникативных типов простых и </w:t>
      </w:r>
      <w:r w:rsidRPr="00585792">
        <w:rPr>
          <w:rFonts w:ascii="Times New Roman" w:hAnsi="Times New Roman"/>
          <w:sz w:val="24"/>
          <w:szCs w:val="24"/>
        </w:rPr>
        <w:t>сложных предложений изучаемого иностранного языка;</w:t>
      </w:r>
    </w:p>
    <w:p w:rsidR="005B0668" w:rsidRPr="00585792" w:rsidRDefault="005B0668" w:rsidP="005B0668">
      <w:pPr>
        <w:pStyle w:val="FR2"/>
        <w:ind w:firstLine="709"/>
        <w:jc w:val="both"/>
        <w:rPr>
          <w:b w:val="0"/>
          <w:sz w:val="24"/>
          <w:szCs w:val="24"/>
          <w:highlight w:val="yellow"/>
        </w:rPr>
      </w:pPr>
      <w:r w:rsidRPr="00585792">
        <w:rPr>
          <w:b w:val="0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8F2F81" w:rsidRPr="00585792" w:rsidRDefault="008F2F81" w:rsidP="008F2F81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5B0668" w:rsidRPr="00585792" w:rsidRDefault="008F2F81" w:rsidP="008F2F8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lastRenderedPageBreak/>
        <w:t>ОК 1</w:t>
      </w:r>
      <w:r>
        <w:rPr>
          <w:rFonts w:ascii="Times New Roman" w:hAnsi="Times New Roman"/>
          <w:sz w:val="24"/>
          <w:szCs w:val="24"/>
        </w:rPr>
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446217" w:rsidRPr="00AF5738" w:rsidRDefault="00446217" w:rsidP="00446217">
      <w:pPr>
        <w:pStyle w:val="afb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446217" w:rsidRPr="004A40BD" w:rsidTr="003D37F2">
        <w:tc>
          <w:tcPr>
            <w:tcW w:w="5881" w:type="dxa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B92085" w:rsidP="00BE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85">
              <w:rPr>
                <w:rFonts w:ascii="Times New Roman" w:hAnsi="Times New Roman"/>
                <w:sz w:val="24"/>
                <w:szCs w:val="24"/>
              </w:rPr>
              <w:t>6</w:t>
            </w:r>
            <w:r w:rsidR="00BE7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B9208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920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011900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B9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3224A">
              <w:rPr>
                <w:rFonts w:ascii="Times New Roman" w:hAnsi="Times New Roman"/>
                <w:sz w:val="24"/>
                <w:szCs w:val="24"/>
              </w:rPr>
              <w:t>3</w:t>
            </w:r>
            <w:r w:rsidR="00B92085"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20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9B6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 w:rsidR="009B6766">
              <w:rPr>
                <w:rFonts w:ascii="Times New Roman" w:hAnsi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(3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3D37F2" w:rsidRDefault="003D37F2" w:rsidP="00446217">
      <w:pPr>
        <w:pStyle w:val="Default"/>
        <w:jc w:val="both"/>
        <w:rPr>
          <w:b/>
          <w:i/>
        </w:rPr>
      </w:pPr>
    </w:p>
    <w:p w:rsidR="00446217" w:rsidRPr="005E7E24" w:rsidRDefault="00446217" w:rsidP="00446217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446217" w:rsidRPr="005E7E24" w:rsidRDefault="00446217" w:rsidP="00446217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446217" w:rsidRPr="003D37F2" w:rsidRDefault="00446217" w:rsidP="00446217">
      <w:pPr>
        <w:pStyle w:val="Default"/>
        <w:jc w:val="both"/>
      </w:pPr>
      <w:r w:rsidRPr="003D37F2">
        <w:rPr>
          <w:u w:val="single"/>
        </w:rPr>
        <w:t>Социально-бытовая сфера</w:t>
      </w:r>
      <w:r w:rsidRPr="003D37F2">
        <w:t xml:space="preserve">. Повседневная жизнь, быт, семья. Межличностные отношения. Здоровье и забота о нем.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u w:val="single"/>
        </w:rPr>
        <w:t>Социально-культурная сфера</w:t>
      </w:r>
      <w:r w:rsidRPr="003D37F2">
        <w:t xml:space="preserve">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</w:t>
      </w:r>
      <w:r w:rsidRPr="003D37F2">
        <w:rPr>
          <w:color w:val="auto"/>
        </w:rPr>
        <w:t xml:space="preserve">рубежом.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color w:val="auto"/>
          <w:u w:val="single"/>
        </w:rPr>
        <w:t>Учебно-трудовая сфера</w:t>
      </w:r>
      <w:r w:rsidRPr="003D37F2">
        <w:rPr>
          <w:color w:val="auto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446217" w:rsidRPr="00687E17" w:rsidRDefault="00446217" w:rsidP="00446217">
      <w:pPr>
        <w:pStyle w:val="Default"/>
        <w:jc w:val="both"/>
        <w:rPr>
          <w:i/>
          <w:color w:val="auto"/>
        </w:rPr>
      </w:pPr>
    </w:p>
    <w:p w:rsidR="00446217" w:rsidRPr="0044105B" w:rsidRDefault="00446217" w:rsidP="00446217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</w:t>
      </w:r>
      <w:r w:rsidRPr="005E7E24">
        <w:rPr>
          <w:color w:val="auto"/>
        </w:rPr>
        <w:lastRenderedPageBreak/>
        <w:t xml:space="preserve">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  <w:r w:rsidRPr="005E7E24">
        <w:rPr>
          <w:color w:val="auto"/>
          <w:u w:val="single"/>
        </w:rPr>
        <w:t xml:space="preserve">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446217" w:rsidRPr="00304BC8" w:rsidRDefault="00446217" w:rsidP="00446217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446217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 xml:space="preserve">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Английский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  для  продуктивного 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Местоимения: указательные (</w:t>
      </w:r>
      <w:r w:rsidRPr="00290B0D">
        <w:rPr>
          <w:rFonts w:ascii="Times New Roman" w:hAnsi="Times New Roman"/>
          <w:sz w:val="24"/>
          <w:szCs w:val="24"/>
          <w:lang w:val="en-US"/>
        </w:rPr>
        <w:t>this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these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those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no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Глагол. Понятие глагола-связки. </w:t>
      </w:r>
      <w:r w:rsidRPr="00A97725">
        <w:rPr>
          <w:rFonts w:ascii="Times New Roman" w:hAnsi="Times New Roman"/>
          <w:sz w:val="24"/>
          <w:szCs w:val="24"/>
        </w:rPr>
        <w:t xml:space="preserve">Систематизация времен английского глагола по группам </w:t>
      </w:r>
      <w:proofErr w:type="spellStart"/>
      <w:r w:rsidRPr="00A97725">
        <w:rPr>
          <w:rFonts w:ascii="Times New Roman" w:hAnsi="Times New Roman"/>
          <w:sz w:val="24"/>
          <w:szCs w:val="24"/>
        </w:rPr>
        <w:t>Indefinite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Continuous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Perfect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</w:rPr>
        <w:t>Active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Voice</w:t>
      </w:r>
      <w:proofErr w:type="spellEnd"/>
      <w:r w:rsidRPr="00A97725">
        <w:rPr>
          <w:rFonts w:ascii="Times New Roman" w:hAnsi="Times New Roman"/>
          <w:sz w:val="24"/>
          <w:szCs w:val="24"/>
        </w:rPr>
        <w:t>). Согласование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</w:t>
      </w:r>
      <w:r w:rsidRPr="00F41F0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Sequence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of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Tenses</w:t>
      </w:r>
      <w:r w:rsidRPr="00F41F01">
        <w:rPr>
          <w:rFonts w:ascii="Times New Roman" w:hAnsi="Times New Roman"/>
          <w:sz w:val="24"/>
          <w:szCs w:val="24"/>
        </w:rPr>
        <w:t xml:space="preserve">). </w:t>
      </w:r>
      <w:r w:rsidRPr="00A97725">
        <w:rPr>
          <w:rFonts w:ascii="Times New Roman" w:hAnsi="Times New Roman"/>
          <w:sz w:val="24"/>
          <w:szCs w:val="24"/>
          <w:lang w:val="en-US"/>
        </w:rPr>
        <w:t>Future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in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the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Past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290B0D">
        <w:rPr>
          <w:rFonts w:ascii="Times New Roman" w:hAnsi="Times New Roman"/>
          <w:sz w:val="24"/>
          <w:szCs w:val="24"/>
        </w:rPr>
        <w:t>употребление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глаголов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Present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Simple</w:t>
      </w:r>
      <w:r w:rsidRPr="00F41F01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Indefinite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для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выражения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действий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в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будущем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</w:rPr>
        <w:t>после</w:t>
      </w:r>
      <w:r w:rsidRPr="00F41F01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F41F01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A97725">
        <w:rPr>
          <w:rFonts w:ascii="Times New Roman" w:hAnsi="Times New Roman"/>
          <w:sz w:val="24"/>
          <w:szCs w:val="24"/>
        </w:rPr>
        <w:t>Модальные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глаголы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can, may, must, should, ought, need </w:t>
      </w:r>
      <w:r w:rsidRPr="00A97725"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их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заменители</w:t>
      </w:r>
      <w:r w:rsidRPr="00A97725">
        <w:rPr>
          <w:rFonts w:ascii="Times New Roman" w:hAnsi="Times New Roman"/>
          <w:sz w:val="24"/>
          <w:szCs w:val="24"/>
          <w:lang w:val="en-US"/>
        </w:rPr>
        <w:t xml:space="preserve"> (have to, be to, be able to).  </w:t>
      </w:r>
      <w:r w:rsidRPr="00A97725">
        <w:rPr>
          <w:rFonts w:ascii="Times New Roman" w:hAnsi="Times New Roman"/>
          <w:sz w:val="24"/>
          <w:szCs w:val="24"/>
        </w:rPr>
        <w:t>Причастие (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4441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</w:rPr>
        <w:t>II). Неличные формы глагола (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Participle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Gerund</w:t>
      </w:r>
      <w:proofErr w:type="spellEnd"/>
      <w:r w:rsidRPr="00A97725">
        <w:rPr>
          <w:rFonts w:ascii="Times New Roman" w:hAnsi="Times New Roman"/>
          <w:sz w:val="24"/>
          <w:szCs w:val="24"/>
        </w:rPr>
        <w:t>), их функции в предложении.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290B0D">
        <w:rPr>
          <w:rFonts w:ascii="Times New Roman" w:hAnsi="Times New Roman"/>
          <w:sz w:val="24"/>
          <w:szCs w:val="24"/>
          <w:lang w:val="en-US"/>
        </w:rPr>
        <w:t>there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are</w:t>
      </w:r>
      <w:r w:rsidRPr="00290B0D">
        <w:rPr>
          <w:rFonts w:ascii="Times New Roman" w:hAnsi="Times New Roman"/>
          <w:sz w:val="24"/>
          <w:szCs w:val="24"/>
        </w:rPr>
        <w:t xml:space="preserve">; сложносочиненные предложения: бессоюзные и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and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but</w:t>
      </w:r>
      <w:r w:rsidRPr="00290B0D">
        <w:rPr>
          <w:rFonts w:ascii="Times New Roman" w:hAnsi="Times New Roman"/>
          <w:sz w:val="24"/>
          <w:szCs w:val="24"/>
        </w:rPr>
        <w:t xml:space="preserve">; сложноподчиненные предложения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because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so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is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 w:rsidRPr="00290B0D">
        <w:rPr>
          <w:rFonts w:ascii="Times New Roman" w:hAnsi="Times New Roman"/>
          <w:sz w:val="24"/>
          <w:szCs w:val="24"/>
          <w:lang w:val="en-US"/>
        </w:rPr>
        <w:t>why</w:t>
      </w:r>
      <w:r w:rsidRPr="00A9772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Изменение прямой речи в косвенную. Определение по формальным признакам сослага</w:t>
      </w:r>
      <w:r w:rsidRPr="00A97725">
        <w:rPr>
          <w:rFonts w:ascii="Times New Roman" w:hAnsi="Times New Roman"/>
          <w:sz w:val="24"/>
          <w:szCs w:val="24"/>
        </w:rPr>
        <w:softHyphen/>
        <w:t>тельного наклонения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(</w:t>
      </w:r>
      <w:proofErr w:type="spellStart"/>
      <w:r w:rsidRPr="00A97725">
        <w:rPr>
          <w:rFonts w:ascii="Times New Roman" w:hAnsi="Times New Roman"/>
          <w:sz w:val="24"/>
          <w:szCs w:val="24"/>
        </w:rPr>
        <w:t>Subjunctive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), сложных форм глагола в страдательном залоге. 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Немецкий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имена существительные во множественном числе,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Сложные существительные. Склонение существительного.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Склонение артикля по падежам.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Местоимения: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diese</w:t>
      </w:r>
      <w:proofErr w:type="spellEnd"/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существительными, личные,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притяжательные, вопросительные. Неопределенные местоимения.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дополнения.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основные предлоги. Управление предлогов (с </w:t>
      </w:r>
      <w:r>
        <w:rPr>
          <w:rFonts w:ascii="Times New Roman" w:hAnsi="Times New Roman"/>
          <w:sz w:val="24"/>
          <w:szCs w:val="24"/>
          <w:lang w:val="en-US"/>
        </w:rPr>
        <w:t>Gen</w:t>
      </w:r>
      <w:r w:rsidRPr="000125B0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Pr="000125B0">
        <w:rPr>
          <w:rFonts w:ascii="Times New Roman" w:hAnsi="Times New Roman"/>
          <w:sz w:val="24"/>
          <w:szCs w:val="24"/>
        </w:rPr>
        <w:t>.,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</w:t>
      </w:r>
      <w:proofErr w:type="spellEnd"/>
      <w:r w:rsidRPr="00010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46217" w:rsidRPr="00DA0C95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глаголы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>овелительное наклонение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Систематизация времен немецкого глагола в активном залоге</w:t>
      </w:r>
      <w:r w:rsidRPr="00DA0C95">
        <w:rPr>
          <w:sz w:val="28"/>
          <w:szCs w:val="28"/>
        </w:rPr>
        <w:t xml:space="preserve"> </w:t>
      </w:r>
      <w:r w:rsidRPr="00DA0C95">
        <w:rPr>
          <w:rFonts w:ascii="Times New Roman" w:hAnsi="Times New Roman"/>
          <w:sz w:val="24"/>
          <w:szCs w:val="24"/>
        </w:rPr>
        <w:t>(настоящее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DA0C95">
        <w:rPr>
          <w:rFonts w:ascii="Times New Roman" w:hAnsi="Times New Roman"/>
          <w:sz w:val="24"/>
          <w:szCs w:val="24"/>
        </w:rPr>
        <w:t>ä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Imperfekt</w:t>
      </w:r>
      <w:proofErr w:type="spellEnd"/>
      <w:r w:rsidRPr="00DA0C95">
        <w:rPr>
          <w:rFonts w:ascii="Times New Roman" w:hAnsi="Times New Roman"/>
          <w:sz w:val="24"/>
          <w:szCs w:val="24"/>
        </w:rPr>
        <w:t>, P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erfekt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Futurum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 </w:t>
      </w:r>
      <w:r w:rsidRPr="00DA0C95">
        <w:rPr>
          <w:rFonts w:ascii="Times New Roman" w:hAnsi="Times New Roman"/>
          <w:sz w:val="24"/>
          <w:szCs w:val="24"/>
          <w:lang w:val="en-US"/>
        </w:rPr>
        <w:t>I</w:t>
      </w:r>
      <w:r w:rsidRPr="00DA0C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Причастие: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II в функции определения.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Предложения с составным глагольным сказуемым с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  с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и без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A97725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  <w:lang w:val="en-US"/>
        </w:rPr>
        <w:t>sein</w:t>
      </w:r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 w:rsidRPr="00A97725">
        <w:rPr>
          <w:rFonts w:ascii="Times New Roman" w:hAnsi="Times New Roman"/>
          <w:sz w:val="24"/>
          <w:szCs w:val="24"/>
        </w:rPr>
        <w:t>damit-Sätze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Инфинитивные обороты </w:t>
      </w:r>
      <w:proofErr w:type="spellStart"/>
      <w:r w:rsidRPr="00A97725">
        <w:rPr>
          <w:rFonts w:ascii="Times New Roman" w:hAnsi="Times New Roman"/>
          <w:sz w:val="24"/>
          <w:szCs w:val="24"/>
        </w:rPr>
        <w:t>statt</w:t>
      </w:r>
      <w:proofErr w:type="spellEnd"/>
      <w:r w:rsidRPr="00A97725">
        <w:rPr>
          <w:rFonts w:ascii="Times New Roman" w:hAnsi="Times New Roman"/>
          <w:sz w:val="24"/>
          <w:szCs w:val="24"/>
        </w:rPr>
        <w:t>...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ohne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A0C95"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Образование и употребление сослагательного наклонения (</w:t>
      </w:r>
      <w:proofErr w:type="spellStart"/>
      <w:r w:rsidRPr="00A97725">
        <w:rPr>
          <w:rFonts w:ascii="Times New Roman" w:hAnsi="Times New Roman"/>
          <w:sz w:val="24"/>
          <w:szCs w:val="24"/>
        </w:rPr>
        <w:t>der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Konjunktiv</w:t>
      </w:r>
      <w:proofErr w:type="spellEnd"/>
      <w:r w:rsidRPr="00A97725">
        <w:rPr>
          <w:rFonts w:ascii="Times New Roman" w:hAnsi="Times New Roman"/>
          <w:sz w:val="24"/>
          <w:szCs w:val="24"/>
        </w:rPr>
        <w:t>). Образование и употребление страдательного залога (</w:t>
      </w:r>
      <w:r w:rsidRPr="00A97725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A97725">
        <w:rPr>
          <w:rFonts w:ascii="Times New Roman" w:hAnsi="Times New Roman"/>
          <w:sz w:val="24"/>
          <w:szCs w:val="24"/>
        </w:rPr>
        <w:t>as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</w:t>
      </w:r>
      <w:proofErr w:type="spellEnd"/>
      <w:r w:rsidRPr="00A97725">
        <w:rPr>
          <w:rFonts w:ascii="Times New Roman" w:hAnsi="Times New Roman"/>
          <w:sz w:val="24"/>
          <w:szCs w:val="24"/>
        </w:rPr>
        <w:t>).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Сложноподчинённое предложение с несколькими придаточными.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lastRenderedPageBreak/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Французский язык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 w:rsidRPr="00A97725">
        <w:rPr>
          <w:rFonts w:ascii="Times New Roman" w:hAnsi="Times New Roman"/>
          <w:sz w:val="24"/>
          <w:szCs w:val="24"/>
        </w:rPr>
        <w:t>Liaison</w:t>
      </w:r>
      <w:proofErr w:type="spellEnd"/>
      <w:r w:rsidRPr="00A97725">
        <w:rPr>
          <w:rFonts w:ascii="Times New Roman" w:hAnsi="Times New Roman"/>
          <w:sz w:val="24"/>
          <w:szCs w:val="24"/>
        </w:rPr>
        <w:t>). Сцепление (</w:t>
      </w:r>
      <w:proofErr w:type="spellStart"/>
      <w:r w:rsidRPr="00A97725">
        <w:rPr>
          <w:rFonts w:ascii="Times New Roman" w:hAnsi="Times New Roman"/>
          <w:sz w:val="24"/>
          <w:szCs w:val="24"/>
        </w:rPr>
        <w:t>Enchainement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Имя существительное: </w:t>
      </w:r>
      <w:r>
        <w:rPr>
          <w:rFonts w:ascii="Times New Roman" w:hAnsi="Times New Roman"/>
          <w:sz w:val="24"/>
          <w:szCs w:val="24"/>
        </w:rPr>
        <w:t xml:space="preserve">женский род </w:t>
      </w:r>
      <w:r w:rsidRPr="00290B0D">
        <w:rPr>
          <w:rFonts w:ascii="Times New Roman" w:hAnsi="Times New Roman"/>
          <w:sz w:val="24"/>
          <w:szCs w:val="24"/>
        </w:rPr>
        <w:t>имен существительны</w:t>
      </w:r>
      <w:r>
        <w:rPr>
          <w:rFonts w:ascii="Times New Roman" w:hAnsi="Times New Roman"/>
          <w:sz w:val="24"/>
          <w:szCs w:val="24"/>
        </w:rPr>
        <w:t>х,</w:t>
      </w:r>
      <w:r w:rsidRPr="00290B0D">
        <w:rPr>
          <w:rFonts w:ascii="Times New Roman" w:hAnsi="Times New Roman"/>
          <w:sz w:val="24"/>
          <w:szCs w:val="24"/>
        </w:rPr>
        <w:t xml:space="preserve"> множественно</w:t>
      </w:r>
      <w:r>
        <w:rPr>
          <w:rFonts w:ascii="Times New Roman" w:hAnsi="Times New Roman"/>
          <w:sz w:val="24"/>
          <w:szCs w:val="24"/>
        </w:rPr>
        <w:t>е</w:t>
      </w:r>
      <w:r w:rsidRPr="00290B0D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 w:rsidRPr="00290B0D">
        <w:rPr>
          <w:rFonts w:ascii="Times New Roman" w:hAnsi="Times New Roman"/>
          <w:sz w:val="24"/>
          <w:szCs w:val="24"/>
        </w:rPr>
        <w:t>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217" w:rsidRPr="00010200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Прилагательное</w:t>
      </w:r>
      <w:r w:rsidRPr="00290B0D">
        <w:rPr>
          <w:rFonts w:ascii="Times New Roman" w:hAnsi="Times New Roman"/>
          <w:sz w:val="24"/>
          <w:szCs w:val="24"/>
        </w:rPr>
        <w:t>: 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290B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притяжательные.</w:t>
      </w:r>
      <w:r w:rsidRPr="00290B0D">
        <w:rPr>
          <w:rFonts w:ascii="Times New Roman" w:hAnsi="Times New Roman"/>
          <w:sz w:val="24"/>
          <w:szCs w:val="24"/>
        </w:rPr>
        <w:t xml:space="preserve">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  <w:r w:rsidRPr="00137A1D">
        <w:rPr>
          <w:rFonts w:ascii="Times New Roman" w:hAnsi="Times New Roman"/>
          <w:sz w:val="24"/>
          <w:szCs w:val="24"/>
        </w:rPr>
        <w:t xml:space="preserve"> 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Местоимения: личные, </w:t>
      </w:r>
      <w:r w:rsidRPr="00290B0D">
        <w:rPr>
          <w:rFonts w:ascii="Times New Roman" w:hAnsi="Times New Roman"/>
          <w:sz w:val="24"/>
          <w:szCs w:val="24"/>
        </w:rPr>
        <w:t>вопросительные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</w:rPr>
        <w:t>указательные</w:t>
      </w:r>
      <w:r>
        <w:rPr>
          <w:rFonts w:ascii="Times New Roman" w:hAnsi="Times New Roman"/>
          <w:sz w:val="24"/>
          <w:szCs w:val="24"/>
        </w:rPr>
        <w:t>,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притяжательные</w:t>
      </w:r>
      <w:r w:rsidRPr="00290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Относительные</w:t>
      </w:r>
      <w:r w:rsidRPr="00290B0D">
        <w:rPr>
          <w:rFonts w:ascii="Times New Roman" w:hAnsi="Times New Roman"/>
          <w:sz w:val="24"/>
          <w:szCs w:val="24"/>
        </w:rPr>
        <w:t xml:space="preserve"> местоимения.</w:t>
      </w:r>
      <w:r w:rsidRPr="0001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Местоимения в роли прямого и косвенного дополнения.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: образование, </w:t>
      </w:r>
      <w:r w:rsidRPr="00DA0C95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и превосходн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</w:t>
      </w:r>
      <w:r w:rsidRPr="00DA0C9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Предлог: простые предлоги, слияние предлога</w:t>
      </w:r>
      <w:r w:rsidRPr="0095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артиклем.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группы глагола</w:t>
      </w:r>
      <w:r w:rsidRPr="00DA0C95">
        <w:rPr>
          <w:rFonts w:ascii="Times New Roman" w:hAnsi="Times New Roman"/>
          <w:sz w:val="24"/>
          <w:szCs w:val="24"/>
        </w:rPr>
        <w:t>; во</w:t>
      </w:r>
      <w:r>
        <w:rPr>
          <w:rFonts w:ascii="Times New Roman" w:hAnsi="Times New Roman"/>
          <w:sz w:val="24"/>
          <w:szCs w:val="24"/>
        </w:rPr>
        <w:t>звратные (местоименные) глаголы.</w:t>
      </w:r>
      <w:r w:rsidRPr="00DA0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A0C95">
        <w:rPr>
          <w:rFonts w:ascii="Times New Roman" w:hAnsi="Times New Roman"/>
          <w:sz w:val="24"/>
          <w:szCs w:val="24"/>
        </w:rPr>
        <w:t xml:space="preserve">овелительное </w:t>
      </w:r>
      <w:r w:rsidRPr="00BA74F7">
        <w:rPr>
          <w:rFonts w:ascii="Times New Roman" w:hAnsi="Times New Roman"/>
          <w:sz w:val="24"/>
          <w:szCs w:val="24"/>
        </w:rPr>
        <w:t>наклонение. Систематизация времен французского глагола в активном залоге (настоящее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Imparfait</w:t>
      </w:r>
      <w:r w:rsidRPr="00F41F01">
        <w:rPr>
          <w:rFonts w:ascii="Times New Roman" w:hAnsi="Times New Roman"/>
          <w:i/>
          <w:sz w:val="24"/>
          <w:szCs w:val="24"/>
        </w:rPr>
        <w:t xml:space="preserve">,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Pass</w:t>
      </w:r>
      <w:r w:rsidRPr="00F41F01">
        <w:rPr>
          <w:rFonts w:ascii="Times New Roman" w:hAnsi="Times New Roman"/>
          <w:i/>
          <w:sz w:val="24"/>
          <w:szCs w:val="24"/>
        </w:rPr>
        <w:t xml:space="preserve">é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BA74F7">
        <w:rPr>
          <w:rFonts w:ascii="Times New Roman" w:hAnsi="Times New Roman"/>
          <w:sz w:val="24"/>
          <w:szCs w:val="24"/>
        </w:rPr>
        <w:t xml:space="preserve">, 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 xml:space="preserve">é </w:t>
      </w:r>
      <w:r w:rsidRPr="00BA74F7">
        <w:rPr>
          <w:rFonts w:ascii="Times New Roman" w:hAnsi="Times New Roman"/>
          <w:sz w:val="24"/>
          <w:szCs w:val="24"/>
          <w:lang w:val="en-US"/>
        </w:rPr>
        <w:t>compos</w:t>
      </w:r>
      <w:r w:rsidRPr="00BA74F7">
        <w:rPr>
          <w:rFonts w:ascii="Times New Roman" w:hAnsi="Times New Roman"/>
          <w:sz w:val="24"/>
          <w:szCs w:val="24"/>
        </w:rPr>
        <w:t>é,</w:t>
      </w:r>
      <w:r w:rsidRPr="00F41F01">
        <w:rPr>
          <w:rFonts w:ascii="Times New Roman" w:hAnsi="Times New Roman"/>
          <w:i/>
          <w:sz w:val="24"/>
          <w:szCs w:val="24"/>
        </w:rPr>
        <w:t xml:space="preserve">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Plus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parfait</w:t>
      </w:r>
      <w:r w:rsidRPr="00BA74F7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Simple</w:t>
      </w:r>
      <w:r w:rsidRPr="00BA74F7">
        <w:rPr>
          <w:rFonts w:ascii="Times New Roman" w:hAnsi="Times New Roman"/>
          <w:sz w:val="24"/>
          <w:szCs w:val="24"/>
        </w:rPr>
        <w:t>), а также ближайшее будущее и прошедшее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\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Passe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). 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Безличные глаголы и обороты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Согласование времён изъявительного наклонения.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le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>é.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Неличные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формы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глагола</w:t>
      </w:r>
      <w:r w:rsidRPr="00BA74F7">
        <w:rPr>
          <w:rFonts w:ascii="Times New Roman" w:hAnsi="Times New Roman"/>
          <w:sz w:val="24"/>
          <w:szCs w:val="24"/>
        </w:rPr>
        <w:t xml:space="preserve">: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настоящего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A97725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 xml:space="preserve">), </w:t>
      </w:r>
      <w:r w:rsidRPr="00A97725">
        <w:rPr>
          <w:rFonts w:ascii="Times New Roman" w:hAnsi="Times New Roman"/>
          <w:sz w:val="24"/>
          <w:szCs w:val="24"/>
        </w:rPr>
        <w:t>причастие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прошедшего</w:t>
      </w:r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времени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 xml:space="preserve">é), </w:t>
      </w:r>
      <w:r w:rsidRPr="00A97725">
        <w:rPr>
          <w:rFonts w:ascii="Times New Roman" w:hAnsi="Times New Roman"/>
          <w:sz w:val="24"/>
          <w:szCs w:val="24"/>
        </w:rPr>
        <w:t>деепричастие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G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rondif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Страдательный залог глаголов (</w:t>
      </w:r>
      <w:proofErr w:type="spellStart"/>
      <w:r w:rsidRPr="00A97725">
        <w:rPr>
          <w:rFonts w:ascii="Times New Roman" w:hAnsi="Times New Roman"/>
          <w:sz w:val="24"/>
          <w:szCs w:val="24"/>
        </w:rPr>
        <w:t>Forme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Образование и</w:t>
      </w:r>
      <w:r w:rsidRPr="00BA74F7">
        <w:rPr>
          <w:rFonts w:ascii="Times New Roman" w:hAnsi="Times New Roman"/>
          <w:sz w:val="24"/>
          <w:szCs w:val="24"/>
          <w:lang w:val="en-US"/>
        </w:rPr>
        <w:t> </w:t>
      </w:r>
      <w:r w:rsidRPr="00BA74F7">
        <w:rPr>
          <w:rFonts w:ascii="Times New Roman" w:hAnsi="Times New Roman"/>
          <w:sz w:val="24"/>
          <w:szCs w:val="24"/>
        </w:rPr>
        <w:t xml:space="preserve"> употребление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Conditionnel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/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>é.</w:t>
      </w:r>
    </w:p>
    <w:p w:rsidR="00446217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>иваемых в основной школе рецептивно (условные придаточные предложения).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 Морфология</w:t>
      </w:r>
    </w:p>
    <w:p w:rsidR="00446217" w:rsidRPr="00E818FC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</w:rPr>
        <w:t>нфинитивный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оборот</w:t>
      </w:r>
      <w:r w:rsidRPr="00E818FC">
        <w:rPr>
          <w:rFonts w:ascii="Times New Roman" w:hAnsi="Times New Roman"/>
          <w:sz w:val="24"/>
          <w:szCs w:val="24"/>
        </w:rPr>
        <w:t xml:space="preserve"> (</w:t>
      </w:r>
      <w:r w:rsidRPr="00F41F01">
        <w:rPr>
          <w:rFonts w:ascii="Times New Roman" w:hAnsi="Times New Roman"/>
          <w:sz w:val="24"/>
          <w:szCs w:val="24"/>
          <w:lang w:val="fr-FR"/>
        </w:rPr>
        <w:t>Proposition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infinitive</w:t>
      </w:r>
      <w:r w:rsidRPr="00E818F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г</w:t>
      </w:r>
      <w:r w:rsidRPr="00A97725">
        <w:rPr>
          <w:rFonts w:ascii="Times New Roman" w:hAnsi="Times New Roman"/>
          <w:sz w:val="24"/>
          <w:szCs w:val="24"/>
        </w:rPr>
        <w:t>лаголы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в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Subjonctif</w:t>
      </w:r>
      <w:r w:rsidRPr="00E818FC">
        <w:rPr>
          <w:rFonts w:ascii="Times New Roman" w:hAnsi="Times New Roman"/>
          <w:sz w:val="24"/>
          <w:szCs w:val="24"/>
        </w:rPr>
        <w:t xml:space="preserve"> </w:t>
      </w:r>
      <w:r w:rsidRPr="00F41F01">
        <w:rPr>
          <w:rFonts w:ascii="Times New Roman" w:hAnsi="Times New Roman"/>
          <w:sz w:val="24"/>
          <w:szCs w:val="24"/>
          <w:lang w:val="fr-FR"/>
        </w:rPr>
        <w:t>Pr</w:t>
      </w:r>
      <w:r w:rsidRPr="00E818FC">
        <w:rPr>
          <w:rFonts w:ascii="Times New Roman" w:hAnsi="Times New Roman"/>
          <w:sz w:val="24"/>
          <w:szCs w:val="24"/>
        </w:rPr>
        <w:t>é</w:t>
      </w:r>
      <w:r w:rsidRPr="00F41F01">
        <w:rPr>
          <w:rFonts w:ascii="Times New Roman" w:hAnsi="Times New Roman"/>
          <w:sz w:val="24"/>
          <w:szCs w:val="24"/>
          <w:lang w:val="fr-FR"/>
        </w:rPr>
        <w:t>sent</w:t>
      </w:r>
      <w:r w:rsidRPr="00E818FC">
        <w:rPr>
          <w:rFonts w:ascii="Times New Roman" w:hAnsi="Times New Roman"/>
          <w:sz w:val="24"/>
          <w:szCs w:val="24"/>
        </w:rPr>
        <w:t>/</w:t>
      </w:r>
      <w:r w:rsidRPr="00F41F01">
        <w:rPr>
          <w:rFonts w:ascii="Times New Roman" w:hAnsi="Times New Roman"/>
          <w:sz w:val="24"/>
          <w:szCs w:val="24"/>
          <w:lang w:val="fr-FR"/>
        </w:rPr>
        <w:t>Pass</w:t>
      </w:r>
      <w:r w:rsidRPr="00E818FC">
        <w:rPr>
          <w:rFonts w:ascii="Times New Roman" w:hAnsi="Times New Roman"/>
          <w:sz w:val="24"/>
          <w:szCs w:val="24"/>
        </w:rPr>
        <w:t>é.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Сложноподчинённые предложения с несколькими придаточными. 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217" w:rsidRPr="003D37F2" w:rsidRDefault="00446217" w:rsidP="003D37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37F2">
        <w:rPr>
          <w:rFonts w:ascii="Times New Roman" w:hAnsi="Times New Roman"/>
          <w:sz w:val="24"/>
          <w:szCs w:val="24"/>
          <w:u w:val="single"/>
        </w:rPr>
        <w:t>Орфографические навыки</w:t>
      </w:r>
    </w:p>
    <w:p w:rsidR="00446217" w:rsidRPr="0010646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lastRenderedPageBreak/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4621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F55D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ОД.01.01</w:t>
            </w:r>
            <w:r w:rsidR="00446217"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446217" w:rsidRPr="009220F7" w:rsidTr="00047263">
        <w:trPr>
          <w:trHeight w:val="280"/>
        </w:trPr>
        <w:tc>
          <w:tcPr>
            <w:tcW w:w="124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92085" w:rsidRPr="009220F7" w:rsidTr="00E65A2B">
        <w:trPr>
          <w:trHeight w:val="280"/>
        </w:trPr>
        <w:tc>
          <w:tcPr>
            <w:tcW w:w="1241" w:type="dxa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0F7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EC4E63" w:rsidRDefault="00446217" w:rsidP="000472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Коррективный курс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Входной контроль умений и знаний грамматических явлений в изучаемом языке.</w:t>
            </w:r>
            <w:r w:rsidRPr="001D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446217" w:rsidRPr="00EC4E63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Корректировка и совершенствование произносительных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чтения небольших текстов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 xml:space="preserve"> Повседневная жизнь, быт, семья.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Автобиография. 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дети</w:t>
            </w:r>
            <w:r w:rsidRPr="009C4EF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«Английская/немецкая/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48">
              <w:rPr>
                <w:rFonts w:ascii="Times New Roman" w:hAnsi="Times New Roman"/>
                <w:sz w:val="24"/>
                <w:szCs w:val="24"/>
              </w:rPr>
              <w:t>французская семья»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7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8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Сущ-ое (мн.ч.+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исчисляемые/неисчисляемые, сложные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-е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и притяжательный падеж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Прилаг-ое (степени сравнения, +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указат-ые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притяж-ые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прил-ые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Местоимения (указательные, притяжательные, личные), объектный падеж; неопределенные местоимения и их производные.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Простое настоящее время, вспомогательные глаголы, возвратное местоимение, модальные глаголы (для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.); повелительное наклонение;</w:t>
            </w:r>
          </w:p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Порядок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8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ртикль (определенный/неопределенный, случаи употребления и отсутствия артикля), склонение артикля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 предлоги (+случаи слияния с артиклем)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аречие: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Простое прошедшее время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887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B4004F">
              <w:rPr>
                <w:rFonts w:ascii="Times New Roman" w:hAnsi="Times New Roman"/>
                <w:b/>
                <w:sz w:val="24"/>
                <w:szCs w:val="24"/>
              </w:rPr>
              <w:t xml:space="preserve"> Здоровье и забота о нем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Учебно-трудовая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320807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Современный мир профессий. Планы на будущее, проблема выбора 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Резюме.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«Выбор профессии»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одальные глаголы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их эквиваленты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 будущее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ложноподчиненное с союзами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: предлог, отделяемая приставка, часть инфинитивного оборота,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естоимение в роли дополнения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возвратные местоимения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446217" w:rsidRPr="003064FF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Б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езличные обороты и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6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иностранного языка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современном мире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«Роль иностранного языка в нашем мире»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на языке, работа по мультфильму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2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еличные формы глагола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(герундий, деепричастие 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наст.вр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 и отглагольное прил. Во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.); причастие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инфинитив.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Сложное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лополнение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complex</w:t>
            </w:r>
            <w:r w:rsidRPr="006F6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object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сложноподчиненное предложение; относительные местоимения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В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выражения будущего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ближайшее прошедшее и будущее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1651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Молодежь в современном обществе. Досуг молодежи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«Чтение», «Музыка»,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«Спорт», «Театр/кино», «Телевидение»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Природа и экология. Жизнь в городе и сельской местности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«Экологические проблемы нашего времени»,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 (сочинение «Город и деревня: плюсы и минусы»)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их культурные особенности, 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«Великобритания/Германия/ Франция»»,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Путешествия за рубежом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выбор транспорта, бронирование</w:t>
            </w:r>
            <w:r w:rsidRPr="001239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покупка билета, гостиница, передвижение по городу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«Путешествие на разных видах транспорта»»,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диалогами «В гостинице», «В городе»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D74646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прогресс: компьютер, интернет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«Компьютер/Интернет»»,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9B6766" w:rsidRPr="00D74646" w:rsidRDefault="009B6766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7655" w:type="dxa"/>
            <w:gridSpan w:val="3"/>
          </w:tcPr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 Тематика: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Современная молодежь: жизненные ценности и ориентиры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 Молодежи свои герои («Великие представители страны изучаемого языка»)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Город/деревня: выбор очевиден?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Путешествие моей мечты</w:t>
            </w:r>
          </w:p>
          <w:p w:rsidR="00446217" w:rsidRPr="00CE6F60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Англичанин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/Немец/Француз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. Кто он? Какой он?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Pr="005723E9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  <w:sectPr w:rsidR="00446217" w:rsidSect="0004726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46217" w:rsidRPr="00F55DDE" w:rsidRDefault="00446217" w:rsidP="0044621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307"/>
        <w:gridCol w:w="1683"/>
      </w:tblGrid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pStyle w:val="afc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446217" w:rsidRPr="00CE2F86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8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ресурс].</w:t>
            </w:r>
            <w:r>
              <w:rPr>
                <w:rFonts w:ascii="Times New Roman" w:hAnsi="Times New Roman"/>
                <w:sz w:val="24"/>
                <w:szCs w:val="24"/>
              </w:rPr>
              <w:t>-М.: Издательство «Учитель», 2015.-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10"/>
        <w:gridCol w:w="1685"/>
      </w:tblGrid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645"/>
        <w:gridCol w:w="1147"/>
        <w:gridCol w:w="1130"/>
      </w:tblGrid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AE1746" w:rsidRDefault="00446217" w:rsidP="00047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Вербицкая М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BB106D">
              <w:fldChar w:fldCharType="begin"/>
            </w:r>
            <w:r w:rsidR="00BB106D">
              <w:instrText xml:space="preserve"> HYPERLINK "http://www.labirint.ru/authors/98113/" </w:instrText>
            </w:r>
            <w:r w:rsidR="00BB106D">
              <w:fldChar w:fldCharType="separate"/>
            </w:r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t>.С.</w:t>
            </w:r>
            <w:r w:rsidR="00BB106D">
              <w:rPr>
                <w:rStyle w:val="af8"/>
                <w:rFonts w:ascii="Times New Roman" w:hAnsi="Times New Roman"/>
                <w:sz w:val="24"/>
                <w:szCs w:val="24"/>
              </w:rPr>
              <w:fldChar w:fldCharType="end"/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Маккинли</w:t>
              </w:r>
              <w:proofErr w:type="spellEnd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 xml:space="preserve"> С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Английский язык. 10</w:t>
            </w:r>
            <w:r w:rsidRPr="00CC6A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 класс. Учебник. Базовый уровень/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E97A08">
              <w:t xml:space="preserve"> 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Вербицкая</w:t>
            </w:r>
            <w:r>
              <w:rPr>
                <w:rFonts w:ascii="Times New Roman" w:hAnsi="Times New Roman"/>
                <w:sz w:val="24"/>
                <w:szCs w:val="24"/>
              </w:rPr>
              <w:t>, О.С.</w:t>
            </w:r>
            <w:r w:rsidRPr="00E97A08">
              <w:t xml:space="preserve"> </w:t>
            </w:r>
            <w:proofErr w:type="spellStart"/>
            <w:r w:rsidRPr="00AE1746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С.Маккинли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147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А.П.Кравченко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Ростов н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Д: Феникс</w:t>
            </w:r>
          </w:p>
        </w:tc>
        <w:tc>
          <w:tcPr>
            <w:tcW w:w="1147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644"/>
        <w:gridCol w:w="1147"/>
        <w:gridCol w:w="1130"/>
      </w:tblGrid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406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>. – СПб.: КАРО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669" w:rsidRPr="009220F7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5C17C2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Английский язык</w:t>
            </w:r>
            <w:r w:rsidRPr="005C17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Ростов н/Д: Феникс</w:t>
            </w:r>
          </w:p>
        </w:tc>
        <w:tc>
          <w:tcPr>
            <w:tcW w:w="1147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Базовый курс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70 устных тем по английскому языку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Махмурян 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Сборник упражнений по английской грамматике к базовому курсу «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Махмурян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Проверь себя: Тесты по английскому языку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F6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/>
                <w:sz w:val="24"/>
                <w:szCs w:val="24"/>
              </w:rPr>
              <w:t>: Книга для чтения на английском языке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средней школы и студентов неязыковых вузов к базовому курсу «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АСТ-ПРЕСС 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C4449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22C7A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662EDC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</w:t>
            </w:r>
            <w:r w:rsidRPr="00662E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Н.Б.Соколова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И.Д.Молчанова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1147" w:type="dxa"/>
          </w:tcPr>
          <w:p w:rsidR="00CC4EAB" w:rsidRPr="0064640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CC4EAB" w:rsidRDefault="00CC4EAB" w:rsidP="0044621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6217" w:rsidRPr="00F55DDE" w:rsidRDefault="00446217" w:rsidP="0044621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lastRenderedPageBreak/>
        <w:t xml:space="preserve">Ресурсы Интернет </w:t>
      </w:r>
    </w:p>
    <w:p w:rsidR="00446217" w:rsidRPr="00AE7A41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2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3" w:history="1">
        <w:r w:rsidRPr="00AE7A41">
          <w:rPr>
            <w:rStyle w:val="af8"/>
          </w:rPr>
          <w:t>http://4ege.ru</w:t>
        </w:r>
      </w:hyperlink>
    </w:p>
    <w:p w:rsidR="00446217" w:rsidRPr="00AE7A41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4" w:history="1">
        <w:r w:rsidRPr="00AE7A41">
          <w:rPr>
            <w:rStyle w:val="af8"/>
          </w:rPr>
          <w:t>http://www.uchiyaziki.ru</w:t>
        </w:r>
      </w:hyperlink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5" w:history="1">
        <w:r w:rsidRPr="003706E9">
          <w:rPr>
            <w:rStyle w:val="af8"/>
          </w:rPr>
          <w:t>http://www.alleng.ru/</w:t>
        </w:r>
      </w:hyperlink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6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http://study.ru/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</w:t>
      </w:r>
      <w:proofErr w:type="spellStart"/>
      <w:r w:rsidRPr="00AE7A41">
        <w:rPr>
          <w:rFonts w:ascii="Times New Roman" w:hAnsi="Times New Roman"/>
          <w:sz w:val="24"/>
          <w:szCs w:val="24"/>
        </w:rPr>
        <w:t>т.ч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9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0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http://lengish.com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1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446217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2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446217" w:rsidRPr="00492EAA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446217" w:rsidRDefault="00446217" w:rsidP="00446217">
      <w:pPr>
        <w:pStyle w:val="afc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3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http://www.de-online.ru/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http://www.german-blog.net/</w:t>
        </w:r>
      </w:hyperlink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hyperlink r:id="rId25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6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1B3DBC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7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http://irgol.ru/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8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29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http://french-films.my1.ru/</w:t>
        </w:r>
      </w:hyperlink>
    </w:p>
    <w:p w:rsidR="00446217" w:rsidRPr="00135769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 мультфильмы, видео-сказки, аниме;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0" w:history="1">
        <w:r w:rsidRPr="00F24FF3">
          <w:rPr>
            <w:rStyle w:val="af8"/>
          </w:rPr>
          <w:t>http://french-online.ru/</w:t>
        </w:r>
      </w:hyperlink>
    </w:p>
    <w:p w:rsidR="00446217" w:rsidRPr="0083563E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1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http://www.studyfrench.ru/</w:t>
        </w:r>
      </w:hyperlink>
    </w:p>
    <w:p w:rsidR="00446217" w:rsidRPr="008C616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2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http://fr.prolingvo.info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3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http://francaisonline.com/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Pr="001B3DBC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4. Контроль и оценка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95"/>
        <w:gridCol w:w="4360"/>
      </w:tblGrid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</w:p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Составление диалогов после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каждой темы раздела.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услышанному, кратко характеризовать персонаж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Пересказ текстов;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реферирование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сравнительный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и расширение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воспроизведение, 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трансф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ормация отдельных частей текста;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Прогноз содержания текста по заголовку, началу;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ересказ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Чтение текстов на уроке;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опор – подзаголов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схем;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используя различные приемы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монологическое высказывание.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9D124B" w:rsidRPr="00AF5738" w:rsidRDefault="009D124B" w:rsidP="009D124B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текста. 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ориентироваться в иноязычном  письменном и </w:t>
            </w:r>
            <w:proofErr w:type="spellStart"/>
            <w:r w:rsidRPr="00AF573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: определять его содержание по заголовку, выделять основную информацию;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залголовка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деление на смысловые абзацы;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конкретизаци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отдельных фактов;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реферирование текста.</w:t>
            </w:r>
          </w:p>
        </w:tc>
      </w:tr>
      <w:tr w:rsidR="00E65A2B" w:rsidRPr="009220F7" w:rsidTr="009D124B">
        <w:trPr>
          <w:trHeight w:val="1904"/>
        </w:trPr>
        <w:tc>
          <w:tcPr>
            <w:tcW w:w="516" w:type="dxa"/>
          </w:tcPr>
          <w:p w:rsidR="00E65A2B" w:rsidRPr="009220F7" w:rsidRDefault="00E65A2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E65A2B" w:rsidRPr="00AF5738" w:rsidRDefault="00E65A2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двуязычный словарь; </w:t>
            </w:r>
          </w:p>
          <w:p w:rsidR="00E65A2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текста, содержащего незнакомые лексические единицы;</w:t>
            </w:r>
          </w:p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выборочный контроль перевода;</w:t>
            </w:r>
          </w:p>
          <w:p w:rsidR="00E65A2B" w:rsidRPr="009220F7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с русского на иностранный.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переспрос, перифраз, синонимичные средства, языковую догадку в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процессе устного и письменного общения на иностранном языке;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 (новости, проблемы, планы);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вопросно-ответная форма работы;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 пройденной теме.</w:t>
            </w:r>
          </w:p>
        </w:tc>
      </w:tr>
      <w:tr w:rsidR="00412B36" w:rsidRPr="009220F7" w:rsidTr="009D124B">
        <w:trPr>
          <w:trHeight w:val="1421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446217" w:rsidRPr="00F55DDE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д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иктанты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двусторонний перевод. </w:t>
            </w:r>
          </w:p>
        </w:tc>
      </w:tr>
      <w:tr w:rsidR="00412B36" w:rsidRPr="009220F7" w:rsidTr="009D124B">
        <w:trPr>
          <w:trHeight w:val="699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письма;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формулировка приглашения, объявления.</w:t>
            </w:r>
          </w:p>
        </w:tc>
      </w:tr>
      <w:tr w:rsidR="00412B36" w:rsidRPr="009220F7" w:rsidTr="009D124B">
        <w:trPr>
          <w:trHeight w:val="567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материала.</w:t>
            </w:r>
          </w:p>
        </w:tc>
      </w:tr>
      <w:tr w:rsidR="00412B36" w:rsidRPr="009220F7" w:rsidTr="009D124B">
        <w:trPr>
          <w:trHeight w:val="1113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сложных предложений изучаемого иностранного языка;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устные высказывания;</w:t>
            </w:r>
          </w:p>
          <w:p w:rsidR="00446217" w:rsidRDefault="00446217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2B36">
              <w:rPr>
                <w:rFonts w:ascii="Times New Roman" w:hAnsi="Times New Roman"/>
                <w:sz w:val="24"/>
                <w:szCs w:val="24"/>
              </w:rPr>
              <w:t>чтение текстов, диалогов</w:t>
            </w:r>
          </w:p>
          <w:p w:rsidR="00412B36" w:rsidRPr="009220F7" w:rsidRDefault="00412B36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предложений</w:t>
            </w:r>
          </w:p>
        </w:tc>
      </w:tr>
      <w:tr w:rsidR="00412B36" w:rsidRPr="009220F7" w:rsidTr="009D124B">
        <w:trPr>
          <w:trHeight w:val="416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pStyle w:val="FR2"/>
              <w:ind w:firstLine="709"/>
              <w:jc w:val="both"/>
              <w:rPr>
                <w:sz w:val="24"/>
                <w:szCs w:val="24"/>
              </w:rPr>
            </w:pPr>
            <w:r w:rsidRPr="00585792">
              <w:rPr>
                <w:b w:val="0"/>
                <w:sz w:val="24"/>
                <w:szCs w:val="24"/>
              </w:rPr>
              <w:t xml:space="preserve">о роли владения иностранными языками в современном мире, особенностях образа жизни, быта, </w:t>
            </w:r>
            <w:r w:rsidRPr="00585792">
              <w:rPr>
                <w:b w:val="0"/>
                <w:sz w:val="24"/>
                <w:szCs w:val="24"/>
              </w:rPr>
              <w:lastRenderedPageBreak/>
              <w:t>культуры стран изучаемого языка.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Монологические высказывания о </w:t>
            </w:r>
            <w:r w:rsidR="00412B36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="00412B36">
              <w:rPr>
                <w:rFonts w:ascii="Times New Roman" w:hAnsi="Times New Roman"/>
                <w:sz w:val="24"/>
                <w:szCs w:val="24"/>
              </w:rPr>
              <w:t>ин.языка</w:t>
            </w:r>
            <w:proofErr w:type="spellEnd"/>
            <w:r w:rsidR="00412B36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/>
                <w:sz w:val="24"/>
                <w:szCs w:val="24"/>
              </w:rPr>
              <w:t>стране изучаемого языка, ее традициях, представителях и т.п.;</w:t>
            </w:r>
          </w:p>
          <w:p w:rsidR="00446217" w:rsidRPr="009220F7" w:rsidRDefault="00446217" w:rsidP="009D1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D124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72"/>
      </w:tblGrid>
      <w:tr w:rsidR="00446217" w:rsidTr="00047263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9B6766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446217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(3 семестр)</w:t>
      </w:r>
    </w:p>
    <w:p w:rsidR="00446217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Современная молодежь: жизненные ценности и ориентиры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 Молодежи свои герои («Великие представители страны изучаемого языка»)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Город/деревня: выбор очевиден?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Путешествие моей мечты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0757C">
        <w:rPr>
          <w:rFonts w:ascii="Times New Roman" w:hAnsi="Times New Roman"/>
          <w:bCs/>
          <w:sz w:val="24"/>
          <w:szCs w:val="24"/>
        </w:rPr>
        <w:t>Англичанин</w:t>
      </w:r>
      <w:r>
        <w:rPr>
          <w:rFonts w:ascii="Times New Roman" w:hAnsi="Times New Roman"/>
          <w:bCs/>
          <w:sz w:val="24"/>
          <w:szCs w:val="24"/>
        </w:rPr>
        <w:t>/Немец/Француз</w:t>
      </w:r>
      <w:r w:rsidRPr="00C0757C">
        <w:rPr>
          <w:rFonts w:ascii="Times New Roman" w:hAnsi="Times New Roman"/>
          <w:bCs/>
          <w:sz w:val="24"/>
          <w:szCs w:val="24"/>
        </w:rPr>
        <w:t>. Кто он? Какой он?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Pr="0017084E" w:rsidRDefault="009D124B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6217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446217" w:rsidRPr="00FA2007" w:rsidRDefault="00446217" w:rsidP="004462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446217" w:rsidRPr="00013CB4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9D124B">
      <w:pPr>
        <w:pStyle w:val="1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p w:rsidR="00446217" w:rsidRDefault="00446217" w:rsidP="00446217">
      <w:pPr>
        <w:pStyle w:val="1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Настройка смены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Тема раскрыта полностью.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Выражено собственное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мнение.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75 % высказываний без ошибок. Короткие и сложные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446217" w:rsidRPr="00B82701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8D1A55" w:rsidRDefault="00446217" w:rsidP="00446217">
      <w:pPr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14F" w:rsidRDefault="00DA714F"/>
    <w:sectPr w:rsidR="00DA714F" w:rsidSect="00047263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0E" w:rsidRDefault="007C7A0E" w:rsidP="00A87845">
      <w:pPr>
        <w:spacing w:after="0" w:line="240" w:lineRule="auto"/>
      </w:pPr>
      <w:r>
        <w:separator/>
      </w:r>
    </w:p>
  </w:endnote>
  <w:endnote w:type="continuationSeparator" w:id="0">
    <w:p w:rsidR="007C7A0E" w:rsidRDefault="007C7A0E" w:rsidP="00A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2B" w:rsidRDefault="00BB106D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65A2B" w:rsidRDefault="00E65A2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2B" w:rsidRDefault="00093847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5A2B">
      <w:rPr>
        <w:rStyle w:val="af3"/>
        <w:noProof/>
      </w:rPr>
      <w:t>17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2B" w:rsidRDefault="00093847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106D">
      <w:rPr>
        <w:rStyle w:val="af3"/>
        <w:noProof/>
      </w:rPr>
      <w:t>20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0E" w:rsidRDefault="007C7A0E" w:rsidP="00A87845">
      <w:pPr>
        <w:spacing w:after="0" w:line="240" w:lineRule="auto"/>
      </w:pPr>
      <w:r>
        <w:separator/>
      </w:r>
    </w:p>
  </w:footnote>
  <w:footnote w:type="continuationSeparator" w:id="0">
    <w:p w:rsidR="007C7A0E" w:rsidRDefault="007C7A0E" w:rsidP="00A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217"/>
    <w:rsid w:val="00002669"/>
    <w:rsid w:val="00047263"/>
    <w:rsid w:val="00093847"/>
    <w:rsid w:val="000F041C"/>
    <w:rsid w:val="00112AF4"/>
    <w:rsid w:val="00122470"/>
    <w:rsid w:val="0013249C"/>
    <w:rsid w:val="001F21AE"/>
    <w:rsid w:val="0023224A"/>
    <w:rsid w:val="00286590"/>
    <w:rsid w:val="00295076"/>
    <w:rsid w:val="002B55A7"/>
    <w:rsid w:val="002B6410"/>
    <w:rsid w:val="002F4B0F"/>
    <w:rsid w:val="0032471A"/>
    <w:rsid w:val="00342371"/>
    <w:rsid w:val="003A4236"/>
    <w:rsid w:val="003D37F2"/>
    <w:rsid w:val="00412B36"/>
    <w:rsid w:val="00426BE3"/>
    <w:rsid w:val="00446217"/>
    <w:rsid w:val="004566ED"/>
    <w:rsid w:val="004A5776"/>
    <w:rsid w:val="0058024A"/>
    <w:rsid w:val="005950E7"/>
    <w:rsid w:val="005B0668"/>
    <w:rsid w:val="00610776"/>
    <w:rsid w:val="00645A43"/>
    <w:rsid w:val="006E6455"/>
    <w:rsid w:val="00751231"/>
    <w:rsid w:val="0078288B"/>
    <w:rsid w:val="007C7A0E"/>
    <w:rsid w:val="00875C79"/>
    <w:rsid w:val="008B6426"/>
    <w:rsid w:val="008E42B0"/>
    <w:rsid w:val="008F2F81"/>
    <w:rsid w:val="008F71A3"/>
    <w:rsid w:val="0090045A"/>
    <w:rsid w:val="009430A2"/>
    <w:rsid w:val="009642F1"/>
    <w:rsid w:val="009662C6"/>
    <w:rsid w:val="009B6766"/>
    <w:rsid w:val="009D124B"/>
    <w:rsid w:val="00A322D2"/>
    <w:rsid w:val="00A87845"/>
    <w:rsid w:val="00AB38AC"/>
    <w:rsid w:val="00B2645C"/>
    <w:rsid w:val="00B40250"/>
    <w:rsid w:val="00B92036"/>
    <w:rsid w:val="00B92085"/>
    <w:rsid w:val="00BB106D"/>
    <w:rsid w:val="00BE7910"/>
    <w:rsid w:val="00C77277"/>
    <w:rsid w:val="00CA70B9"/>
    <w:rsid w:val="00CB24B5"/>
    <w:rsid w:val="00CC4EAB"/>
    <w:rsid w:val="00D170A9"/>
    <w:rsid w:val="00D17CAE"/>
    <w:rsid w:val="00D64CAC"/>
    <w:rsid w:val="00DA351A"/>
    <w:rsid w:val="00DA714F"/>
    <w:rsid w:val="00E42ACC"/>
    <w:rsid w:val="00E65A2B"/>
    <w:rsid w:val="00F33E69"/>
    <w:rsid w:val="00FA2007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5203659-5E4A-41C2-98EA-676617F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6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44621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4621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621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62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2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446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4462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4462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46217"/>
    <w:rPr>
      <w:b/>
      <w:bCs/>
    </w:rPr>
  </w:style>
  <w:style w:type="paragraph" w:styleId="a5">
    <w:name w:val="footnote text"/>
    <w:basedOn w:val="a"/>
    <w:link w:val="a6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46217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44621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46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446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446217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4462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44621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46217"/>
  </w:style>
  <w:style w:type="paragraph" w:customStyle="1" w:styleId="24">
    <w:name w:val="Знак2"/>
    <w:basedOn w:val="a"/>
    <w:rsid w:val="004462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4462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446217"/>
    <w:rPr>
      <w:color w:val="0000FF"/>
      <w:u w:val="single"/>
    </w:rPr>
  </w:style>
  <w:style w:type="paragraph" w:customStyle="1" w:styleId="13">
    <w:name w:val="Знак1"/>
    <w:basedOn w:val="a"/>
    <w:rsid w:val="004462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44621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446217"/>
    <w:rPr>
      <w:rFonts w:ascii="Courier New" w:hAnsi="Courier New" w:cs="Courier New"/>
    </w:rPr>
  </w:style>
  <w:style w:type="paragraph" w:styleId="af9">
    <w:name w:val="Title"/>
    <w:basedOn w:val="a"/>
    <w:link w:val="afa"/>
    <w:qFormat/>
    <w:rsid w:val="00446217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446217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446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unhideWhenUsed/>
    <w:rsid w:val="00446217"/>
    <w:pPr>
      <w:ind w:left="283" w:hanging="283"/>
      <w:contextualSpacing/>
    </w:pPr>
  </w:style>
  <w:style w:type="paragraph" w:styleId="afc">
    <w:name w:val="List Paragraph"/>
    <w:basedOn w:val="a"/>
    <w:uiPriority w:val="34"/>
    <w:qFormat/>
    <w:rsid w:val="00446217"/>
    <w:pPr>
      <w:ind w:left="720"/>
      <w:contextualSpacing/>
    </w:pPr>
  </w:style>
  <w:style w:type="paragraph" w:styleId="30">
    <w:name w:val="Body Text 3"/>
    <w:basedOn w:val="a"/>
    <w:link w:val="31"/>
    <w:rsid w:val="0044621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462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446217"/>
    <w:rPr>
      <w:rFonts w:eastAsia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44621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No Spacing"/>
    <w:uiPriority w:val="1"/>
    <w:qFormat/>
    <w:rsid w:val="00446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6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44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ege.ru" TargetMode="External"/><Relationship Id="rId18" Type="http://schemas.openxmlformats.org/officeDocument/2006/relationships/hyperlink" Target="http://comics.ru/e/index.htm" TargetMode="External"/><Relationship Id="rId26" Type="http://schemas.openxmlformats.org/officeDocument/2006/relationships/hyperlink" Target="http://www.languages-study.com/deutsch-links.html" TargetMode="External"/><Relationship Id="rId21" Type="http://schemas.openxmlformats.org/officeDocument/2006/relationships/hyperlink" Target="http://www.learnamericanenglishonline.com" TargetMode="External"/><Relationship Id="rId34" Type="http://schemas.openxmlformats.org/officeDocument/2006/relationships/hyperlink" Target="http://www.languages-study.com/francais-link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nglishonlinefree.ru" TargetMode="External"/><Relationship Id="rId17" Type="http://schemas.openxmlformats.org/officeDocument/2006/relationships/hyperlink" Target="http://study.ru/" TargetMode="External"/><Relationship Id="rId25" Type="http://schemas.openxmlformats.org/officeDocument/2006/relationships/hyperlink" Target="http://deutschesprache.com.ua/" TargetMode="External"/><Relationship Id="rId33" Type="http://schemas.openxmlformats.org/officeDocument/2006/relationships/hyperlink" Target="http://francaisonline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glishclub.narod.ru/" TargetMode="External"/><Relationship Id="rId20" Type="http://schemas.openxmlformats.org/officeDocument/2006/relationships/hyperlink" Target="http://lengish.com" TargetMode="External"/><Relationship Id="rId29" Type="http://schemas.openxmlformats.org/officeDocument/2006/relationships/hyperlink" Target="http://french-films.my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135867/" TargetMode="External"/><Relationship Id="rId24" Type="http://schemas.openxmlformats.org/officeDocument/2006/relationships/hyperlink" Target="http://www.german-blog.net/" TargetMode="External"/><Relationship Id="rId32" Type="http://schemas.openxmlformats.org/officeDocument/2006/relationships/hyperlink" Target="http://fr.prolingvo.inf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leng.ru/" TargetMode="External"/><Relationship Id="rId23" Type="http://schemas.openxmlformats.org/officeDocument/2006/relationships/hyperlink" Target="http://www.de-online.ru/" TargetMode="External"/><Relationship Id="rId28" Type="http://schemas.openxmlformats.org/officeDocument/2006/relationships/hyperlink" Target="http://leconjugueur.lefigaro.fr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labirint.ru/authors/41204/" TargetMode="External"/><Relationship Id="rId19" Type="http://schemas.openxmlformats.org/officeDocument/2006/relationships/hyperlink" Target="http://english.kulichki.net/" TargetMode="External"/><Relationship Id="rId31" Type="http://schemas.openxmlformats.org/officeDocument/2006/relationships/hyperlink" Target="http://www.studyfren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www.uchiyaziki.ru" TargetMode="External"/><Relationship Id="rId22" Type="http://schemas.openxmlformats.org/officeDocument/2006/relationships/hyperlink" Target="http://www.languages-study.com/english-links.html" TargetMode="External"/><Relationship Id="rId27" Type="http://schemas.openxmlformats.org/officeDocument/2006/relationships/hyperlink" Target="http://irgol.ru/" TargetMode="External"/><Relationship Id="rId30" Type="http://schemas.openxmlformats.org/officeDocument/2006/relationships/hyperlink" Target="http://french-online.ru/" TargetMode="External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Collcul</cp:lastModifiedBy>
  <cp:revision>44</cp:revision>
  <dcterms:created xsi:type="dcterms:W3CDTF">2017-10-15T18:31:00Z</dcterms:created>
  <dcterms:modified xsi:type="dcterms:W3CDTF">2019-11-05T11:24:00Z</dcterms:modified>
</cp:coreProperties>
</file>