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8" w:type="dxa"/>
        <w:tblCellMar>
          <w:left w:w="10" w:type="dxa"/>
          <w:right w:w="10" w:type="dxa"/>
        </w:tblCellMar>
        <w:tblLook w:val="0000" w:firstRow="0" w:lastRow="0" w:firstColumn="0" w:lastColumn="0" w:noHBand="0" w:noVBand="0"/>
      </w:tblPr>
      <w:tblGrid>
        <w:gridCol w:w="1620"/>
        <w:gridCol w:w="7853"/>
      </w:tblGrid>
      <w:tr w:rsidR="008065C4">
        <w:trPr>
          <w:trHeight w:val="1"/>
        </w:trPr>
        <w:tc>
          <w:tcPr>
            <w:tcW w:w="1634" w:type="dxa"/>
            <w:tcBorders>
              <w:top w:val="single" w:sz="0" w:space="0" w:color="000000"/>
              <w:left w:val="single" w:sz="0" w:space="0" w:color="000000"/>
              <w:bottom w:val="single" w:sz="18" w:space="0" w:color="008000"/>
              <w:right w:val="single" w:sz="18" w:space="0" w:color="00008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r>
              <w:object w:dxaOrig="1339" w:dyaOrig="1728">
                <v:rect id="_x0000_i1033" style="width:67.2pt;height:87pt" o:ole="" o:preferrelative="t" stroked="f">
                  <v:imagedata r:id="rId5" o:title=""/>
                </v:rect>
                <o:OLEObject Type="Embed" ProgID="StaticMetafile" ShapeID="_x0000_i1033" DrawAspect="Content" ObjectID="_1634126071" r:id="rId6"/>
              </w:object>
            </w:r>
          </w:p>
        </w:tc>
        <w:tc>
          <w:tcPr>
            <w:tcW w:w="9128" w:type="dxa"/>
            <w:tcBorders>
              <w:top w:val="single" w:sz="0" w:space="0" w:color="000000"/>
              <w:left w:val="single" w:sz="18" w:space="0" w:color="000080"/>
              <w:bottom w:val="single" w:sz="18" w:space="0" w:color="008000"/>
              <w:right w:val="single" w:sz="0" w:space="0" w:color="000000"/>
            </w:tcBorders>
            <w:shd w:val="clear" w:color="000000" w:fill="FFFFFF"/>
            <w:tcMar>
              <w:left w:w="108" w:type="dxa"/>
              <w:right w:w="108" w:type="dxa"/>
            </w:tcMar>
          </w:tcPr>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ГОСУДАРСТВЕННОЕ ПРОФЕССИОНАЛЬНОЕ ОБРАЗОВАТЕЛЬНОЕ УЧРЕЖДЕНИЕ РЕСПУБЛИКИ КОМИ</w:t>
            </w:r>
          </w:p>
          <w:p w:rsidR="008065C4" w:rsidRDefault="008065C4">
            <w:pPr>
              <w:spacing w:after="0" w:line="240" w:lineRule="auto"/>
              <w:jc w:val="center"/>
              <w:rPr>
                <w:rFonts w:ascii="Times New Roman" w:eastAsia="Times New Roman" w:hAnsi="Times New Roman" w:cs="Times New Roman"/>
                <w:b/>
                <w:sz w:val="24"/>
              </w:rPr>
            </w:pPr>
          </w:p>
          <w:p w:rsidR="008065C4" w:rsidRDefault="002947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«КОМИ РЕСПУБЛИКАНСКИЙ КОЛЛЕДЖ КУЛЬТУРЫ </w:t>
            </w:r>
          </w:p>
          <w:p w:rsidR="008065C4" w:rsidRDefault="002947AD">
            <w:pPr>
              <w:spacing w:after="0" w:line="240" w:lineRule="auto"/>
              <w:jc w:val="center"/>
            </w:pPr>
            <w:r>
              <w:rPr>
                <w:rFonts w:ascii="Times New Roman" w:eastAsia="Times New Roman" w:hAnsi="Times New Roman" w:cs="Times New Roman"/>
                <w:b/>
                <w:sz w:val="24"/>
              </w:rPr>
              <w:t>ИМ. В. Т.ЧИСТАЛЕВА»</w:t>
            </w:r>
          </w:p>
        </w:tc>
      </w:tr>
      <w:tr w:rsidR="008065C4" w:rsidTr="00465321">
        <w:trPr>
          <w:cantSplit/>
          <w:trHeight w:val="1134"/>
        </w:trPr>
        <w:tc>
          <w:tcPr>
            <w:tcW w:w="1634" w:type="dxa"/>
            <w:tcBorders>
              <w:top w:val="single" w:sz="0" w:space="0" w:color="000000"/>
              <w:left w:val="single" w:sz="0" w:space="0" w:color="000000"/>
              <w:bottom w:val="single" w:sz="0" w:space="0" w:color="000000"/>
              <w:right w:val="single" w:sz="18" w:space="0" w:color="000080"/>
            </w:tcBorders>
            <w:shd w:val="clear" w:color="000000" w:fill="FFFFFF"/>
            <w:tcMar>
              <w:left w:w="108" w:type="dxa"/>
              <w:right w:w="108" w:type="dxa"/>
            </w:tcMar>
            <w:textDirection w:val="btLr"/>
          </w:tcPr>
          <w:p w:rsidR="00465321" w:rsidRPr="00465321" w:rsidRDefault="00465321" w:rsidP="00465321">
            <w:pPr>
              <w:spacing w:after="0" w:line="240" w:lineRule="auto"/>
              <w:ind w:left="113" w:right="113"/>
              <w:jc w:val="center"/>
              <w:rPr>
                <w:rFonts w:ascii="Calibri" w:eastAsia="Calibri" w:hAnsi="Calibri" w:cs="Calibri"/>
              </w:rPr>
            </w:pPr>
            <w:r w:rsidRPr="00465321">
              <w:rPr>
                <w:rFonts w:ascii="Calibri" w:eastAsia="Calibri" w:hAnsi="Calibri" w:cs="Calibri"/>
              </w:rPr>
              <w:tab/>
            </w:r>
          </w:p>
          <w:p w:rsidR="00465321" w:rsidRDefault="00465321" w:rsidP="00465321">
            <w:pPr>
              <w:spacing w:after="0" w:line="240" w:lineRule="auto"/>
              <w:ind w:left="113" w:right="113"/>
              <w:jc w:val="center"/>
              <w:rPr>
                <w:rFonts w:ascii="Calibri" w:eastAsia="Calibri" w:hAnsi="Calibri" w:cs="Calibri"/>
              </w:rPr>
            </w:pPr>
            <w:r w:rsidRPr="00465321">
              <w:rPr>
                <w:rFonts w:ascii="Calibri" w:eastAsia="Calibri" w:hAnsi="Calibri" w:cs="Calibri"/>
              </w:rPr>
              <w:tab/>
            </w:r>
          </w:p>
          <w:tbl>
            <w:tblPr>
              <w:tblpPr w:leftFromText="180" w:rightFromText="180" w:vertAnchor="text" w:tblpY="1"/>
              <w:tblOverlap w:val="never"/>
              <w:tblW w:w="0" w:type="auto"/>
              <w:tblLook w:val="0000" w:firstRow="0" w:lastRow="0" w:firstColumn="0" w:lastColumn="0" w:noHBand="0" w:noVBand="0"/>
            </w:tblPr>
            <w:tblGrid>
              <w:gridCol w:w="292"/>
              <w:gridCol w:w="1112"/>
            </w:tblGrid>
            <w:tr w:rsidR="00465321" w:rsidTr="00465321">
              <w:tc>
                <w:tcPr>
                  <w:tcW w:w="794" w:type="dxa"/>
                  <w:shd w:val="clear" w:color="auto" w:fill="auto"/>
                </w:tcPr>
                <w:p w:rsidR="00465321" w:rsidRDefault="00465321" w:rsidP="00465321">
                  <w:pPr>
                    <w:snapToGrid w:val="0"/>
                    <w:jc w:val="both"/>
                    <w:rPr>
                      <w:sz w:val="28"/>
                    </w:rPr>
                  </w:pPr>
                </w:p>
              </w:tc>
              <w:tc>
                <w:tcPr>
                  <w:tcW w:w="2449" w:type="dxa"/>
                  <w:shd w:val="clear" w:color="auto" w:fill="auto"/>
                </w:tcPr>
                <w:p w:rsidR="00465321" w:rsidRPr="00465321" w:rsidRDefault="00465321" w:rsidP="00465321">
                  <w:pPr>
                    <w:snapToGrid w:val="0"/>
                    <w:jc w:val="both"/>
                    <w:rPr>
                      <w:sz w:val="28"/>
                      <w:szCs w:val="32"/>
                    </w:rPr>
                  </w:pPr>
                  <w:r w:rsidRPr="00465321">
                    <w:rPr>
                      <w:sz w:val="28"/>
                      <w:szCs w:val="32"/>
                    </w:rPr>
                    <w:tab/>
                  </w:r>
                </w:p>
                <w:p w:rsidR="00465321" w:rsidRDefault="00465321" w:rsidP="00465321">
                  <w:pPr>
                    <w:snapToGrid w:val="0"/>
                    <w:jc w:val="both"/>
                    <w:rPr>
                      <w:sz w:val="28"/>
                      <w:szCs w:val="32"/>
                    </w:rPr>
                  </w:pPr>
                  <w:r w:rsidRPr="00465321">
                    <w:rPr>
                      <w:sz w:val="28"/>
                      <w:szCs w:val="32"/>
                    </w:rPr>
                    <w:tab/>
                  </w:r>
                </w:p>
              </w:tc>
            </w:tr>
            <w:tr w:rsidR="00465321" w:rsidTr="00465321">
              <w:tc>
                <w:tcPr>
                  <w:tcW w:w="794" w:type="dxa"/>
                  <w:shd w:val="clear" w:color="auto" w:fill="auto"/>
                </w:tcPr>
                <w:p w:rsidR="00465321" w:rsidRDefault="00465321" w:rsidP="00465321">
                  <w:pPr>
                    <w:snapToGrid w:val="0"/>
                    <w:jc w:val="both"/>
                    <w:rPr>
                      <w:sz w:val="28"/>
                    </w:rPr>
                  </w:pPr>
                </w:p>
              </w:tc>
              <w:tc>
                <w:tcPr>
                  <w:tcW w:w="2449" w:type="dxa"/>
                  <w:shd w:val="clear" w:color="auto" w:fill="auto"/>
                </w:tcPr>
                <w:p w:rsidR="00465321" w:rsidRDefault="00465321" w:rsidP="00465321">
                  <w:pPr>
                    <w:snapToGrid w:val="0"/>
                    <w:jc w:val="both"/>
                    <w:rPr>
                      <w:sz w:val="28"/>
                    </w:rPr>
                  </w:pPr>
                </w:p>
              </w:tc>
            </w:tr>
          </w:tbl>
          <w:p w:rsidR="008065C4" w:rsidRDefault="00465321" w:rsidP="00465321">
            <w:pPr>
              <w:spacing w:after="0" w:line="240" w:lineRule="auto"/>
              <w:ind w:left="113" w:right="113"/>
              <w:jc w:val="center"/>
              <w:rPr>
                <w:rFonts w:ascii="Calibri" w:eastAsia="Calibri" w:hAnsi="Calibri" w:cs="Calibri"/>
              </w:rPr>
            </w:pPr>
            <w:r>
              <w:rPr>
                <w:rFonts w:ascii="Book Antiqua" w:eastAsia="Book Antiqua" w:hAnsi="Book Antiqua" w:cs="Book Antiqua"/>
                <w:b/>
                <w:i/>
                <w:caps/>
                <w:color w:val="000080"/>
                <w:sz w:val="44"/>
              </w:rPr>
              <w:t>«</w:t>
            </w:r>
            <w:r>
              <w:rPr>
                <w:rFonts w:ascii="Calibri" w:eastAsia="Calibri" w:hAnsi="Calibri" w:cs="Calibri"/>
                <w:b/>
                <w:i/>
                <w:caps/>
                <w:color w:val="000080"/>
                <w:sz w:val="44"/>
              </w:rPr>
              <w:t>учебно</w:t>
            </w:r>
            <w:r>
              <w:rPr>
                <w:rFonts w:ascii="Book Antiqua" w:eastAsia="Book Antiqua" w:hAnsi="Book Antiqua" w:cs="Book Antiqua"/>
                <w:b/>
                <w:i/>
                <w:caps/>
                <w:color w:val="000080"/>
                <w:sz w:val="44"/>
              </w:rPr>
              <w:t>-</w:t>
            </w:r>
            <w:r>
              <w:rPr>
                <w:rFonts w:ascii="Calibri" w:eastAsia="Calibri" w:hAnsi="Calibri" w:cs="Calibri"/>
                <w:b/>
                <w:i/>
                <w:caps/>
                <w:color w:val="000080"/>
                <w:sz w:val="44"/>
              </w:rPr>
              <w:t>программные</w:t>
            </w:r>
            <w:r>
              <w:rPr>
                <w:rFonts w:ascii="Book Antiqua" w:eastAsia="Book Antiqua" w:hAnsi="Book Antiqua" w:cs="Book Antiqua"/>
                <w:b/>
                <w:i/>
                <w:caps/>
                <w:color w:val="000080"/>
                <w:sz w:val="44"/>
              </w:rPr>
              <w:t xml:space="preserve"> </w:t>
            </w:r>
            <w:r>
              <w:rPr>
                <w:rFonts w:ascii="Calibri" w:eastAsia="Calibri" w:hAnsi="Calibri" w:cs="Calibri"/>
                <w:b/>
                <w:i/>
                <w:caps/>
                <w:color w:val="000080"/>
                <w:sz w:val="44"/>
              </w:rPr>
              <w:t>издания</w:t>
            </w:r>
            <w:r>
              <w:rPr>
                <w:rFonts w:ascii="Book Antiqua" w:eastAsia="Book Antiqua" w:hAnsi="Book Antiqua" w:cs="Book Antiqua"/>
                <w:b/>
                <w:i/>
                <w:caps/>
                <w:color w:val="000080"/>
                <w:sz w:val="44"/>
              </w:rPr>
              <w:t>»</w:t>
            </w:r>
            <w:bookmarkStart w:id="0" w:name="_GoBack"/>
            <w:bookmarkEnd w:id="0"/>
          </w:p>
        </w:tc>
        <w:tc>
          <w:tcPr>
            <w:tcW w:w="9128" w:type="dxa"/>
            <w:tcBorders>
              <w:top w:val="single" w:sz="0" w:space="0" w:color="000000"/>
              <w:left w:val="single" w:sz="18" w:space="0" w:color="000080"/>
              <w:bottom w:val="single" w:sz="0" w:space="0" w:color="000000"/>
              <w:right w:val="single" w:sz="0" w:space="0" w:color="000000"/>
            </w:tcBorders>
            <w:shd w:val="clear" w:color="000000" w:fill="FFFFFF"/>
            <w:tcMar>
              <w:left w:w="108" w:type="dxa"/>
              <w:right w:w="108" w:type="dxa"/>
            </w:tcMar>
          </w:tcPr>
          <w:p w:rsidR="008065C4" w:rsidRDefault="008065C4">
            <w:pPr>
              <w:spacing w:after="0" w:line="240" w:lineRule="auto"/>
              <w:jc w:val="right"/>
              <w:rPr>
                <w:rFonts w:ascii="Times New Roman" w:eastAsia="Times New Roman" w:hAnsi="Times New Roman" w:cs="Times New Roman"/>
                <w:b/>
                <w:sz w:val="24"/>
              </w:rPr>
            </w:pPr>
          </w:p>
          <w:p w:rsidR="008065C4" w:rsidRDefault="008065C4">
            <w:pPr>
              <w:spacing w:after="0" w:line="240" w:lineRule="auto"/>
              <w:jc w:val="right"/>
              <w:rPr>
                <w:rFonts w:ascii="Times New Roman" w:eastAsia="Times New Roman" w:hAnsi="Times New Roman" w:cs="Times New Roman"/>
                <w:b/>
                <w:sz w:val="24"/>
              </w:rPr>
            </w:pPr>
          </w:p>
          <w:p w:rsidR="008065C4" w:rsidRDefault="008065C4">
            <w:pPr>
              <w:spacing w:after="0" w:line="240" w:lineRule="auto"/>
              <w:jc w:val="right"/>
              <w:rPr>
                <w:rFonts w:ascii="Times New Roman" w:eastAsia="Times New Roman" w:hAnsi="Times New Roman" w:cs="Times New Roman"/>
                <w:b/>
                <w:sz w:val="24"/>
              </w:rPr>
            </w:pPr>
          </w:p>
          <w:p w:rsidR="008065C4" w:rsidRDefault="008065C4">
            <w:pPr>
              <w:spacing w:after="0" w:line="240" w:lineRule="auto"/>
              <w:jc w:val="right"/>
              <w:rPr>
                <w:rFonts w:ascii="Times New Roman" w:eastAsia="Times New Roman" w:hAnsi="Times New Roman" w:cs="Times New Roman"/>
                <w:b/>
                <w:sz w:val="24"/>
              </w:rPr>
            </w:pPr>
          </w:p>
          <w:p w:rsidR="008065C4" w:rsidRDefault="008065C4">
            <w:pPr>
              <w:spacing w:after="0" w:line="240" w:lineRule="auto"/>
              <w:jc w:val="right"/>
              <w:rPr>
                <w:rFonts w:ascii="Times New Roman" w:eastAsia="Times New Roman" w:hAnsi="Times New Roman" w:cs="Times New Roman"/>
                <w:b/>
                <w:sz w:val="24"/>
              </w:rPr>
            </w:pPr>
          </w:p>
          <w:p w:rsidR="008065C4" w:rsidRDefault="008065C4">
            <w:pPr>
              <w:spacing w:after="0" w:line="240" w:lineRule="auto"/>
              <w:jc w:val="right"/>
              <w:rPr>
                <w:rFonts w:ascii="Times New Roman" w:eastAsia="Times New Roman" w:hAnsi="Times New Roman" w:cs="Times New Roman"/>
                <w:b/>
                <w:sz w:val="24"/>
              </w:rPr>
            </w:pPr>
          </w:p>
          <w:p w:rsidR="008065C4" w:rsidRDefault="008065C4">
            <w:pPr>
              <w:spacing w:after="0" w:line="240" w:lineRule="auto"/>
              <w:jc w:val="right"/>
              <w:rPr>
                <w:rFonts w:ascii="Times New Roman" w:eastAsia="Times New Roman" w:hAnsi="Times New Roman" w:cs="Times New Roman"/>
                <w:b/>
                <w:sz w:val="24"/>
              </w:rPr>
            </w:pPr>
          </w:p>
          <w:p w:rsidR="008065C4" w:rsidRDefault="008065C4">
            <w:pPr>
              <w:spacing w:after="0" w:line="240" w:lineRule="auto"/>
              <w:jc w:val="right"/>
              <w:rPr>
                <w:rFonts w:ascii="Times New Roman" w:eastAsia="Times New Roman" w:hAnsi="Times New Roman" w:cs="Times New Roman"/>
                <w:b/>
                <w:sz w:val="24"/>
              </w:rPr>
            </w:pPr>
          </w:p>
          <w:p w:rsidR="008065C4" w:rsidRDefault="008065C4">
            <w:pPr>
              <w:spacing w:after="0" w:line="240" w:lineRule="auto"/>
              <w:jc w:val="right"/>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2947AD">
            <w:pPr>
              <w:spacing w:before="91" w:after="0" w:line="240" w:lineRule="auto"/>
              <w:ind w:right="38"/>
              <w:jc w:val="center"/>
              <w:rPr>
                <w:rFonts w:ascii="Times New Roman" w:eastAsia="Times New Roman" w:hAnsi="Times New Roman" w:cs="Times New Roman"/>
                <w:b/>
                <w:color w:val="000000"/>
                <w:spacing w:val="1"/>
                <w:sz w:val="24"/>
                <w:shd w:val="clear" w:color="auto" w:fill="FFFFFF"/>
              </w:rPr>
            </w:pPr>
            <w:r>
              <w:rPr>
                <w:rFonts w:ascii="Times New Roman" w:eastAsia="Times New Roman" w:hAnsi="Times New Roman" w:cs="Times New Roman"/>
                <w:b/>
                <w:color w:val="000000"/>
                <w:spacing w:val="1"/>
                <w:sz w:val="24"/>
                <w:shd w:val="clear" w:color="auto" w:fill="FFFFFF"/>
              </w:rPr>
              <w:t>РАБОЧАЯ ПРОГРАММА</w:t>
            </w:r>
          </w:p>
          <w:p w:rsidR="008065C4" w:rsidRDefault="002947AD">
            <w:pPr>
              <w:spacing w:before="91" w:after="0" w:line="240" w:lineRule="auto"/>
              <w:ind w:right="38"/>
              <w:jc w:val="center"/>
              <w:rPr>
                <w:rFonts w:ascii="Times New Roman" w:eastAsia="Times New Roman" w:hAnsi="Times New Roman" w:cs="Times New Roman"/>
                <w:b/>
                <w:color w:val="000000"/>
                <w:spacing w:val="1"/>
                <w:sz w:val="24"/>
                <w:shd w:val="clear" w:color="auto" w:fill="FFFFFF"/>
              </w:rPr>
            </w:pPr>
            <w:r>
              <w:rPr>
                <w:rFonts w:ascii="Times New Roman" w:eastAsia="Times New Roman" w:hAnsi="Times New Roman" w:cs="Times New Roman"/>
                <w:b/>
                <w:color w:val="000000"/>
                <w:spacing w:val="1"/>
                <w:sz w:val="24"/>
                <w:shd w:val="clear" w:color="auto" w:fill="FFFFFF"/>
              </w:rPr>
              <w:t>УЧЕБНОЙ ДИСЦИПЛИНЫ</w:t>
            </w:r>
          </w:p>
          <w:p w:rsidR="008065C4" w:rsidRDefault="008065C4">
            <w:pPr>
              <w:spacing w:before="91" w:after="0" w:line="240" w:lineRule="auto"/>
              <w:ind w:right="38"/>
              <w:jc w:val="center"/>
              <w:rPr>
                <w:rFonts w:ascii="Times New Roman" w:eastAsia="Times New Roman" w:hAnsi="Times New Roman" w:cs="Times New Roman"/>
                <w:color w:val="000000"/>
                <w:spacing w:val="1"/>
                <w:sz w:val="24"/>
                <w:shd w:val="clear" w:color="auto" w:fill="FFFFFF"/>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ОГСЭ. 05 ФИЗИЧЕСКАЯ КУЛЬТУРА</w:t>
            </w:r>
          </w:p>
          <w:p w:rsidR="008065C4" w:rsidRDefault="008065C4">
            <w:pPr>
              <w:spacing w:after="0" w:line="240" w:lineRule="auto"/>
              <w:jc w:val="center"/>
              <w:rPr>
                <w:rFonts w:ascii="Times New Roman" w:eastAsia="Times New Roman" w:hAnsi="Times New Roman" w:cs="Times New Roman"/>
                <w:b/>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для студентов, обучающихся по специальности</w:t>
            </w:r>
          </w:p>
          <w:p w:rsidR="008065C4" w:rsidRDefault="008065C4">
            <w:pPr>
              <w:spacing w:after="0" w:line="240" w:lineRule="auto"/>
              <w:jc w:val="center"/>
              <w:rPr>
                <w:rFonts w:ascii="Times New Roman" w:eastAsia="Times New Roman" w:hAnsi="Times New Roman" w:cs="Times New Roman"/>
                <w:b/>
                <w:sz w:val="24"/>
              </w:rPr>
            </w:pPr>
          </w:p>
          <w:p w:rsidR="008065C4" w:rsidRDefault="002947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54.02.01 Народное художественное творчество</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2947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Сыктывкар</w:t>
            </w:r>
          </w:p>
          <w:p w:rsidR="008065C4" w:rsidRDefault="002947AD">
            <w:pPr>
              <w:spacing w:after="0" w:line="240" w:lineRule="auto"/>
              <w:jc w:val="center"/>
            </w:pPr>
            <w:r>
              <w:rPr>
                <w:rFonts w:ascii="Times New Roman" w:eastAsia="Times New Roman" w:hAnsi="Times New Roman" w:cs="Times New Roman"/>
                <w:b/>
                <w:sz w:val="24"/>
              </w:rPr>
              <w:t>2019</w:t>
            </w:r>
          </w:p>
        </w:tc>
      </w:tr>
    </w:tbl>
    <w:p w:rsidR="008065C4" w:rsidRDefault="002947AD">
      <w:pP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w:t>
      </w:r>
    </w:p>
    <w:p w:rsidR="008065C4" w:rsidRDefault="002947AD">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ББК 75</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Р13</w:t>
      </w:r>
    </w:p>
    <w:p w:rsidR="008065C4" w:rsidRDefault="002947AD">
      <w:pPr>
        <w:spacing w:after="0" w:line="240" w:lineRule="auto"/>
        <w:ind w:left="2694" w:hanging="31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w:t>
      </w:r>
    </w:p>
    <w:p w:rsidR="008065C4" w:rsidRDefault="002947AD">
      <w:pPr>
        <w:keepNext/>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t xml:space="preserve">                          </w:t>
      </w:r>
      <w:r>
        <w:rPr>
          <w:rFonts w:ascii="Times New Roman" w:eastAsia="Times New Roman" w:hAnsi="Times New Roman" w:cs="Times New Roman"/>
          <w:b/>
          <w:color w:val="000000"/>
          <w:sz w:val="24"/>
          <w:shd w:val="clear" w:color="auto" w:fill="FFFFFF"/>
        </w:rPr>
        <w:t>51.02.01</w:t>
      </w:r>
      <w:r>
        <w:rPr>
          <w:rFonts w:ascii="Times New Roman" w:eastAsia="Times New Roman" w:hAnsi="Times New Roman" w:cs="Times New Roman"/>
          <w:color w:val="000000"/>
          <w:sz w:val="24"/>
          <w:shd w:val="clear" w:color="auto" w:fill="FFFFFF"/>
        </w:rPr>
        <w:t xml:space="preserve"> Народное художественное творчество</w:t>
      </w:r>
      <w:r>
        <w:rPr>
          <w:rFonts w:ascii="Times New Roman" w:eastAsia="Times New Roman" w:hAnsi="Times New Roman" w:cs="Times New Roman"/>
          <w:sz w:val="24"/>
          <w:shd w:val="clear" w:color="auto" w:fill="FFFFFF"/>
        </w:rPr>
        <w:t xml:space="preserve"> </w:t>
      </w:r>
    </w:p>
    <w:p w:rsidR="008065C4" w:rsidRDefault="002947AD">
      <w:pPr>
        <w:spacing w:after="0" w:line="240" w:lineRule="auto"/>
        <w:ind w:left="708" w:firstLine="708"/>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065C4" w:rsidRDefault="002947AD">
      <w:pPr>
        <w:keepNext/>
        <w:spacing w:before="250"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Разработчик:                                                      Должность </w:t>
      </w:r>
    </w:p>
    <w:p w:rsidR="008065C4" w:rsidRDefault="002947AD">
      <w:pPr>
        <w:spacing w:after="0" w:line="240" w:lineRule="auto"/>
        <w:ind w:left="3402" w:hanging="3120"/>
        <w:rPr>
          <w:rFonts w:ascii="Times New Roman" w:eastAsia="Times New Roman" w:hAnsi="Times New Roman" w:cs="Times New Roman"/>
          <w:b/>
          <w:sz w:val="24"/>
        </w:rPr>
      </w:pPr>
      <w:r>
        <w:rPr>
          <w:rFonts w:ascii="Times New Roman" w:eastAsia="Times New Roman" w:hAnsi="Times New Roman" w:cs="Times New Roman"/>
          <w:b/>
          <w:sz w:val="24"/>
        </w:rPr>
        <w:t xml:space="preserve">Вавилина Мария Николаевна            </w:t>
      </w:r>
      <w:r>
        <w:rPr>
          <w:rFonts w:ascii="Times New Roman" w:eastAsia="Times New Roman" w:hAnsi="Times New Roman" w:cs="Times New Roman"/>
          <w:sz w:val="24"/>
        </w:rPr>
        <w:t>преподаватель  ГПОУ РК «Коми республиканский</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колледж культуры им. </w:t>
      </w:r>
      <w:proofErr w:type="spellStart"/>
      <w:r>
        <w:rPr>
          <w:rFonts w:ascii="Times New Roman" w:eastAsia="Times New Roman" w:hAnsi="Times New Roman" w:cs="Times New Roman"/>
          <w:sz w:val="24"/>
        </w:rPr>
        <w:t>В.Т.Чисталева</w:t>
      </w:r>
      <w:proofErr w:type="spellEnd"/>
      <w:r>
        <w:rPr>
          <w:rFonts w:ascii="Times New Roman" w:eastAsia="Times New Roman" w:hAnsi="Times New Roman" w:cs="Times New Roman"/>
          <w:sz w:val="24"/>
        </w:rPr>
        <w:t>»</w:t>
      </w:r>
    </w:p>
    <w:p w:rsidR="008065C4" w:rsidRDefault="002947AD">
      <w:pPr>
        <w:keepNext/>
        <w:spacing w:before="250" w:after="0" w:line="240" w:lineRule="auto"/>
        <w:ind w:left="1886" w:firstLine="567"/>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   </w:t>
      </w:r>
    </w:p>
    <w:p w:rsidR="008065C4" w:rsidRDefault="002947A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Рецензент:                                                        Должность</w:t>
      </w:r>
    </w:p>
    <w:p w:rsidR="008065C4" w:rsidRDefault="002947AD">
      <w:pPr>
        <w:tabs>
          <w:tab w:val="left" w:pos="6225"/>
        </w:tabs>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Пшеницына Галина Анатольевна</w:t>
      </w:r>
      <w:r>
        <w:rPr>
          <w:rFonts w:ascii="Times New Roman" w:eastAsia="Times New Roman" w:hAnsi="Times New Roman" w:cs="Times New Roman"/>
          <w:sz w:val="24"/>
        </w:rPr>
        <w:t xml:space="preserve">     преподаватель ГАОУ</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ГПОУ РК «Колледж </w:t>
      </w:r>
    </w:p>
    <w:p w:rsidR="008065C4" w:rsidRDefault="002947AD">
      <w:pPr>
        <w:tabs>
          <w:tab w:val="left" w:pos="6225"/>
        </w:tabs>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 xml:space="preserve">                           искусств Республики Коми»</w:t>
      </w:r>
    </w:p>
    <w:p w:rsidR="008065C4" w:rsidRDefault="002947AD">
      <w:pPr>
        <w:spacing w:after="0" w:line="240" w:lineRule="auto"/>
        <w:ind w:left="2760" w:hanging="27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8065C4" w:rsidRDefault="008065C4">
      <w:pPr>
        <w:keepNext/>
        <w:spacing w:before="250" w:after="0" w:line="240" w:lineRule="auto"/>
        <w:ind w:left="1886" w:firstLine="567"/>
        <w:jc w:val="center"/>
        <w:rPr>
          <w:rFonts w:ascii="Times New Roman" w:eastAsia="Times New Roman" w:hAnsi="Times New Roman" w:cs="Times New Roman"/>
          <w:b/>
          <w:sz w:val="24"/>
          <w:shd w:val="clear" w:color="auto" w:fill="FFFFFF"/>
        </w:rPr>
      </w:pPr>
    </w:p>
    <w:p w:rsidR="008065C4" w:rsidRDefault="008065C4">
      <w:pPr>
        <w:spacing w:after="0" w:line="240" w:lineRule="auto"/>
        <w:jc w:val="both"/>
        <w:rPr>
          <w:rFonts w:ascii="Times New Roman" w:eastAsia="Times New Roman" w:hAnsi="Times New Roman" w:cs="Times New Roman"/>
          <w:sz w:val="24"/>
        </w:rPr>
      </w:pPr>
    </w:p>
    <w:tbl>
      <w:tblPr>
        <w:tblW w:w="0" w:type="auto"/>
        <w:tblCellMar>
          <w:left w:w="10" w:type="dxa"/>
          <w:right w:w="10" w:type="dxa"/>
        </w:tblCellMar>
        <w:tblLook w:val="0000" w:firstRow="0" w:lastRow="0" w:firstColumn="0" w:lastColumn="0" w:noHBand="0" w:noVBand="0"/>
      </w:tblPr>
      <w:tblGrid>
        <w:gridCol w:w="9375"/>
      </w:tblGrid>
      <w:tr w:rsidR="008065C4" w:rsidTr="002947AD">
        <w:trPr>
          <w:trHeight w:val="156"/>
        </w:trPr>
        <w:tc>
          <w:tcPr>
            <w:tcW w:w="11820" w:type="dxa"/>
            <w:shd w:val="clear" w:color="auto" w:fill="auto"/>
            <w:tcMar>
              <w:left w:w="10" w:type="dxa"/>
              <w:right w:w="10" w:type="dxa"/>
            </w:tcMar>
          </w:tcPr>
          <w:p w:rsidR="008065C4" w:rsidRDefault="002947AD">
            <w:pPr>
              <w:keepNext/>
              <w:spacing w:after="0" w:line="240" w:lineRule="auto"/>
              <w:ind w:right="2019"/>
              <w:rPr>
                <w:sz w:val="24"/>
              </w:rPr>
            </w:pPr>
            <w:r>
              <w:rPr>
                <w:rFonts w:ascii="Liberation Serif" w:eastAsia="Liberation Serif" w:hAnsi="Liberation Serif" w:cs="Liberation Serif"/>
                <w:sz w:val="24"/>
              </w:rPr>
              <w:tab/>
            </w:r>
            <w:r>
              <w:rPr>
                <w:rFonts w:ascii="Times New Roman" w:eastAsia="Times New Roman" w:hAnsi="Times New Roman" w:cs="Times New Roman"/>
                <w:sz w:val="24"/>
              </w:rPr>
              <w:t>Согласовано с  Педагогическим советом ГПОУ РК «Колледж культуры»</w:t>
            </w:r>
          </w:p>
        </w:tc>
      </w:tr>
      <w:tr w:rsidR="008065C4" w:rsidTr="002947AD">
        <w:trPr>
          <w:trHeight w:val="458"/>
        </w:trPr>
        <w:tc>
          <w:tcPr>
            <w:tcW w:w="11820" w:type="dxa"/>
            <w:shd w:val="clear" w:color="auto" w:fill="auto"/>
            <w:tcMar>
              <w:left w:w="10" w:type="dxa"/>
              <w:right w:w="10" w:type="dxa"/>
            </w:tcMar>
          </w:tcPr>
          <w:p w:rsidR="008065C4" w:rsidRDefault="002947AD">
            <w:pPr>
              <w:suppressAutoHyphens/>
              <w:spacing w:after="0" w:line="240" w:lineRule="auto"/>
              <w:ind w:right="2019"/>
              <w:rPr>
                <w:rFonts w:ascii="Times New Roman" w:eastAsia="Times New Roman" w:hAnsi="Times New Roman" w:cs="Times New Roman"/>
                <w:sz w:val="24"/>
              </w:rPr>
            </w:pPr>
            <w:r>
              <w:rPr>
                <w:rFonts w:ascii="Times New Roman" w:eastAsia="Times New Roman" w:hAnsi="Times New Roman" w:cs="Times New Roman"/>
                <w:sz w:val="24"/>
              </w:rPr>
              <w:t>Протокол № 1 от «06» сентября 2019 г.</w:t>
            </w:r>
          </w:p>
          <w:p w:rsidR="008065C4" w:rsidRDefault="008065C4">
            <w:pPr>
              <w:suppressAutoHyphens/>
              <w:spacing w:after="0" w:line="240" w:lineRule="auto"/>
              <w:ind w:right="2019"/>
              <w:rPr>
                <w:rFonts w:ascii="Times New Roman" w:eastAsia="Times New Roman" w:hAnsi="Times New Roman" w:cs="Times New Roman"/>
                <w:sz w:val="24"/>
              </w:rPr>
            </w:pPr>
          </w:p>
        </w:tc>
      </w:tr>
      <w:tr w:rsidR="008065C4" w:rsidTr="002947AD">
        <w:trPr>
          <w:trHeight w:val="156"/>
        </w:trPr>
        <w:tc>
          <w:tcPr>
            <w:tcW w:w="11820" w:type="dxa"/>
            <w:shd w:val="clear" w:color="auto" w:fill="auto"/>
            <w:tcMar>
              <w:left w:w="10" w:type="dxa"/>
              <w:right w:w="10" w:type="dxa"/>
            </w:tcMar>
          </w:tcPr>
          <w:p w:rsidR="008065C4" w:rsidRDefault="002947AD">
            <w:pPr>
              <w:suppressAutoHyphens/>
              <w:spacing w:after="0" w:line="240" w:lineRule="auto"/>
              <w:ind w:right="2019"/>
              <w:jc w:val="right"/>
              <w:rPr>
                <w:rFonts w:ascii="Times New Roman" w:eastAsia="Times New Roman" w:hAnsi="Times New Roman" w:cs="Times New Roman"/>
                <w:sz w:val="24"/>
              </w:rPr>
            </w:pPr>
            <w:r>
              <w:rPr>
                <w:rFonts w:ascii="Times New Roman" w:eastAsia="Times New Roman" w:hAnsi="Times New Roman" w:cs="Times New Roman"/>
                <w:sz w:val="24"/>
              </w:rPr>
              <w:t>Утверждено</w:t>
            </w:r>
          </w:p>
          <w:p w:rsidR="008065C4" w:rsidRDefault="002947AD">
            <w:pPr>
              <w:suppressAutoHyphens/>
              <w:spacing w:after="0" w:line="240" w:lineRule="auto"/>
              <w:ind w:right="2019"/>
              <w:jc w:val="right"/>
              <w:rPr>
                <w:rFonts w:ascii="Times New Roman" w:eastAsia="Times New Roman" w:hAnsi="Times New Roman" w:cs="Times New Roman"/>
                <w:sz w:val="24"/>
              </w:rPr>
            </w:pPr>
            <w:r>
              <w:rPr>
                <w:rFonts w:ascii="Times New Roman" w:eastAsia="Times New Roman" w:hAnsi="Times New Roman" w:cs="Times New Roman"/>
                <w:sz w:val="24"/>
              </w:rPr>
              <w:t>Приказом директора</w:t>
            </w:r>
          </w:p>
          <w:p w:rsidR="008065C4" w:rsidRDefault="002947AD">
            <w:pPr>
              <w:suppressAutoHyphens/>
              <w:spacing w:after="0" w:line="240" w:lineRule="auto"/>
              <w:ind w:right="2019"/>
              <w:jc w:val="right"/>
              <w:rPr>
                <w:rFonts w:ascii="Times New Roman" w:eastAsia="Times New Roman" w:hAnsi="Times New Roman" w:cs="Times New Roman"/>
                <w:sz w:val="24"/>
              </w:rPr>
            </w:pPr>
            <w:r>
              <w:rPr>
                <w:rFonts w:ascii="Times New Roman" w:eastAsia="Times New Roman" w:hAnsi="Times New Roman" w:cs="Times New Roman"/>
                <w:sz w:val="24"/>
              </w:rPr>
              <w:t>ГПОУ РК «Колледж культуры»</w:t>
            </w:r>
          </w:p>
          <w:p w:rsidR="008065C4" w:rsidRDefault="002947AD">
            <w:pPr>
              <w:suppressAutoHyphens/>
              <w:spacing w:after="0" w:line="240" w:lineRule="auto"/>
              <w:ind w:right="2019"/>
              <w:jc w:val="right"/>
              <w:rPr>
                <w:rFonts w:ascii="Times New Roman" w:eastAsia="Times New Roman" w:hAnsi="Times New Roman" w:cs="Times New Roman"/>
                <w:sz w:val="24"/>
              </w:rPr>
            </w:pPr>
            <w:r>
              <w:rPr>
                <w:rFonts w:ascii="Times New Roman" w:eastAsia="Times New Roman" w:hAnsi="Times New Roman" w:cs="Times New Roman"/>
                <w:sz w:val="24"/>
              </w:rPr>
              <w:t xml:space="preserve">от 06.09.2019 № </w:t>
            </w:r>
            <w:proofErr w:type="gramStart"/>
            <w:r>
              <w:rPr>
                <w:rFonts w:ascii="Times New Roman" w:eastAsia="Times New Roman" w:hAnsi="Times New Roman" w:cs="Times New Roman"/>
                <w:sz w:val="24"/>
              </w:rPr>
              <w:t>102</w:t>
            </w:r>
            <w:proofErr w:type="gramEnd"/>
            <w:r>
              <w:rPr>
                <w:rFonts w:ascii="Times New Roman" w:eastAsia="Times New Roman" w:hAnsi="Times New Roman" w:cs="Times New Roman"/>
                <w:sz w:val="24"/>
              </w:rPr>
              <w:t xml:space="preserve"> а/од</w:t>
            </w:r>
          </w:p>
          <w:p w:rsidR="008065C4" w:rsidRDefault="008065C4">
            <w:pPr>
              <w:suppressAutoHyphens/>
              <w:spacing w:after="0" w:line="240" w:lineRule="auto"/>
              <w:ind w:right="2019"/>
              <w:rPr>
                <w:rFonts w:ascii="Times New Roman" w:eastAsia="Times New Roman" w:hAnsi="Times New Roman" w:cs="Times New Roman"/>
              </w:rPr>
            </w:pPr>
          </w:p>
        </w:tc>
      </w:tr>
    </w:tbl>
    <w:p w:rsidR="008065C4" w:rsidRDefault="008065C4">
      <w:pPr>
        <w:spacing w:after="0" w:line="240" w:lineRule="auto"/>
        <w:ind w:left="600"/>
        <w:jc w:val="right"/>
        <w:rPr>
          <w:rFonts w:ascii="Times New Roman" w:eastAsia="Times New Roman" w:hAnsi="Times New Roman" w:cs="Times New Roman"/>
          <w:b/>
          <w:sz w:val="24"/>
        </w:rPr>
      </w:pPr>
    </w:p>
    <w:p w:rsidR="008065C4" w:rsidRDefault="008065C4">
      <w:pPr>
        <w:spacing w:after="0" w:line="240" w:lineRule="auto"/>
        <w:ind w:left="600"/>
        <w:jc w:val="right"/>
        <w:rPr>
          <w:rFonts w:ascii="Times New Roman" w:eastAsia="Times New Roman" w:hAnsi="Times New Roman" w:cs="Times New Roman"/>
          <w:b/>
          <w:sz w:val="24"/>
        </w:rPr>
      </w:pPr>
    </w:p>
    <w:p w:rsidR="008065C4" w:rsidRDefault="002947AD">
      <w:pPr>
        <w:spacing w:after="0" w:line="240" w:lineRule="auto"/>
        <w:ind w:left="600"/>
        <w:jc w:val="right"/>
        <w:rPr>
          <w:rFonts w:ascii="Times New Roman" w:eastAsia="Times New Roman" w:hAnsi="Times New Roman" w:cs="Times New Roman"/>
          <w:b/>
          <w:sz w:val="24"/>
        </w:rPr>
      </w:pPr>
      <w:r>
        <w:rPr>
          <w:rFonts w:ascii="Times New Roman" w:eastAsia="Times New Roman" w:hAnsi="Times New Roman" w:cs="Times New Roman"/>
          <w:b/>
          <w:sz w:val="24"/>
        </w:rPr>
        <w:t>ББК 75</w:t>
      </w:r>
    </w:p>
    <w:p w:rsidR="008065C4" w:rsidRDefault="002947AD" w:rsidP="002947AD">
      <w:pPr>
        <w:spacing w:after="0" w:line="240" w:lineRule="auto"/>
        <w:ind w:left="600"/>
        <w:jc w:val="right"/>
        <w:rPr>
          <w:rFonts w:ascii="Times New Roman" w:eastAsia="Times New Roman" w:hAnsi="Times New Roman" w:cs="Times New Roman"/>
          <w:b/>
          <w:sz w:val="24"/>
        </w:rPr>
      </w:pPr>
      <w:r>
        <w:rPr>
          <w:rFonts w:ascii="Times New Roman" w:eastAsia="Times New Roman" w:hAnsi="Times New Roman" w:cs="Times New Roman"/>
          <w:b/>
          <w:sz w:val="24"/>
        </w:rPr>
        <w:t>Р13</w:t>
      </w:r>
    </w:p>
    <w:p w:rsidR="002947AD" w:rsidRDefault="002947AD">
      <w:pPr>
        <w:spacing w:after="0" w:line="240" w:lineRule="auto"/>
        <w:ind w:left="2880" w:hanging="3120"/>
        <w:jc w:val="right"/>
        <w:rPr>
          <w:rFonts w:ascii="Times New Roman" w:eastAsia="Times New Roman" w:hAnsi="Times New Roman" w:cs="Times New Roman"/>
          <w:b/>
          <w:sz w:val="24"/>
        </w:rPr>
      </w:pPr>
      <w:r>
        <w:rPr>
          <w:rFonts w:ascii="Times New Roman" w:eastAsia="Times New Roman" w:hAnsi="Times New Roman" w:cs="Times New Roman"/>
          <w:b/>
          <w:sz w:val="24"/>
        </w:rPr>
        <w:t>2019</w:t>
      </w:r>
    </w:p>
    <w:p w:rsidR="002947AD" w:rsidRDefault="002947AD">
      <w:pPr>
        <w:spacing w:after="0" w:line="240" w:lineRule="auto"/>
        <w:ind w:left="2880" w:hanging="3120"/>
        <w:jc w:val="right"/>
        <w:rPr>
          <w:rFonts w:ascii="Times New Roman" w:eastAsia="Times New Roman" w:hAnsi="Times New Roman" w:cs="Times New Roman"/>
          <w:b/>
          <w:sz w:val="24"/>
        </w:rPr>
      </w:pPr>
    </w:p>
    <w:p w:rsidR="002947AD" w:rsidRDefault="002947AD">
      <w:pPr>
        <w:spacing w:after="0" w:line="240" w:lineRule="auto"/>
        <w:ind w:left="2880" w:hanging="3120"/>
        <w:jc w:val="right"/>
        <w:rPr>
          <w:rFonts w:ascii="Times New Roman" w:eastAsia="Times New Roman" w:hAnsi="Times New Roman" w:cs="Times New Roman"/>
          <w:b/>
          <w:sz w:val="24"/>
        </w:rPr>
      </w:pPr>
    </w:p>
    <w:p w:rsidR="002947AD" w:rsidRDefault="002947AD">
      <w:pPr>
        <w:spacing w:after="0" w:line="240" w:lineRule="auto"/>
        <w:ind w:left="2880" w:hanging="3120"/>
        <w:jc w:val="right"/>
        <w:rPr>
          <w:rFonts w:ascii="Times New Roman" w:eastAsia="Times New Roman" w:hAnsi="Times New Roman" w:cs="Times New Roman"/>
          <w:b/>
          <w:sz w:val="24"/>
        </w:rPr>
      </w:pPr>
    </w:p>
    <w:p w:rsidR="002947AD" w:rsidRDefault="002947AD">
      <w:pPr>
        <w:spacing w:after="0" w:line="240" w:lineRule="auto"/>
        <w:ind w:left="2880" w:hanging="3120"/>
        <w:jc w:val="right"/>
        <w:rPr>
          <w:rFonts w:ascii="Times New Roman" w:eastAsia="Times New Roman" w:hAnsi="Times New Roman" w:cs="Times New Roman"/>
          <w:b/>
          <w:sz w:val="24"/>
        </w:rPr>
      </w:pPr>
    </w:p>
    <w:p w:rsidR="008065C4" w:rsidRDefault="002947AD">
      <w:pPr>
        <w:spacing w:after="0" w:line="240" w:lineRule="auto"/>
        <w:ind w:left="2880" w:hanging="3120"/>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065C4" w:rsidRDefault="002947AD">
      <w:pPr>
        <w:spacing w:after="0" w:line="240" w:lineRule="auto"/>
        <w:ind w:left="2880" w:hanging="3120"/>
        <w:rPr>
          <w:rFonts w:ascii="Times New Roman" w:eastAsia="Times New Roman" w:hAnsi="Times New Roman" w:cs="Times New Roman"/>
          <w:sz w:val="24"/>
        </w:rPr>
      </w:pPr>
      <w:r>
        <w:rPr>
          <w:rFonts w:ascii="Times New Roman" w:eastAsia="Times New Roman" w:hAnsi="Times New Roman" w:cs="Times New Roman"/>
          <w:sz w:val="24"/>
        </w:rPr>
        <w:t xml:space="preserve">                                                                 Вавилина, М.Н., составление, 2019                                             </w:t>
      </w:r>
    </w:p>
    <w:p w:rsidR="008065C4" w:rsidRDefault="002947AD">
      <w:pPr>
        <w:spacing w:after="0" w:line="240" w:lineRule="auto"/>
        <w:ind w:left="2880" w:hanging="3120"/>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ГПОУ РК «Колледж культуры»</w:t>
      </w:r>
    </w:p>
    <w:p w:rsidR="008065C4" w:rsidRDefault="002947AD">
      <w:pPr>
        <w:spacing w:after="0" w:line="240" w:lineRule="auto"/>
        <w:ind w:left="600"/>
        <w:jc w:val="right"/>
        <w:rPr>
          <w:rFonts w:ascii="Times New Roman" w:eastAsia="Times New Roman" w:hAnsi="Times New Roman" w:cs="Times New Roman"/>
          <w:b/>
          <w:sz w:val="24"/>
        </w:rPr>
      </w:pPr>
      <w:r>
        <w:rPr>
          <w:rFonts w:ascii="Times New Roman" w:eastAsia="Times New Roman" w:hAnsi="Times New Roman" w:cs="Times New Roman"/>
          <w:sz w:val="24"/>
        </w:rPr>
        <w:t xml:space="preserve">                                                       </w:t>
      </w:r>
    </w:p>
    <w:p w:rsidR="008065C4" w:rsidRDefault="008065C4">
      <w:pPr>
        <w:spacing w:after="0" w:line="240" w:lineRule="auto"/>
        <w:ind w:left="2880" w:hanging="3120"/>
        <w:rPr>
          <w:rFonts w:ascii="Times New Roman" w:eastAsia="Times New Roman" w:hAnsi="Times New Roman" w:cs="Times New Roman"/>
          <w:b/>
          <w:sz w:val="24"/>
        </w:rPr>
      </w:pPr>
    </w:p>
    <w:p w:rsidR="008065C4" w:rsidRDefault="008065C4">
      <w:pPr>
        <w:spacing w:after="0" w:line="240" w:lineRule="auto"/>
        <w:ind w:left="2880" w:hanging="3120"/>
        <w:rPr>
          <w:rFonts w:ascii="Times New Roman" w:eastAsia="Times New Roman" w:hAnsi="Times New Roman" w:cs="Times New Roman"/>
          <w:b/>
          <w:sz w:val="24"/>
        </w:rPr>
      </w:pPr>
    </w:p>
    <w:p w:rsidR="008065C4" w:rsidRDefault="008065C4">
      <w:pPr>
        <w:spacing w:after="0" w:line="240" w:lineRule="auto"/>
        <w:ind w:left="2880" w:hanging="3120"/>
        <w:rPr>
          <w:rFonts w:ascii="Times New Roman" w:eastAsia="Times New Roman" w:hAnsi="Times New Roman" w:cs="Times New Roman"/>
          <w:b/>
          <w:sz w:val="24"/>
        </w:rPr>
      </w:pPr>
    </w:p>
    <w:p w:rsidR="008065C4" w:rsidRDefault="002947AD">
      <w:pPr>
        <w:spacing w:after="0" w:line="240" w:lineRule="auto"/>
        <w:ind w:left="2880" w:hanging="312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065C4" w:rsidRDefault="008065C4">
      <w:pPr>
        <w:rPr>
          <w:rFonts w:ascii="Times New Roman" w:eastAsia="Times New Roman" w:hAnsi="Times New Roman" w:cs="Times New Roman"/>
          <w:sz w:val="24"/>
        </w:rPr>
      </w:pPr>
    </w:p>
    <w:p w:rsidR="008065C4" w:rsidRDefault="008065C4">
      <w:pPr>
        <w:spacing w:after="0" w:line="360" w:lineRule="auto"/>
        <w:ind w:firstLine="567"/>
        <w:jc w:val="both"/>
        <w:rPr>
          <w:rFonts w:ascii="Times New Roman" w:eastAsia="Times New Roman" w:hAnsi="Times New Roman" w:cs="Times New Roman"/>
          <w:sz w:val="24"/>
        </w:rPr>
      </w:pPr>
    </w:p>
    <w:p w:rsidR="008065C4" w:rsidRDefault="002947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СОДЕРЖАНИЕ</w:t>
      </w:r>
    </w:p>
    <w:p w:rsidR="008065C4" w:rsidRDefault="008065C4">
      <w:pPr>
        <w:spacing w:after="0" w:line="240" w:lineRule="auto"/>
        <w:rPr>
          <w:rFonts w:ascii="Times New Roman" w:eastAsia="Times New Roman" w:hAnsi="Times New Roman" w:cs="Times New Roman"/>
          <w:sz w:val="24"/>
        </w:rPr>
      </w:pPr>
    </w:p>
    <w:p w:rsidR="008065C4" w:rsidRDefault="002947AD">
      <w:pPr>
        <w:keepNext/>
        <w:numPr>
          <w:ilvl w:val="0"/>
          <w:numId w:val="1"/>
        </w:numPr>
        <w:tabs>
          <w:tab w:val="left" w:pos="644"/>
        </w:tabs>
        <w:spacing w:after="0" w:line="240" w:lineRule="auto"/>
        <w:ind w:left="284"/>
        <w:jc w:val="both"/>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ПАСПОРТ ПРОГРАММЫ УЧЕБНОЙ ДИСЦИПЛИНЫ                                                             </w:t>
      </w:r>
    </w:p>
    <w:p w:rsidR="008065C4" w:rsidRDefault="002947AD">
      <w:pPr>
        <w:numPr>
          <w:ilvl w:val="0"/>
          <w:numId w:val="1"/>
        </w:numPr>
        <w:tabs>
          <w:tab w:val="left" w:pos="644"/>
        </w:tabs>
        <w:spacing w:after="0" w:line="240" w:lineRule="auto"/>
        <w:ind w:left="644" w:hanging="360"/>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РЕЗУЛЬТАТЫ ОСВОЕНИЯ учебной дисциплины                                                                                                          </w:t>
      </w:r>
    </w:p>
    <w:p w:rsidR="008065C4" w:rsidRDefault="002947AD">
      <w:pPr>
        <w:numPr>
          <w:ilvl w:val="0"/>
          <w:numId w:val="1"/>
        </w:numPr>
        <w:tabs>
          <w:tab w:val="left" w:pos="644"/>
        </w:tabs>
        <w:spacing w:after="0" w:line="240" w:lineRule="auto"/>
        <w:ind w:left="284"/>
        <w:jc w:val="both"/>
        <w:rPr>
          <w:rFonts w:ascii="Times New Roman" w:eastAsia="Times New Roman" w:hAnsi="Times New Roman" w:cs="Times New Roman"/>
          <w:b/>
          <w:caps/>
          <w:color w:val="000000"/>
          <w:sz w:val="24"/>
        </w:rPr>
      </w:pPr>
      <w:r>
        <w:rPr>
          <w:rFonts w:ascii="Times New Roman" w:eastAsia="Times New Roman" w:hAnsi="Times New Roman" w:cs="Times New Roman"/>
          <w:b/>
          <w:caps/>
          <w:sz w:val="24"/>
        </w:rPr>
        <w:t xml:space="preserve">СТРУКТУРА и содержание </w:t>
      </w:r>
      <w:r>
        <w:rPr>
          <w:rFonts w:ascii="Times New Roman" w:eastAsia="Times New Roman" w:hAnsi="Times New Roman" w:cs="Times New Roman"/>
          <w:b/>
          <w:caps/>
          <w:color w:val="000000"/>
          <w:sz w:val="24"/>
        </w:rPr>
        <w:t xml:space="preserve">УЧЕБНОЙ ДИСЦИПЛИНЫ                                                              </w:t>
      </w:r>
    </w:p>
    <w:p w:rsidR="008065C4" w:rsidRDefault="002947AD">
      <w:pPr>
        <w:keepNext/>
        <w:numPr>
          <w:ilvl w:val="0"/>
          <w:numId w:val="1"/>
        </w:numPr>
        <w:tabs>
          <w:tab w:val="left" w:pos="644"/>
        </w:tabs>
        <w:spacing w:after="0" w:line="240" w:lineRule="auto"/>
        <w:ind w:left="644" w:hanging="360"/>
        <w:jc w:val="both"/>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условия реализации  учебной дисциплины       </w:t>
      </w:r>
    </w:p>
    <w:p w:rsidR="008065C4" w:rsidRDefault="002947AD">
      <w:pPr>
        <w:keepNext/>
        <w:numPr>
          <w:ilvl w:val="0"/>
          <w:numId w:val="1"/>
        </w:numPr>
        <w:tabs>
          <w:tab w:val="left" w:pos="644"/>
        </w:tabs>
        <w:spacing w:after="0" w:line="240" w:lineRule="auto"/>
        <w:ind w:left="284"/>
        <w:jc w:val="both"/>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Контроль и оценка результатов освоения учебной дисциплины                                    </w:t>
      </w:r>
    </w:p>
    <w:p w:rsidR="008065C4" w:rsidRDefault="008065C4">
      <w:pPr>
        <w:spacing w:after="0" w:line="360" w:lineRule="auto"/>
        <w:ind w:firstLine="567"/>
        <w:jc w:val="both"/>
        <w:rPr>
          <w:rFonts w:ascii="Times New Roman" w:eastAsia="Times New Roman" w:hAnsi="Times New Roman" w:cs="Times New Roman"/>
          <w:sz w:val="24"/>
        </w:rPr>
      </w:pPr>
    </w:p>
    <w:p w:rsidR="008065C4" w:rsidRDefault="008065C4">
      <w:pPr>
        <w:spacing w:after="0" w:line="240" w:lineRule="auto"/>
        <w:ind w:right="53"/>
        <w:jc w:val="both"/>
        <w:rPr>
          <w:rFonts w:ascii="Times New Roman" w:eastAsia="Times New Roman" w:hAnsi="Times New Roman" w:cs="Times New Roman"/>
          <w:sz w:val="24"/>
          <w:shd w:val="clear" w:color="auto" w:fill="FFFFFF"/>
        </w:rPr>
      </w:pPr>
    </w:p>
    <w:p w:rsidR="008065C4" w:rsidRDefault="008065C4">
      <w:pPr>
        <w:spacing w:after="0" w:line="240" w:lineRule="auto"/>
        <w:ind w:right="53"/>
        <w:jc w:val="both"/>
        <w:rPr>
          <w:rFonts w:ascii="Times New Roman" w:eastAsia="Times New Roman" w:hAnsi="Times New Roman" w:cs="Times New Roman"/>
          <w:sz w:val="24"/>
          <w:shd w:val="clear" w:color="auto" w:fill="FFFFFF"/>
        </w:rPr>
      </w:pPr>
    </w:p>
    <w:p w:rsidR="008065C4" w:rsidRDefault="008065C4">
      <w:pPr>
        <w:spacing w:after="0" w:line="240" w:lineRule="auto"/>
        <w:ind w:right="53"/>
        <w:jc w:val="both"/>
        <w:rPr>
          <w:rFonts w:ascii="Times New Roman" w:eastAsia="Times New Roman" w:hAnsi="Times New Roman" w:cs="Times New Roman"/>
          <w:sz w:val="24"/>
          <w:shd w:val="clear" w:color="auto" w:fill="FFFFFF"/>
        </w:rPr>
      </w:pPr>
    </w:p>
    <w:p w:rsidR="008065C4" w:rsidRDefault="008065C4">
      <w:pPr>
        <w:spacing w:after="0" w:line="240" w:lineRule="auto"/>
        <w:ind w:right="53"/>
        <w:jc w:val="both"/>
        <w:rPr>
          <w:rFonts w:ascii="Times New Roman" w:eastAsia="Times New Roman" w:hAnsi="Times New Roman" w:cs="Times New Roman"/>
          <w:sz w:val="24"/>
          <w:shd w:val="clear" w:color="auto" w:fill="FFFFFF"/>
        </w:rPr>
      </w:pPr>
    </w:p>
    <w:p w:rsidR="008065C4" w:rsidRDefault="008065C4">
      <w:pPr>
        <w:spacing w:after="0" w:line="240" w:lineRule="auto"/>
        <w:ind w:right="53"/>
        <w:jc w:val="both"/>
        <w:rPr>
          <w:rFonts w:ascii="Times New Roman" w:eastAsia="Times New Roman" w:hAnsi="Times New Roman" w:cs="Times New Roman"/>
          <w:sz w:val="24"/>
          <w:shd w:val="clear" w:color="auto" w:fill="FFFFFF"/>
        </w:rPr>
      </w:pPr>
    </w:p>
    <w:p w:rsidR="008065C4" w:rsidRDefault="008065C4">
      <w:pPr>
        <w:spacing w:after="0" w:line="240" w:lineRule="auto"/>
        <w:ind w:right="53"/>
        <w:jc w:val="both"/>
        <w:rPr>
          <w:rFonts w:ascii="Times New Roman" w:eastAsia="Times New Roman" w:hAnsi="Times New Roman" w:cs="Times New Roman"/>
          <w:sz w:val="24"/>
          <w:shd w:val="clear" w:color="auto" w:fill="FFFFFF"/>
        </w:rPr>
      </w:pPr>
    </w:p>
    <w:p w:rsidR="008065C4" w:rsidRDefault="008065C4">
      <w:pPr>
        <w:spacing w:after="0" w:line="240" w:lineRule="auto"/>
        <w:ind w:right="53"/>
        <w:jc w:val="both"/>
        <w:rPr>
          <w:rFonts w:ascii="Times New Roman" w:eastAsia="Times New Roman" w:hAnsi="Times New Roman" w:cs="Times New Roman"/>
          <w:sz w:val="24"/>
          <w:shd w:val="clear" w:color="auto" w:fill="FFFFFF"/>
        </w:rPr>
      </w:pPr>
    </w:p>
    <w:p w:rsidR="008065C4" w:rsidRDefault="008065C4">
      <w:pPr>
        <w:spacing w:after="0" w:line="240" w:lineRule="auto"/>
        <w:ind w:right="53"/>
        <w:jc w:val="both"/>
        <w:rPr>
          <w:rFonts w:ascii="Times New Roman" w:eastAsia="Times New Roman" w:hAnsi="Times New Roman" w:cs="Times New Roman"/>
          <w:sz w:val="24"/>
          <w:shd w:val="clear" w:color="auto" w:fill="FFFFFF"/>
        </w:rPr>
      </w:pPr>
    </w:p>
    <w:p w:rsidR="008065C4" w:rsidRDefault="002947AD">
      <w:pPr>
        <w:spacing w:after="0" w:line="240" w:lineRule="auto"/>
        <w:ind w:right="5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
    <w:p w:rsidR="008065C4" w:rsidRDefault="002947AD">
      <w:pPr>
        <w:tabs>
          <w:tab w:val="left" w:pos="993"/>
          <w:tab w:val="left" w:pos="1418"/>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настоящей Рабочей программе используются следующие сокращения:</w:t>
      </w:r>
    </w:p>
    <w:p w:rsidR="008065C4" w:rsidRDefault="002947AD">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СПО – среднее профессиональное образование;</w:t>
      </w:r>
    </w:p>
    <w:p w:rsidR="008065C4" w:rsidRDefault="002947AD">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ФГОС СПО – федеральный государственный образовательный стандарт среднего профессионального образования;</w:t>
      </w:r>
    </w:p>
    <w:p w:rsidR="008065C4" w:rsidRDefault="002947AD">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ОУ – образовательное учреждение;</w:t>
      </w:r>
    </w:p>
    <w:p w:rsidR="008065C4" w:rsidRDefault="002947AD">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ППССЗ – программа подготовки специалиста среднего звена;</w:t>
      </w:r>
    </w:p>
    <w:p w:rsidR="008065C4" w:rsidRDefault="002947AD">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ОК – общая компетенция; </w:t>
      </w:r>
    </w:p>
    <w:p w:rsidR="008065C4" w:rsidRDefault="002947AD">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ПК – профессиональная компетенция; </w:t>
      </w:r>
    </w:p>
    <w:p w:rsidR="008065C4" w:rsidRDefault="002947AD">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ОД – общеобразовательные дисциплины;</w:t>
      </w:r>
    </w:p>
    <w:p w:rsidR="008065C4" w:rsidRDefault="002947AD">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ПМ – профессиональный модуль;</w:t>
      </w:r>
    </w:p>
    <w:p w:rsidR="008065C4" w:rsidRDefault="002947AD">
      <w:pPr>
        <w:spacing w:after="0" w:line="240" w:lineRule="auto"/>
        <w:ind w:firstLine="70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МДК – междисциплинарный курс.</w:t>
      </w:r>
    </w:p>
    <w:p w:rsidR="008065C4" w:rsidRDefault="008065C4">
      <w:pPr>
        <w:spacing w:after="0" w:line="240" w:lineRule="auto"/>
        <w:ind w:right="53"/>
        <w:jc w:val="both"/>
        <w:rPr>
          <w:rFonts w:ascii="Times New Roman" w:eastAsia="Times New Roman" w:hAnsi="Times New Roman" w:cs="Times New Roman"/>
          <w:b/>
          <w:spacing w:val="1"/>
          <w:sz w:val="24"/>
          <w:shd w:val="clear" w:color="auto" w:fill="FFFFFF"/>
        </w:rPr>
      </w:pPr>
    </w:p>
    <w:p w:rsidR="008065C4" w:rsidRDefault="008065C4">
      <w:pPr>
        <w:spacing w:after="0" w:line="240" w:lineRule="auto"/>
        <w:ind w:right="53"/>
        <w:jc w:val="both"/>
        <w:rPr>
          <w:rFonts w:ascii="Times New Roman" w:eastAsia="Times New Roman" w:hAnsi="Times New Roman" w:cs="Times New Roman"/>
          <w:b/>
          <w:spacing w:val="1"/>
          <w:sz w:val="24"/>
          <w:shd w:val="clear" w:color="auto" w:fill="FFFFFF"/>
        </w:rPr>
      </w:pPr>
    </w:p>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1. паспорт рабочей ПРОГРАММЫ УЧЕБНОЙ ДИСЦИПЛИНЫ</w:t>
      </w:r>
    </w:p>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i/>
          <w:sz w:val="24"/>
        </w:rPr>
      </w:pPr>
      <w:r>
        <w:rPr>
          <w:rFonts w:ascii="Times New Roman" w:eastAsia="Times New Roman" w:hAnsi="Times New Roman" w:cs="Times New Roman"/>
          <w:b/>
          <w:sz w:val="24"/>
        </w:rPr>
        <w:t>Физическая культура</w:t>
      </w:r>
    </w:p>
    <w:p w:rsidR="008065C4" w:rsidRDefault="0080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rPr>
      </w:pPr>
    </w:p>
    <w:p w:rsidR="008065C4" w:rsidRDefault="002947A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учебной дисциплины является частью ППССЗ (программа подготовки специалистов среднего звена) в соответствии с ФГОС по специальности СПО 51.02.01 «Народное художественное творчество».</w:t>
      </w:r>
    </w:p>
    <w:p w:rsidR="008065C4" w:rsidRDefault="002947A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8065C4" w:rsidRDefault="008065C4">
      <w:pPr>
        <w:spacing w:after="0" w:line="240" w:lineRule="auto"/>
        <w:ind w:firstLine="709"/>
        <w:jc w:val="both"/>
        <w:rPr>
          <w:rFonts w:ascii="Times New Roman" w:eastAsia="Times New Roman" w:hAnsi="Times New Roman" w:cs="Times New Roman"/>
          <w:sz w:val="24"/>
        </w:rPr>
      </w:pPr>
    </w:p>
    <w:p w:rsidR="008065C4" w:rsidRDefault="002947A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1.2. Место учебной дисциплины в структуре основной профессиональной образовательной программы</w:t>
      </w:r>
    </w:p>
    <w:p w:rsidR="008065C4" w:rsidRDefault="002947A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Данная учебная дисциплина является составным элементом обязательной части циклов ППССЗ (общий гуманитарный и социально-экономический цикл) – ОГСЭ. 05.</w:t>
      </w:r>
    </w:p>
    <w:p w:rsidR="008065C4" w:rsidRDefault="008065C4">
      <w:pPr>
        <w:spacing w:after="0" w:line="240" w:lineRule="auto"/>
        <w:jc w:val="both"/>
        <w:rPr>
          <w:rFonts w:ascii="Times New Roman" w:eastAsia="Times New Roman" w:hAnsi="Times New Roman" w:cs="Times New Roman"/>
          <w:sz w:val="24"/>
        </w:rPr>
      </w:pPr>
    </w:p>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b/>
          <w:sz w:val="24"/>
        </w:rPr>
      </w:pPr>
      <w:r>
        <w:rPr>
          <w:rFonts w:ascii="Times New Roman" w:eastAsia="Times New Roman" w:hAnsi="Times New Roman" w:cs="Times New Roman"/>
          <w:b/>
          <w:sz w:val="24"/>
        </w:rPr>
        <w:t>1.3. Цели и задачи учебной дисциплины – требования к результатам освоения учебной дисциплины:</w:t>
      </w:r>
    </w:p>
    <w:p w:rsidR="008065C4" w:rsidRDefault="002947A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Изучение физической культуры на базовом уровне среднего (полного) общего образования направлено на достижение следующих целей:</w:t>
      </w:r>
    </w:p>
    <w:p w:rsidR="008065C4" w:rsidRDefault="002947A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8065C4" w:rsidRDefault="002947A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8065C4" w:rsidRDefault="002947A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8065C4" w:rsidRDefault="002947A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8065C4" w:rsidRDefault="002947A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8065C4" w:rsidRDefault="002947AD">
      <w:pPr>
        <w:spacing w:after="0" w:line="240" w:lineRule="auto"/>
        <w:ind w:firstLine="540"/>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В результате изучения физической культуры на базовом уровне в обучающийся в цикле ОГСЭ.05 должен:</w:t>
      </w:r>
    </w:p>
    <w:p w:rsidR="008065C4" w:rsidRDefault="002947AD">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уметь:</w:t>
      </w:r>
    </w:p>
    <w:p w:rsidR="008065C4" w:rsidRDefault="002947A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использовать физкультурно-оздоровительную деятельность для укрепления здоровья, достижения жизненных и профессиональных целей;</w:t>
      </w:r>
    </w:p>
    <w:p w:rsidR="008065C4" w:rsidRDefault="002947AD">
      <w:pPr>
        <w:spacing w:after="0" w:line="240" w:lineRule="auto"/>
        <w:ind w:firstLine="567"/>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знать:</w:t>
      </w:r>
    </w:p>
    <w:p w:rsidR="008065C4" w:rsidRDefault="002947AD">
      <w:pPr>
        <w:spacing w:after="0" w:line="240" w:lineRule="auto"/>
        <w:ind w:firstLine="567"/>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 роли физической культуры в общекультурном, профессиональном и социальном развитии человека;</w:t>
      </w:r>
    </w:p>
    <w:p w:rsidR="008065C4" w:rsidRDefault="002947AD">
      <w:pPr>
        <w:spacing w:after="0" w:line="240" w:lineRule="auto"/>
        <w:ind w:firstLine="567"/>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основы здорового образа жизни.</w:t>
      </w:r>
    </w:p>
    <w:p w:rsidR="008065C4" w:rsidRDefault="008065C4">
      <w:pPr>
        <w:spacing w:after="0" w:line="240" w:lineRule="auto"/>
        <w:ind w:firstLine="540"/>
        <w:jc w:val="both"/>
        <w:rPr>
          <w:rFonts w:ascii="Times New Roman" w:eastAsia="Times New Roman" w:hAnsi="Times New Roman" w:cs="Times New Roman"/>
          <w:sz w:val="24"/>
        </w:rPr>
      </w:pPr>
    </w:p>
    <w:p w:rsidR="008065C4" w:rsidRDefault="002947A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1.4. Количество часов на освоение программы учебной дисциплины по  специальности «Народное художественное творчество».</w:t>
      </w:r>
    </w:p>
    <w:p w:rsidR="008065C4" w:rsidRDefault="008065C4">
      <w:pPr>
        <w:spacing w:after="0" w:line="240" w:lineRule="auto"/>
        <w:ind w:left="708"/>
        <w:rPr>
          <w:rFonts w:ascii="Times New Roman" w:eastAsia="Times New Roman" w:hAnsi="Times New Roman" w:cs="Times New Roman"/>
          <w:b/>
          <w:sz w:val="24"/>
        </w:rPr>
      </w:pPr>
    </w:p>
    <w:p w:rsidR="008065C4" w:rsidRDefault="008065C4">
      <w:pPr>
        <w:spacing w:after="0" w:line="240" w:lineRule="auto"/>
        <w:ind w:left="708"/>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798"/>
        <w:gridCol w:w="1195"/>
        <w:gridCol w:w="1227"/>
        <w:gridCol w:w="1253"/>
      </w:tblGrid>
      <w:tr w:rsidR="008065C4">
        <w:trPr>
          <w:trHeight w:val="1"/>
        </w:trPr>
        <w:tc>
          <w:tcPr>
            <w:tcW w:w="62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065C4" w:rsidRDefault="002947AD">
            <w:pPr>
              <w:spacing w:after="0" w:line="240" w:lineRule="auto"/>
              <w:jc w:val="both"/>
            </w:pPr>
            <w:r>
              <w:rPr>
                <w:rFonts w:ascii="Times New Roman" w:eastAsia="Times New Roman" w:hAnsi="Times New Roman" w:cs="Times New Roman"/>
                <w:sz w:val="24"/>
              </w:rPr>
              <w:t>максимальной учебной нагрузки обучающегося</w:t>
            </w:r>
          </w:p>
        </w:tc>
        <w:tc>
          <w:tcPr>
            <w:tcW w:w="126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303</w:t>
            </w:r>
          </w:p>
        </w:tc>
        <w:tc>
          <w:tcPr>
            <w:tcW w:w="2592"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065C4" w:rsidRDefault="002947AD">
            <w:pPr>
              <w:spacing w:after="0" w:line="240" w:lineRule="auto"/>
              <w:jc w:val="both"/>
            </w:pPr>
            <w:r>
              <w:rPr>
                <w:rFonts w:ascii="Times New Roman" w:eastAsia="Times New Roman" w:hAnsi="Times New Roman" w:cs="Times New Roman"/>
                <w:sz w:val="24"/>
              </w:rPr>
              <w:t>часов, в том числе</w:t>
            </w:r>
          </w:p>
        </w:tc>
      </w:tr>
      <w:tr w:rsidR="008065C4">
        <w:trPr>
          <w:trHeight w:val="1"/>
        </w:trPr>
        <w:tc>
          <w:tcPr>
            <w:tcW w:w="7488"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065C4" w:rsidRDefault="002947AD">
            <w:pPr>
              <w:spacing w:after="0" w:line="240" w:lineRule="auto"/>
              <w:jc w:val="both"/>
            </w:pPr>
            <w:r>
              <w:rPr>
                <w:rFonts w:ascii="Times New Roman" w:eastAsia="Times New Roman" w:hAnsi="Times New Roman" w:cs="Times New Roman"/>
                <w:sz w:val="24"/>
              </w:rPr>
              <w:t>обязательной аудиторной учебной нагрузки обучающегося</w:t>
            </w:r>
          </w:p>
        </w:tc>
        <w:tc>
          <w:tcPr>
            <w:tcW w:w="129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202</w:t>
            </w:r>
          </w:p>
        </w:tc>
        <w:tc>
          <w:tcPr>
            <w:tcW w:w="12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065C4" w:rsidRDefault="002947AD">
            <w:pPr>
              <w:spacing w:after="0" w:line="240" w:lineRule="auto"/>
              <w:jc w:val="both"/>
            </w:pPr>
            <w:r>
              <w:rPr>
                <w:rFonts w:ascii="Times New Roman" w:eastAsia="Times New Roman" w:hAnsi="Times New Roman" w:cs="Times New Roman"/>
                <w:sz w:val="24"/>
              </w:rPr>
              <w:t>часов,</w:t>
            </w:r>
          </w:p>
        </w:tc>
      </w:tr>
      <w:tr w:rsidR="008065C4">
        <w:trPr>
          <w:trHeight w:val="70"/>
        </w:trPr>
        <w:tc>
          <w:tcPr>
            <w:tcW w:w="7488"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065C4" w:rsidRDefault="002947AD">
            <w:pPr>
              <w:spacing w:after="0" w:line="240" w:lineRule="auto"/>
              <w:jc w:val="both"/>
            </w:pPr>
            <w:r>
              <w:rPr>
                <w:rFonts w:ascii="Times New Roman" w:eastAsia="Times New Roman" w:hAnsi="Times New Roman" w:cs="Times New Roman"/>
                <w:sz w:val="24"/>
              </w:rPr>
              <w:t>самостоятельной работы обучающегося</w:t>
            </w:r>
          </w:p>
        </w:tc>
        <w:tc>
          <w:tcPr>
            <w:tcW w:w="129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101</w:t>
            </w:r>
          </w:p>
        </w:tc>
        <w:tc>
          <w:tcPr>
            <w:tcW w:w="12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065C4" w:rsidRDefault="002947AD">
            <w:pPr>
              <w:spacing w:after="0" w:line="240" w:lineRule="auto"/>
              <w:jc w:val="both"/>
            </w:pPr>
            <w:r>
              <w:rPr>
                <w:rFonts w:ascii="Times New Roman" w:eastAsia="Times New Roman" w:hAnsi="Times New Roman" w:cs="Times New Roman"/>
                <w:sz w:val="24"/>
              </w:rPr>
              <w:t>часов.</w:t>
            </w:r>
          </w:p>
        </w:tc>
      </w:tr>
    </w:tbl>
    <w:p w:rsidR="008065C4" w:rsidRDefault="0080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8065C4" w:rsidRDefault="002947AD">
      <w:pPr>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2.РЕЗУЛЬТАТЫ ОСВОЕНИЯ ПРОФЕССИОНАЛЬНОГО МОДУЛЯ </w:t>
      </w:r>
    </w:p>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Результатом освоения учебной дисциплины  в цикле ОГСЭ является овладение обучающимися общими (ОК) компетенциями:</w:t>
      </w:r>
    </w:p>
    <w:p w:rsidR="008065C4" w:rsidRDefault="002947A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W w:w="0" w:type="auto"/>
        <w:tblInd w:w="98" w:type="dxa"/>
        <w:tblCellMar>
          <w:left w:w="10" w:type="dxa"/>
          <w:right w:w="10" w:type="dxa"/>
        </w:tblCellMar>
        <w:tblLook w:val="0000" w:firstRow="0" w:lastRow="0" w:firstColumn="0" w:lastColumn="0" w:noHBand="0" w:noVBand="0"/>
      </w:tblPr>
      <w:tblGrid>
        <w:gridCol w:w="1331"/>
        <w:gridCol w:w="8142"/>
      </w:tblGrid>
      <w:tr w:rsidR="008065C4">
        <w:trPr>
          <w:trHeight w:val="462"/>
        </w:trPr>
        <w:tc>
          <w:tcPr>
            <w:tcW w:w="1418" w:type="dxa"/>
            <w:tcBorders>
              <w:top w:val="single" w:sz="12" w:space="0" w:color="000000"/>
              <w:left w:val="single" w:sz="12" w:space="0" w:color="000000"/>
              <w:bottom w:val="single" w:sz="12" w:space="0" w:color="000000"/>
              <w:right w:val="single" w:sz="4" w:space="0" w:color="000000"/>
            </w:tcBorders>
            <w:shd w:val="clear" w:color="auto" w:fill="auto"/>
            <w:tcMar>
              <w:left w:w="108" w:type="dxa"/>
              <w:right w:w="108" w:type="dxa"/>
            </w:tcMar>
            <w:vAlign w:val="center"/>
          </w:tcPr>
          <w:p w:rsidR="008065C4" w:rsidRDefault="002947AD">
            <w:pPr>
              <w:suppressAutoHyphens/>
              <w:spacing w:after="0" w:line="240" w:lineRule="auto"/>
              <w:jc w:val="center"/>
            </w:pPr>
            <w:r>
              <w:rPr>
                <w:rFonts w:ascii="Times New Roman" w:eastAsia="Times New Roman" w:hAnsi="Times New Roman" w:cs="Times New Roman"/>
                <w:b/>
                <w:sz w:val="24"/>
              </w:rPr>
              <w:t>Код</w:t>
            </w:r>
          </w:p>
        </w:tc>
        <w:tc>
          <w:tcPr>
            <w:tcW w:w="9215" w:type="dxa"/>
            <w:tcBorders>
              <w:top w:val="single" w:sz="12" w:space="0" w:color="000000"/>
              <w:left w:val="single" w:sz="4" w:space="0" w:color="000000"/>
              <w:bottom w:val="single" w:sz="12" w:space="0" w:color="000000"/>
              <w:right w:val="single" w:sz="12" w:space="0" w:color="000000"/>
            </w:tcBorders>
            <w:shd w:val="clear" w:color="auto" w:fill="auto"/>
            <w:tcMar>
              <w:left w:w="108" w:type="dxa"/>
              <w:right w:w="108" w:type="dxa"/>
            </w:tcMar>
            <w:vAlign w:val="center"/>
          </w:tcPr>
          <w:p w:rsidR="008065C4" w:rsidRDefault="002947AD">
            <w:pPr>
              <w:suppressAutoHyphens/>
              <w:spacing w:after="0" w:line="240" w:lineRule="auto"/>
              <w:jc w:val="center"/>
            </w:pPr>
            <w:r>
              <w:rPr>
                <w:rFonts w:ascii="Times New Roman" w:eastAsia="Times New Roman" w:hAnsi="Times New Roman" w:cs="Times New Roman"/>
                <w:b/>
                <w:sz w:val="24"/>
              </w:rPr>
              <w:t>Наименование результата обучения</w:t>
            </w:r>
          </w:p>
        </w:tc>
      </w:tr>
      <w:tr w:rsidR="008065C4">
        <w:trPr>
          <w:trHeight w:val="759"/>
        </w:trPr>
        <w:tc>
          <w:tcPr>
            <w:tcW w:w="1418" w:type="dxa"/>
            <w:tcBorders>
              <w:top w:val="single" w:sz="4" w:space="0" w:color="000000"/>
              <w:left w:val="single" w:sz="12" w:space="0" w:color="000000"/>
              <w:bottom w:val="single" w:sz="4" w:space="0" w:color="000000"/>
              <w:right w:val="single" w:sz="4" w:space="0" w:color="000000"/>
            </w:tcBorders>
            <w:shd w:val="clear" w:color="auto" w:fill="auto"/>
            <w:tcMar>
              <w:left w:w="108" w:type="dxa"/>
              <w:right w:w="108" w:type="dxa"/>
            </w:tcMar>
          </w:tcPr>
          <w:p w:rsidR="008065C4" w:rsidRDefault="002947AD">
            <w:pPr>
              <w:suppressAutoHyphens/>
              <w:spacing w:after="0" w:line="360" w:lineRule="auto"/>
              <w:ind w:right="-108"/>
              <w:jc w:val="both"/>
            </w:pPr>
            <w:r>
              <w:rPr>
                <w:rFonts w:ascii="Times New Roman" w:eastAsia="Times New Roman" w:hAnsi="Times New Roman" w:cs="Times New Roman"/>
                <w:sz w:val="24"/>
              </w:rPr>
              <w:t>ОК 2.</w:t>
            </w:r>
          </w:p>
        </w:tc>
        <w:tc>
          <w:tcPr>
            <w:tcW w:w="921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8065C4" w:rsidRDefault="002947AD">
            <w:pPr>
              <w:spacing w:after="0" w:line="240" w:lineRule="auto"/>
              <w:jc w:val="both"/>
            </w:pPr>
            <w:r>
              <w:rPr>
                <w:rFonts w:ascii="Times New Roman" w:eastAsia="Times New Roman" w:hAnsi="Times New Roman" w:cs="Times New Roman"/>
                <w:sz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8065C4">
        <w:trPr>
          <w:trHeight w:val="1"/>
        </w:trPr>
        <w:tc>
          <w:tcPr>
            <w:tcW w:w="1418" w:type="dxa"/>
            <w:tcBorders>
              <w:top w:val="single" w:sz="4" w:space="0" w:color="000000"/>
              <w:left w:val="single" w:sz="12" w:space="0" w:color="000000"/>
              <w:bottom w:val="single" w:sz="4" w:space="0" w:color="000000"/>
              <w:right w:val="single" w:sz="4" w:space="0" w:color="000000"/>
            </w:tcBorders>
            <w:shd w:val="clear" w:color="auto" w:fill="auto"/>
            <w:tcMar>
              <w:left w:w="108" w:type="dxa"/>
              <w:right w:w="108" w:type="dxa"/>
            </w:tcMar>
          </w:tcPr>
          <w:p w:rsidR="008065C4" w:rsidRDefault="002947AD">
            <w:pPr>
              <w:suppressAutoHyphens/>
              <w:spacing w:after="0" w:line="360" w:lineRule="auto"/>
              <w:ind w:right="-108"/>
              <w:jc w:val="both"/>
            </w:pPr>
            <w:r>
              <w:rPr>
                <w:rFonts w:ascii="Times New Roman" w:eastAsia="Times New Roman" w:hAnsi="Times New Roman" w:cs="Times New Roman"/>
                <w:sz w:val="24"/>
              </w:rPr>
              <w:t>ОК 3.</w:t>
            </w:r>
          </w:p>
        </w:tc>
        <w:tc>
          <w:tcPr>
            <w:tcW w:w="921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8065C4" w:rsidRDefault="002947AD">
            <w:pPr>
              <w:spacing w:after="0" w:line="240" w:lineRule="auto"/>
            </w:pPr>
            <w:r>
              <w:rPr>
                <w:rFonts w:ascii="Times New Roman" w:eastAsia="Times New Roman" w:hAnsi="Times New Roman" w:cs="Times New Roman"/>
                <w:color w:val="000000"/>
                <w:sz w:val="24"/>
                <w:shd w:val="clear" w:color="auto" w:fill="FFFFFF"/>
              </w:rPr>
              <w:t>Решать проблемы, оценивать риски и принимать решения в нестандартных ситуациях.</w:t>
            </w:r>
          </w:p>
        </w:tc>
      </w:tr>
      <w:tr w:rsidR="008065C4">
        <w:trPr>
          <w:trHeight w:val="1"/>
        </w:trPr>
        <w:tc>
          <w:tcPr>
            <w:tcW w:w="1418" w:type="dxa"/>
            <w:tcBorders>
              <w:top w:val="single" w:sz="4" w:space="0" w:color="000000"/>
              <w:left w:val="single" w:sz="12" w:space="0" w:color="000000"/>
              <w:bottom w:val="single" w:sz="4" w:space="0" w:color="000000"/>
              <w:right w:val="single" w:sz="4" w:space="0" w:color="000000"/>
            </w:tcBorders>
            <w:shd w:val="clear" w:color="auto" w:fill="auto"/>
            <w:tcMar>
              <w:left w:w="108" w:type="dxa"/>
              <w:right w:w="108" w:type="dxa"/>
            </w:tcMar>
          </w:tcPr>
          <w:p w:rsidR="008065C4" w:rsidRDefault="002947AD">
            <w:pPr>
              <w:suppressAutoHyphens/>
              <w:spacing w:after="0" w:line="360" w:lineRule="auto"/>
              <w:jc w:val="both"/>
            </w:pPr>
            <w:r>
              <w:rPr>
                <w:rFonts w:ascii="Times New Roman" w:eastAsia="Times New Roman" w:hAnsi="Times New Roman" w:cs="Times New Roman"/>
                <w:sz w:val="24"/>
              </w:rPr>
              <w:t>ОК 4.</w:t>
            </w:r>
          </w:p>
        </w:tc>
        <w:tc>
          <w:tcPr>
            <w:tcW w:w="921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8065C4" w:rsidRDefault="002947AD">
            <w:pPr>
              <w:spacing w:after="0" w:line="240" w:lineRule="auto"/>
            </w:pPr>
            <w:r>
              <w:rPr>
                <w:rFonts w:ascii="Times New Roman" w:eastAsia="Times New Roman" w:hAnsi="Times New Roman" w:cs="Times New Roman"/>
                <w:color w:val="000000"/>
                <w:sz w:val="24"/>
                <w:shd w:val="clear" w:color="auto" w:fill="FFFFFF"/>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8065C4">
        <w:trPr>
          <w:trHeight w:val="280"/>
        </w:trPr>
        <w:tc>
          <w:tcPr>
            <w:tcW w:w="1418" w:type="dxa"/>
            <w:tcBorders>
              <w:top w:val="single" w:sz="4" w:space="0" w:color="000000"/>
              <w:left w:val="single" w:sz="12" w:space="0" w:color="000000"/>
              <w:bottom w:val="single" w:sz="4" w:space="0" w:color="000000"/>
              <w:right w:val="single" w:sz="4" w:space="0" w:color="000000"/>
            </w:tcBorders>
            <w:shd w:val="clear" w:color="auto" w:fill="auto"/>
            <w:tcMar>
              <w:left w:w="108" w:type="dxa"/>
              <w:right w:w="108" w:type="dxa"/>
            </w:tcMar>
          </w:tcPr>
          <w:p w:rsidR="008065C4" w:rsidRDefault="002947AD">
            <w:pPr>
              <w:suppressAutoHyphens/>
              <w:spacing w:after="0" w:line="360" w:lineRule="auto"/>
              <w:jc w:val="both"/>
            </w:pPr>
            <w:r>
              <w:rPr>
                <w:rFonts w:ascii="Times New Roman" w:eastAsia="Times New Roman" w:hAnsi="Times New Roman" w:cs="Times New Roman"/>
                <w:sz w:val="24"/>
              </w:rPr>
              <w:t>ОК 6.</w:t>
            </w:r>
          </w:p>
        </w:tc>
        <w:tc>
          <w:tcPr>
            <w:tcW w:w="921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8065C4" w:rsidRDefault="002947AD">
            <w:pPr>
              <w:spacing w:after="0" w:line="240" w:lineRule="auto"/>
            </w:pPr>
            <w:r>
              <w:rPr>
                <w:rFonts w:ascii="Times New Roman" w:eastAsia="Times New Roman" w:hAnsi="Times New Roman" w:cs="Times New Roman"/>
                <w:color w:val="000000"/>
                <w:sz w:val="24"/>
                <w:shd w:val="clear" w:color="auto" w:fill="FFFFFF"/>
              </w:rPr>
              <w:t>Работать в коллективе, обеспечивать его сплочение, эффективно общаться с коллегами, руководством.</w:t>
            </w:r>
          </w:p>
        </w:tc>
      </w:tr>
      <w:tr w:rsidR="008065C4">
        <w:trPr>
          <w:trHeight w:val="259"/>
        </w:trPr>
        <w:tc>
          <w:tcPr>
            <w:tcW w:w="1418" w:type="dxa"/>
            <w:tcBorders>
              <w:top w:val="single" w:sz="4" w:space="0" w:color="000000"/>
              <w:left w:val="single" w:sz="12" w:space="0" w:color="000000"/>
              <w:bottom w:val="single" w:sz="4" w:space="0" w:color="000000"/>
              <w:right w:val="single" w:sz="4" w:space="0" w:color="000000"/>
            </w:tcBorders>
            <w:shd w:val="clear" w:color="auto" w:fill="auto"/>
            <w:tcMar>
              <w:left w:w="108" w:type="dxa"/>
              <w:right w:w="108" w:type="dxa"/>
            </w:tcMar>
          </w:tcPr>
          <w:p w:rsidR="008065C4" w:rsidRDefault="002947AD">
            <w:pPr>
              <w:suppressAutoHyphens/>
              <w:spacing w:after="0" w:line="360" w:lineRule="auto"/>
              <w:jc w:val="both"/>
            </w:pPr>
            <w:r>
              <w:rPr>
                <w:rFonts w:ascii="Times New Roman" w:eastAsia="Times New Roman" w:hAnsi="Times New Roman" w:cs="Times New Roman"/>
                <w:sz w:val="24"/>
              </w:rPr>
              <w:t>ОК 8. </w:t>
            </w:r>
          </w:p>
        </w:tc>
        <w:tc>
          <w:tcPr>
            <w:tcW w:w="921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rsidR="008065C4" w:rsidRDefault="002947AD">
            <w:pPr>
              <w:tabs>
                <w:tab w:val="left" w:pos="1620"/>
              </w:tabs>
              <w:spacing w:after="0" w:line="240" w:lineRule="auto"/>
              <w:jc w:val="both"/>
            </w:pPr>
            <w:r>
              <w:rPr>
                <w:rFonts w:ascii="Times New Roman" w:eastAsia="Times New Roman" w:hAnsi="Times New Roman" w:cs="Times New Roman"/>
                <w:sz w:val="24"/>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bl>
    <w:p w:rsidR="008065C4" w:rsidRDefault="008065C4">
      <w:pPr>
        <w:spacing w:after="0" w:line="240" w:lineRule="auto"/>
        <w:ind w:left="708"/>
        <w:jc w:val="both"/>
        <w:rPr>
          <w:rFonts w:ascii="Times New Roman" w:eastAsia="Times New Roman" w:hAnsi="Times New Roman" w:cs="Times New Roman"/>
          <w:b/>
          <w:sz w:val="24"/>
        </w:rPr>
      </w:pPr>
    </w:p>
    <w:p w:rsidR="008065C4" w:rsidRDefault="0080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 СТРУКТУРА И СОДЕРЖАНИЕ УЧЕБНОЙ ДИСЦИПЛИНЫ</w:t>
      </w:r>
    </w:p>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u w:val="single"/>
        </w:rPr>
      </w:pPr>
      <w:r>
        <w:rPr>
          <w:rFonts w:ascii="Times New Roman" w:eastAsia="Times New Roman" w:hAnsi="Times New Roman" w:cs="Times New Roman"/>
          <w:b/>
          <w:sz w:val="24"/>
        </w:rPr>
        <w:t>3.1. Объем учебной дисциплины и виды учебной работы</w:t>
      </w:r>
    </w:p>
    <w:p w:rsidR="008065C4" w:rsidRDefault="0080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6459"/>
        <w:gridCol w:w="3014"/>
      </w:tblGrid>
      <w:tr w:rsidR="008065C4">
        <w:trPr>
          <w:trHeight w:val="460"/>
        </w:trPr>
        <w:tc>
          <w:tcPr>
            <w:tcW w:w="719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b/>
                <w:sz w:val="24"/>
              </w:rPr>
              <w:lastRenderedPageBreak/>
              <w:t>Вид учебной работы</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b/>
                <w:sz w:val="24"/>
              </w:rPr>
              <w:t>Объем часов</w:t>
            </w:r>
          </w:p>
        </w:tc>
      </w:tr>
      <w:tr w:rsidR="008065C4">
        <w:trPr>
          <w:trHeight w:val="285"/>
        </w:trPr>
        <w:tc>
          <w:tcPr>
            <w:tcW w:w="719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Максимальная учебная нагрузка (всего)</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303</w:t>
            </w:r>
          </w:p>
        </w:tc>
      </w:tr>
      <w:tr w:rsidR="008065C4">
        <w:trPr>
          <w:trHeight w:val="1"/>
        </w:trPr>
        <w:tc>
          <w:tcPr>
            <w:tcW w:w="719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065C4" w:rsidRDefault="002947AD">
            <w:pPr>
              <w:spacing w:after="0" w:line="240" w:lineRule="auto"/>
              <w:jc w:val="both"/>
            </w:pPr>
            <w:r>
              <w:rPr>
                <w:rFonts w:ascii="Times New Roman" w:eastAsia="Times New Roman" w:hAnsi="Times New Roman" w:cs="Times New Roman"/>
                <w:b/>
                <w:sz w:val="24"/>
              </w:rPr>
              <w:t xml:space="preserve">Обязательная аудиторная учебная нагрузка (всего) </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202</w:t>
            </w:r>
          </w:p>
        </w:tc>
      </w:tr>
      <w:tr w:rsidR="008065C4">
        <w:trPr>
          <w:trHeight w:val="1"/>
        </w:trPr>
        <w:tc>
          <w:tcPr>
            <w:tcW w:w="719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065C4" w:rsidRDefault="002947AD">
            <w:pPr>
              <w:spacing w:after="0" w:line="240" w:lineRule="auto"/>
              <w:jc w:val="both"/>
            </w:pPr>
            <w:r>
              <w:rPr>
                <w:rFonts w:ascii="Times New Roman" w:eastAsia="Times New Roman" w:hAnsi="Times New Roman" w:cs="Times New Roman"/>
                <w:sz w:val="24"/>
              </w:rPr>
              <w:t>в том числе:</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r>
      <w:tr w:rsidR="008065C4">
        <w:trPr>
          <w:trHeight w:val="1"/>
        </w:trPr>
        <w:tc>
          <w:tcPr>
            <w:tcW w:w="719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065C4" w:rsidRDefault="002947AD">
            <w:pPr>
              <w:spacing w:after="0" w:line="240" w:lineRule="auto"/>
              <w:jc w:val="both"/>
            </w:pPr>
            <w:r>
              <w:rPr>
                <w:rFonts w:ascii="Times New Roman" w:eastAsia="Times New Roman" w:hAnsi="Times New Roman" w:cs="Times New Roman"/>
                <w:sz w:val="24"/>
              </w:rPr>
              <w:t xml:space="preserve">     Теоретические занятия</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719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065C4" w:rsidRDefault="002947AD">
            <w:pPr>
              <w:spacing w:after="0" w:line="240" w:lineRule="auto"/>
              <w:jc w:val="both"/>
            </w:pPr>
            <w:r>
              <w:rPr>
                <w:rFonts w:ascii="Times New Roman" w:eastAsia="Times New Roman" w:hAnsi="Times New Roman" w:cs="Times New Roman"/>
                <w:sz w:val="24"/>
              </w:rPr>
              <w:t xml:space="preserve">     практические занятия</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200</w:t>
            </w:r>
          </w:p>
        </w:tc>
      </w:tr>
      <w:tr w:rsidR="008065C4">
        <w:trPr>
          <w:trHeight w:val="1"/>
        </w:trPr>
        <w:tc>
          <w:tcPr>
            <w:tcW w:w="719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065C4" w:rsidRDefault="002947AD">
            <w:pPr>
              <w:spacing w:after="0" w:line="240" w:lineRule="auto"/>
              <w:jc w:val="both"/>
            </w:pPr>
            <w:r>
              <w:rPr>
                <w:rFonts w:ascii="Times New Roman" w:eastAsia="Times New Roman" w:hAnsi="Times New Roman" w:cs="Times New Roman"/>
                <w:b/>
                <w:sz w:val="24"/>
              </w:rPr>
              <w:t>Самостоятельная работа обучающегося (всего)</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101</w:t>
            </w:r>
          </w:p>
        </w:tc>
      </w:tr>
      <w:tr w:rsidR="008065C4">
        <w:trPr>
          <w:trHeight w:val="1"/>
        </w:trPr>
        <w:tc>
          <w:tcPr>
            <w:tcW w:w="719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065C4" w:rsidRDefault="002947AD">
            <w:pPr>
              <w:spacing w:after="0" w:line="240" w:lineRule="auto"/>
              <w:jc w:val="both"/>
            </w:pPr>
            <w:r>
              <w:rPr>
                <w:rFonts w:ascii="Times New Roman" w:eastAsia="Times New Roman" w:hAnsi="Times New Roman" w:cs="Times New Roman"/>
                <w:sz w:val="24"/>
              </w:rPr>
              <w:t xml:space="preserve">     Промежуточная аттестация – зачет (3,4,5,6,7 семестр); дифференцированный зачет (8 семестр)</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12</w:t>
            </w:r>
          </w:p>
          <w:p w:rsidR="008065C4" w:rsidRDefault="008065C4">
            <w:pPr>
              <w:spacing w:after="0" w:line="240" w:lineRule="auto"/>
              <w:jc w:val="center"/>
            </w:pPr>
          </w:p>
        </w:tc>
      </w:tr>
      <w:tr w:rsidR="008065C4">
        <w:trPr>
          <w:trHeight w:val="1"/>
        </w:trPr>
        <w:tc>
          <w:tcPr>
            <w:tcW w:w="1059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i/>
                <w:sz w:val="24"/>
              </w:rPr>
              <w:t>Итого:                                                                                                       303</w:t>
            </w:r>
          </w:p>
        </w:tc>
      </w:tr>
    </w:tbl>
    <w:p w:rsidR="008065C4" w:rsidRDefault="008065C4">
      <w:pPr>
        <w:keepNext/>
        <w:spacing w:after="0" w:line="240" w:lineRule="auto"/>
        <w:jc w:val="both"/>
        <w:rPr>
          <w:rFonts w:ascii="Times New Roman" w:eastAsia="Times New Roman" w:hAnsi="Times New Roman" w:cs="Times New Roman"/>
          <w:b/>
          <w:sz w:val="24"/>
        </w:rPr>
      </w:pPr>
    </w:p>
    <w:p w:rsidR="008065C4" w:rsidRDefault="002947AD">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8065C4" w:rsidRDefault="008065C4">
      <w:pPr>
        <w:rPr>
          <w:rFonts w:ascii="Times New Roman" w:eastAsia="Times New Roman" w:hAnsi="Times New Roman" w:cs="Times New Roman"/>
          <w:b/>
          <w:sz w:val="24"/>
        </w:rPr>
      </w:pPr>
    </w:p>
    <w:p w:rsidR="008065C4" w:rsidRDefault="002947AD">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3.2. Тематический план и содержание учебной дисциплины</w:t>
      </w:r>
      <w:r>
        <w:rPr>
          <w:rFonts w:ascii="Times New Roman" w:eastAsia="Times New Roman" w:hAnsi="Times New Roman" w:cs="Times New Roman"/>
          <w:b/>
          <w:caps/>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Физическая культура</w:t>
      </w:r>
    </w:p>
    <w:p w:rsidR="008065C4" w:rsidRDefault="002947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i/>
          <w:sz w:val="24"/>
        </w:rPr>
        <w:t xml:space="preserve">                 </w:t>
      </w:r>
    </w:p>
    <w:p w:rsidR="008065C4" w:rsidRDefault="002947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Общий гуманитарный и социально-экономический цикл</w:t>
      </w:r>
    </w:p>
    <w:p w:rsidR="008065C4" w:rsidRDefault="008065C4">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4118"/>
        <w:gridCol w:w="1150"/>
        <w:gridCol w:w="1312"/>
        <w:gridCol w:w="1233"/>
        <w:gridCol w:w="1660"/>
      </w:tblGrid>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разделов и тем;</w:t>
            </w: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Содержание учебного материала;</w:t>
            </w:r>
          </w:p>
          <w:p w:rsidR="008065C4" w:rsidRDefault="002947AD">
            <w:pPr>
              <w:spacing w:after="0" w:line="240" w:lineRule="auto"/>
              <w:jc w:val="center"/>
            </w:pPr>
            <w:r>
              <w:rPr>
                <w:rFonts w:ascii="Times New Roman" w:eastAsia="Times New Roman" w:hAnsi="Times New Roman" w:cs="Times New Roman"/>
                <w:sz w:val="24"/>
              </w:rPr>
              <w:t>практические занятия; самостоятельная работа обучающихся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Уро</w:t>
            </w:r>
          </w:p>
          <w:p w:rsidR="008065C4" w:rsidRDefault="002947AD">
            <w:pPr>
              <w:spacing w:after="0" w:line="240" w:lineRule="auto"/>
              <w:jc w:val="center"/>
            </w:pPr>
            <w:proofErr w:type="spellStart"/>
            <w:r>
              <w:rPr>
                <w:rFonts w:ascii="Times New Roman" w:eastAsia="Times New Roman" w:hAnsi="Times New Roman" w:cs="Times New Roman"/>
                <w:sz w:val="24"/>
              </w:rPr>
              <w:t>вень</w:t>
            </w:r>
            <w:proofErr w:type="spellEnd"/>
            <w:r>
              <w:rPr>
                <w:rFonts w:ascii="Times New Roman" w:eastAsia="Times New Roman" w:hAnsi="Times New Roman" w:cs="Times New Roman"/>
                <w:sz w:val="24"/>
              </w:rPr>
              <w:t xml:space="preserve"> усвоения</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Максимум</w:t>
            </w:r>
          </w:p>
          <w:p w:rsidR="008065C4" w:rsidRDefault="008065C4">
            <w:pPr>
              <w:spacing w:after="0" w:line="240"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Самостоя</w:t>
            </w:r>
            <w:proofErr w:type="spellEnd"/>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тельная </w:t>
            </w:r>
            <w:proofErr w:type="spellStart"/>
            <w:r>
              <w:rPr>
                <w:rFonts w:ascii="Times New Roman" w:eastAsia="Times New Roman" w:hAnsi="Times New Roman" w:cs="Times New Roman"/>
                <w:sz w:val="24"/>
              </w:rPr>
              <w:t>рабо</w:t>
            </w:r>
            <w:proofErr w:type="spellEnd"/>
          </w:p>
          <w:p w:rsidR="008065C4" w:rsidRDefault="002947AD">
            <w:pPr>
              <w:spacing w:after="0" w:line="240" w:lineRule="auto"/>
              <w:jc w:val="center"/>
            </w:pPr>
            <w:r>
              <w:rPr>
                <w:rFonts w:ascii="Times New Roman" w:eastAsia="Times New Roman" w:hAnsi="Times New Roman" w:cs="Times New Roman"/>
                <w:sz w:val="24"/>
              </w:rPr>
              <w:t>та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Обязательные учеб</w:t>
            </w:r>
          </w:p>
          <w:p w:rsidR="008065C4" w:rsidRDefault="002947AD">
            <w:pPr>
              <w:keepNext/>
              <w:spacing w:after="0" w:line="240" w:lineRule="auto"/>
              <w:jc w:val="center"/>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ные</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заня</w:t>
            </w:r>
            <w:proofErr w:type="spellEnd"/>
          </w:p>
          <w:p w:rsidR="008065C4" w:rsidRDefault="002947AD">
            <w:pPr>
              <w:keepNext/>
              <w:spacing w:after="0" w:line="240" w:lineRule="auto"/>
              <w:jc w:val="center"/>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тия</w:t>
            </w:r>
            <w:proofErr w:type="spellEnd"/>
          </w:p>
          <w:p w:rsidR="008065C4" w:rsidRDefault="002947AD">
            <w:pPr>
              <w:keepNext/>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Всего</w:t>
            </w:r>
          </w:p>
          <w:p w:rsidR="008065C4" w:rsidRDefault="002947AD">
            <w:pPr>
              <w:spacing w:after="0" w:line="240" w:lineRule="auto"/>
              <w:jc w:val="center"/>
            </w:pPr>
            <w:r>
              <w:rPr>
                <w:rFonts w:ascii="Times New Roman" w:eastAsia="Times New Roman" w:hAnsi="Times New Roman" w:cs="Times New Roman"/>
                <w:sz w:val="24"/>
              </w:rPr>
              <w:t>часов</w:t>
            </w:r>
          </w:p>
        </w:tc>
      </w:tr>
      <w:tr w:rsidR="008065C4">
        <w:trPr>
          <w:trHeight w:val="1"/>
        </w:trPr>
        <w:tc>
          <w:tcPr>
            <w:tcW w:w="104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b/>
                <w:sz w:val="24"/>
              </w:rPr>
              <w:t>3 семестр</w:t>
            </w:r>
          </w:p>
        </w:tc>
      </w:tr>
      <w:tr w:rsidR="008065C4">
        <w:trPr>
          <w:trHeight w:val="1"/>
        </w:trPr>
        <w:tc>
          <w:tcPr>
            <w:tcW w:w="104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color w:val="000000"/>
                <w:sz w:val="24"/>
                <w:shd w:val="clear" w:color="auto" w:fill="FFFFFF"/>
              </w:rPr>
              <w:t>Раздел 1. Физическая культура и основы здорового образа жизни</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Тема 1.1 Основы здорового образа жизни. Роль физической культуры в общекультурном, профессиональном и социальном развитии человека. Физкультурно-оздоровительная деятельность для укрепления здоровья, достижения жизненных и профессиональных целей.</w:t>
            </w:r>
          </w:p>
          <w:p w:rsidR="008065C4" w:rsidRDefault="002947A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8065C4" w:rsidRDefault="002947AD">
            <w:pPr>
              <w:spacing w:after="0" w:line="240" w:lineRule="auto"/>
            </w:pPr>
            <w:r>
              <w:rPr>
                <w:rFonts w:ascii="Times New Roman" w:eastAsia="Times New Roman" w:hAnsi="Times New Roman" w:cs="Times New Roman"/>
                <w:sz w:val="24"/>
              </w:rPr>
              <w:t>Подготовка реферата  и разработка презентации на тему «Основы здорового образа жизни студента».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8065C4" w:rsidRDefault="008065C4">
            <w:pPr>
              <w:spacing w:after="0" w:line="240" w:lineRule="auto"/>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8065C4">
            <w:pPr>
              <w:spacing w:after="0" w:line="240" w:lineRule="auto"/>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104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b/>
                <w:sz w:val="24"/>
              </w:rPr>
              <w:t>Раздел 2. Легкая атлетика</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2.1. Легкая атлетика. Специальные беговые упражнения легкоатлетов. Техника высокого и низкого старта, старты и стартовые ускорения. Свободный бег 500м (девушки), 1000м (юноши).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2.2 Легкая атлетика. Техника бега на короткие дистанции. Стартовый </w:t>
            </w:r>
            <w:r>
              <w:rPr>
                <w:rFonts w:ascii="Times New Roman" w:eastAsia="Times New Roman" w:hAnsi="Times New Roman" w:cs="Times New Roman"/>
                <w:sz w:val="24"/>
              </w:rPr>
              <w:lastRenderedPageBreak/>
              <w:t xml:space="preserve">разгон. Финиширование. Челночный бег 5x10м. Свободный бег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lastRenderedPageBreak/>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2.3. Легкая атлетика. Развитие общей выносливости. Техника бега на средние и длинные дистанции: прохождение поворотов</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(работа рук, стопы), финишный бросок. Сдача контрольного норматива в беге на 100 метров. Свободный бег. </w:t>
            </w:r>
          </w:p>
          <w:p w:rsidR="008065C4" w:rsidRDefault="002947AD">
            <w:pPr>
              <w:spacing w:after="0" w:line="240" w:lineRule="auto"/>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легкоатлетических стадионов, манежей, парков для   свободного бега и развития выносливости.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2,3</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2.4. Легкая атлетика. Комплексы упражнений для развития выносливости. Сдача контрольного норматива в беге на 2000м (девушки),3000м (юноши).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2.5. Легкая атлетика. Эстафеты. Сдача контрольных норматива в кроссе и беге (должники) Длительный бег до 15-20 минут.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104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sz w:val="24"/>
                <w:shd w:val="clear" w:color="auto" w:fill="FFFFFF"/>
              </w:rPr>
              <w:t>Раздел 3. Спортивные игры. Баскетбол.</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3.1. Баскетбол. Техника безопасности при игре в баскетбол. Одежда и обувь для занятий. Основные судейские жесты. Стойки и перемещения. Прием-передача мяча различными способами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3.2. Баскетбол.</w:t>
            </w:r>
            <w:r>
              <w:rPr>
                <w:rFonts w:ascii="Times New Roman" w:eastAsia="Times New Roman" w:hAnsi="Times New Roman" w:cs="Times New Roman"/>
                <w:sz w:val="24"/>
                <w:shd w:val="clear" w:color="auto" w:fill="FFFF00"/>
              </w:rPr>
              <w:t xml:space="preserve"> </w:t>
            </w:r>
            <w:r>
              <w:rPr>
                <w:rFonts w:ascii="Times New Roman" w:eastAsia="Times New Roman" w:hAnsi="Times New Roman" w:cs="Times New Roman"/>
                <w:sz w:val="24"/>
              </w:rPr>
              <w:t>Передачи мяча от груди двумя руками; Передачи мяча в парах в движении. Ведение мяча, остановка в 2 шага-бросок в кольцо.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keepNext/>
              <w:spacing w:after="0" w:line="240" w:lineRule="auto"/>
              <w:jc w:val="center"/>
            </w:pPr>
            <w:r>
              <w:rPr>
                <w:rFonts w:ascii="Times New Roman" w:eastAsia="Times New Roman" w:hAnsi="Times New Roman" w:cs="Times New Roman"/>
                <w:sz w:val="24"/>
                <w:shd w:val="clear" w:color="auto" w:fill="FFFFFF"/>
              </w:rPr>
              <w:t>2</w:t>
            </w:r>
          </w:p>
        </w:tc>
      </w:tr>
      <w:tr w:rsidR="008065C4">
        <w:trPr>
          <w:trHeight w:val="903"/>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3.3. Баскетбол. Совершенствование техники ведения, приема и передачи мяча, остановки в 2 шага, бросок в кольцо одной рукой от плеча.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3.4. Баскетбол. Совершенствование техник. Ведение мяча, остановка в 2 шага – бросок в кольцо. Прием-передача мяча во встречной эстафете.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3.5. Баскетбол. Совершенствование ранее </w:t>
            </w:r>
            <w:r>
              <w:rPr>
                <w:rFonts w:ascii="Times New Roman" w:eastAsia="Times New Roman" w:hAnsi="Times New Roman" w:cs="Times New Roman"/>
                <w:sz w:val="24"/>
              </w:rPr>
              <w:lastRenderedPageBreak/>
              <w:t>изученных техник. Бросок мяча из-под щита и с угла площадки.</w:t>
            </w:r>
          </w:p>
          <w:p w:rsidR="008065C4" w:rsidRDefault="002947AD">
            <w:pPr>
              <w:spacing w:after="0" w:line="240" w:lineRule="auto"/>
            </w:pPr>
            <w:r>
              <w:rPr>
                <w:rFonts w:ascii="Times New Roman" w:eastAsia="Times New Roman" w:hAnsi="Times New Roman" w:cs="Times New Roman"/>
                <w:sz w:val="24"/>
              </w:rPr>
              <w:t>Техника штрафного броска.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3.6. Баскетбол. Совершенствование техник владения мяча. Бросок мяча </w:t>
            </w:r>
            <w:proofErr w:type="gramStart"/>
            <w:r>
              <w:rPr>
                <w:rFonts w:ascii="Times New Roman" w:eastAsia="Times New Roman" w:hAnsi="Times New Roman" w:cs="Times New Roman"/>
                <w:sz w:val="24"/>
              </w:rPr>
              <w:t>из под</w:t>
            </w:r>
            <w:proofErr w:type="gramEnd"/>
            <w:r>
              <w:rPr>
                <w:rFonts w:ascii="Times New Roman" w:eastAsia="Times New Roman" w:hAnsi="Times New Roman" w:cs="Times New Roman"/>
                <w:sz w:val="24"/>
              </w:rPr>
              <w:t xml:space="preserve"> щита с угла – зачет. Изучение техники два шага с места – бросок в</w:t>
            </w:r>
          </w:p>
          <w:p w:rsidR="008065C4" w:rsidRDefault="002947AD">
            <w:pPr>
              <w:spacing w:after="0" w:line="240" w:lineRule="auto"/>
            </w:pPr>
            <w:r>
              <w:rPr>
                <w:rFonts w:ascii="Times New Roman" w:eastAsia="Times New Roman" w:hAnsi="Times New Roman" w:cs="Times New Roman"/>
                <w:sz w:val="24"/>
              </w:rPr>
              <w:t>кольцо. Совершенствование техники штрафного бросок. Учебная игра.</w:t>
            </w:r>
            <w:r>
              <w:rPr>
                <w:rFonts w:ascii="Times New Roman" w:eastAsia="Times New Roman" w:hAnsi="Times New Roman" w:cs="Times New Roman"/>
                <w:b/>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8065C4">
            <w:pPr>
              <w:spacing w:after="0" w:line="240" w:lineRule="auto"/>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3.7. Баскетбол.</w:t>
            </w:r>
          </w:p>
          <w:p w:rsidR="008065C4" w:rsidRDefault="002947AD">
            <w:pPr>
              <w:spacing w:after="0" w:line="240" w:lineRule="auto"/>
            </w:pPr>
            <w:r>
              <w:rPr>
                <w:rFonts w:ascii="Times New Roman" w:eastAsia="Times New Roman" w:hAnsi="Times New Roman" w:cs="Times New Roman"/>
                <w:sz w:val="24"/>
              </w:rPr>
              <w:t>Совершенствование ранее изученных техник. Ведение мяча шагом – 2 шага – бросок в кольцо – зачет. Учебная игра (защита зоной).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3.8. Баскетбол. Совершенствование технических приемов в баскетболе. Обводка противника.  Штрафной</w:t>
            </w:r>
          </w:p>
          <w:p w:rsidR="008065C4" w:rsidRDefault="002947AD">
            <w:pPr>
              <w:spacing w:after="0" w:line="240" w:lineRule="auto"/>
            </w:pPr>
            <w:r>
              <w:rPr>
                <w:rFonts w:ascii="Times New Roman" w:eastAsia="Times New Roman" w:hAnsi="Times New Roman" w:cs="Times New Roman"/>
                <w:sz w:val="24"/>
              </w:rPr>
              <w:t>бросок – зачет.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4.11. Баскетбол. Броски с различных дистанций. Подбор мяча от щита. Контрольная командная игра.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 xml:space="preserve">Зачет. </w:t>
            </w:r>
            <w:r>
              <w:rPr>
                <w:rFonts w:ascii="Times New Roman" w:eastAsia="Times New Roman" w:hAnsi="Times New Roman" w:cs="Times New Roman"/>
                <w:sz w:val="24"/>
              </w:rPr>
              <w:t>Подведение итогов семестра.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sz w:val="24"/>
                <w:shd w:val="clear" w:color="auto" w:fill="FFFFFF"/>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секций по волейболу, баскетболу.</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-Составление комплекса  упражнений на различные группы мышц;</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-Подготовка реферата;</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-Составление комплекса упражнений утренней гигиенической гимнастики;</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-Занятие в тренажерном зале с использованием мячей, гантелей и скакалок; </w:t>
            </w:r>
          </w:p>
          <w:p w:rsidR="008065C4" w:rsidRDefault="002947AD">
            <w:pPr>
              <w:spacing w:after="0" w:line="240" w:lineRule="auto"/>
            </w:pPr>
            <w:r>
              <w:rPr>
                <w:rFonts w:ascii="Times New Roman" w:eastAsia="Times New Roman" w:hAnsi="Times New Roman" w:cs="Times New Roman"/>
                <w:sz w:val="24"/>
              </w:rPr>
              <w:t>-Анализ товарищеского матча или учебной игры с точки зрения тренера и судьи.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10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Calibri" w:eastAsia="Calibri" w:hAnsi="Calibri" w:cs="Calibri"/>
              </w:rPr>
            </w:pP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right"/>
            </w:pPr>
            <w:r>
              <w:rPr>
                <w:rFonts w:ascii="Times New Roman" w:eastAsia="Times New Roman" w:hAnsi="Times New Roman" w:cs="Times New Roman"/>
                <w:b/>
                <w:sz w:val="24"/>
              </w:rPr>
              <w:t>Всего за семестр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b/>
                <w:sz w:val="24"/>
              </w:rPr>
              <w:t>46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b/>
                <w:sz w:val="24"/>
              </w:rPr>
              <w:t>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sz w:val="24"/>
                <w:shd w:val="clear" w:color="auto" w:fill="FFFFFF"/>
              </w:rPr>
              <w:t>32</w:t>
            </w:r>
          </w:p>
        </w:tc>
      </w:tr>
      <w:tr w:rsidR="008065C4">
        <w:trPr>
          <w:trHeight w:val="1"/>
        </w:trPr>
        <w:tc>
          <w:tcPr>
            <w:tcW w:w="104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b/>
                <w:sz w:val="24"/>
              </w:rPr>
              <w:t>4 семестр</w:t>
            </w:r>
          </w:p>
        </w:tc>
      </w:tr>
      <w:tr w:rsidR="008065C4">
        <w:trPr>
          <w:trHeight w:val="1"/>
        </w:trPr>
        <w:tc>
          <w:tcPr>
            <w:tcW w:w="104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sz w:val="24"/>
                <w:shd w:val="clear" w:color="auto" w:fill="FFFFFF"/>
              </w:rPr>
              <w:t>Раздел 5. Спортивные игры. Волейбол.</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5.1. Волейбол. Техника безопасности при занятии волейболом. Гигиена занятий, одежда, обувь, инвентарь. Размещение игроков на площадке Основная стойка волейболиста, перемещения. Техника приема мяча </w:t>
            </w:r>
            <w:r>
              <w:rPr>
                <w:rFonts w:ascii="Times New Roman" w:eastAsia="Times New Roman" w:hAnsi="Times New Roman" w:cs="Times New Roman"/>
                <w:sz w:val="24"/>
              </w:rPr>
              <w:lastRenderedPageBreak/>
              <w:t>сверху и снизу.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5.2. Волейбол. Совершенствование стоек и перемещения при игре. Прием и передача мяча двумя руками сверху и снизу. Работа в парах через сетку. Техника прямой нижней подача.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rPr>
                <w:rFonts w:ascii="Times New Roman" w:eastAsia="Times New Roman" w:hAnsi="Times New Roman" w:cs="Times New Roman"/>
                <w:sz w:val="24"/>
              </w:rPr>
            </w:pPr>
          </w:p>
          <w:p w:rsidR="008065C4" w:rsidRDefault="008065C4">
            <w:pPr>
              <w:spacing w:after="0" w:line="240" w:lineRule="auto"/>
            </w:pPr>
          </w:p>
        </w:tc>
      </w:tr>
      <w:tr w:rsidR="008065C4">
        <w:trPr>
          <w:trHeight w:val="325"/>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5.3. Волейбол. Совершенствование техники приема и передачи мяча: над головой,</w:t>
            </w:r>
          </w:p>
          <w:p w:rsidR="008065C4" w:rsidRDefault="002947AD">
            <w:pPr>
              <w:spacing w:after="0" w:line="240" w:lineRule="auto"/>
            </w:pPr>
            <w:r>
              <w:rPr>
                <w:rFonts w:ascii="Times New Roman" w:eastAsia="Times New Roman" w:hAnsi="Times New Roman" w:cs="Times New Roman"/>
                <w:sz w:val="24"/>
              </w:rPr>
              <w:t>снизу, у стенки, в парах. Передача мяча в движении. Учебная игра по упрощенным правилам.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5.4. Волейбол. Совершенствование ранее изученных техник Прием и передача мяча в парах, с увеличением количества мячей. Игра в 3 паса. Учебная игра по упрощенным правилам.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5.5. Волейбол. Прием мяча сверху (над головой) - зачет.  Совершенствование техники нижней прямой подачи мяча (стойка во время подачи, работа рук и ног). Учебная игра по правилам.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5.6. Волейбол. Совершенствование техники приема и передачи мяча сверху и снизу, в парах, тройках. Ознакомление с техникой нападающего удара.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8065C4">
            <w:pPr>
              <w:spacing w:after="0" w:line="240" w:lineRule="auto"/>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5.7. Волейбол. Прием мяча снизу (над собой) – зачет. Совершенствование техники нападающего удара. Техника приема низко летящего мяча.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rPr>
                <w:rFonts w:ascii="Times New Roman" w:eastAsia="Times New Roman" w:hAnsi="Times New Roman" w:cs="Times New Roman"/>
                <w:sz w:val="24"/>
              </w:rPr>
            </w:pPr>
          </w:p>
          <w:p w:rsidR="008065C4" w:rsidRDefault="008065C4">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rPr>
                <w:rFonts w:ascii="Times New Roman" w:eastAsia="Times New Roman" w:hAnsi="Times New Roman" w:cs="Times New Roman"/>
                <w:sz w:val="24"/>
              </w:rPr>
            </w:pPr>
          </w:p>
          <w:p w:rsidR="008065C4" w:rsidRDefault="008065C4">
            <w:pPr>
              <w:spacing w:after="0" w:line="240" w:lineRule="auto"/>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5.8. Волейбол. Совершенствование изученных техник. Передача мяча в парах (через сетку) - зачет.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5.9. Волейбол. Совершенствование ранее изученных техник. Нижняя прямая подача-зачет. Учебная игра по правилам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5.10. Волейбол. Совершенствование техник. Выполнение ОРУ для </w:t>
            </w:r>
            <w:r>
              <w:rPr>
                <w:rFonts w:ascii="Times New Roman" w:eastAsia="Times New Roman" w:hAnsi="Times New Roman" w:cs="Times New Roman"/>
                <w:sz w:val="24"/>
              </w:rPr>
              <w:lastRenderedPageBreak/>
              <w:t>прыгучести при выполнении нападающего удара.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lastRenderedPageBreak/>
              <w:t>Практическое занятие:</w:t>
            </w:r>
            <w:r>
              <w:rPr>
                <w:rFonts w:ascii="Times New Roman" w:eastAsia="Times New Roman" w:hAnsi="Times New Roman" w:cs="Times New Roman"/>
                <w:sz w:val="24"/>
              </w:rPr>
              <w:t xml:space="preserve"> Тема 5.11. Волейбол. Нападающий удар – зачет.  Двухсторонняя игра с применением основных элементов техники.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5.12. Волейбол.  Совершенствование нападающего удара с последующим блокированием и игрой от сетки.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5.13. Волейбол. Совершенствование техник.</w:t>
            </w:r>
            <w:r>
              <w:rPr>
                <w:rFonts w:ascii="Times New Roman" w:eastAsia="Times New Roman" w:hAnsi="Times New Roman" w:cs="Times New Roman"/>
                <w:color w:val="000000"/>
                <w:sz w:val="24"/>
                <w:shd w:val="clear" w:color="auto" w:fill="FFFFFF"/>
              </w:rPr>
              <w:t xml:space="preserve"> Индивидуальные действия игроков с мячом, без мяча. Взаимодействие игроков. Учебная игра.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5.14. Волейбол. Совершенствование ранее изученных техник. Совершенствование прямой нижней подачи по зонам. Учебная игра.</w:t>
            </w:r>
            <w:r>
              <w:rPr>
                <w:rFonts w:ascii="Times New Roman" w:eastAsia="Times New Roman" w:hAnsi="Times New Roman" w:cs="Times New Roman"/>
                <w:b/>
                <w:sz w:val="24"/>
              </w:rPr>
              <w:t xml:space="preserve"> </w:t>
            </w:r>
          </w:p>
          <w:p w:rsidR="008065C4" w:rsidRDefault="002947AD">
            <w:pPr>
              <w:spacing w:after="0" w:line="240" w:lineRule="auto"/>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 xml:space="preserve">Подготовка реферата на тему: «Основы здорового образа жизни. Физическая культура в обеспечении здоровья». Оформление буклета с использованием программы </w:t>
            </w:r>
            <w:proofErr w:type="spellStart"/>
            <w:r>
              <w:rPr>
                <w:rFonts w:ascii="Times New Roman" w:eastAsia="Times New Roman" w:hAnsi="Times New Roman" w:cs="Times New Roman"/>
                <w:sz w:val="24"/>
              </w:rPr>
              <w:t>Publicher</w:t>
            </w:r>
            <w:proofErr w:type="spellEnd"/>
            <w:r>
              <w:rPr>
                <w:rFonts w:ascii="Times New Roman" w:eastAsia="Times New Roman" w:hAnsi="Times New Roman" w:cs="Times New Roman"/>
                <w:sz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5.15. Волейбол. Совершенствование техник. Контрольная командная игра с применением изученных техник. Комплексный  зачет по волейболу (должники).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104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sz w:val="24"/>
                <w:shd w:val="clear" w:color="auto" w:fill="FFFFFF"/>
              </w:rPr>
              <w:t>Раздел 6. Настольный теннис</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shd w:val="clear" w:color="auto" w:fill="FFFFFF"/>
              </w:rPr>
              <w:t xml:space="preserve">Практическое занятие: </w:t>
            </w:r>
            <w:r>
              <w:rPr>
                <w:rFonts w:ascii="Times New Roman" w:eastAsia="Times New Roman" w:hAnsi="Times New Roman" w:cs="Times New Roman"/>
                <w:sz w:val="24"/>
                <w:shd w:val="clear" w:color="auto" w:fill="FFFFFF"/>
              </w:rPr>
              <w:t xml:space="preserve">Тема 6.1.Настольный теннис. Правила игры. </w:t>
            </w:r>
            <w:r>
              <w:rPr>
                <w:rFonts w:ascii="Times New Roman" w:eastAsia="Times New Roman" w:hAnsi="Times New Roman" w:cs="Times New Roman"/>
                <w:color w:val="000000"/>
                <w:sz w:val="24"/>
                <w:shd w:val="clear" w:color="auto" w:fill="FFFFFF"/>
              </w:rPr>
              <w:t xml:space="preserve">Способы держания ракетки. </w:t>
            </w:r>
            <w:r>
              <w:rPr>
                <w:rFonts w:ascii="Times New Roman" w:eastAsia="Times New Roman" w:hAnsi="Times New Roman" w:cs="Times New Roman"/>
                <w:sz w:val="24"/>
                <w:shd w:val="clear" w:color="auto" w:fill="FFFFFF"/>
              </w:rPr>
              <w:t xml:space="preserve">Упражнения с мячом и ракеткой: жонглирование мячом, одним, двумя, работа парами. </w:t>
            </w:r>
            <w:r>
              <w:rPr>
                <w:rFonts w:ascii="Times New Roman" w:eastAsia="Times New Roman" w:hAnsi="Times New Roman" w:cs="Times New Roman"/>
                <w:color w:val="000000"/>
                <w:sz w:val="24"/>
                <w:shd w:val="clear" w:color="auto" w:fill="FFFFFF"/>
              </w:rPr>
              <w:t>Подача и прием мяча. Пробная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shd w:val="clear" w:color="auto" w:fill="FFFFFF"/>
              </w:rPr>
              <w:t xml:space="preserve">Практическое занятие: </w:t>
            </w:r>
            <w:r>
              <w:rPr>
                <w:rFonts w:ascii="Times New Roman" w:eastAsia="Times New Roman" w:hAnsi="Times New Roman" w:cs="Times New Roman"/>
                <w:sz w:val="24"/>
                <w:shd w:val="clear" w:color="auto" w:fill="FFFFFF"/>
              </w:rPr>
              <w:t xml:space="preserve">Тема 6.2. Настольный теннис. Совершенствование техники приема и подачи мяча. </w:t>
            </w:r>
            <w:r>
              <w:rPr>
                <w:rFonts w:ascii="Times New Roman" w:eastAsia="Times New Roman" w:hAnsi="Times New Roman" w:cs="Times New Roman"/>
                <w:color w:val="000000"/>
                <w:sz w:val="24"/>
                <w:shd w:val="clear" w:color="auto" w:fill="FFFFFF"/>
              </w:rPr>
              <w:t xml:space="preserve">Отработка правосторонней  и левосторонней стойки игрока. Отработка техники передвижения приставным и </w:t>
            </w:r>
            <w:proofErr w:type="spellStart"/>
            <w:r>
              <w:rPr>
                <w:rFonts w:ascii="Times New Roman" w:eastAsia="Times New Roman" w:hAnsi="Times New Roman" w:cs="Times New Roman"/>
                <w:color w:val="000000"/>
                <w:sz w:val="24"/>
                <w:shd w:val="clear" w:color="auto" w:fill="FFFFFF"/>
              </w:rPr>
              <w:t>скрестным</w:t>
            </w:r>
            <w:proofErr w:type="spellEnd"/>
            <w:r>
              <w:rPr>
                <w:rFonts w:ascii="Times New Roman" w:eastAsia="Times New Roman" w:hAnsi="Times New Roman" w:cs="Times New Roman"/>
                <w:color w:val="000000"/>
                <w:sz w:val="24"/>
                <w:shd w:val="clear" w:color="auto" w:fill="FFFFFF"/>
              </w:rPr>
              <w:t xml:space="preserve"> шагами, переступанием </w:t>
            </w:r>
            <w:r>
              <w:rPr>
                <w:rFonts w:ascii="Times New Roman" w:eastAsia="Times New Roman" w:hAnsi="Times New Roman" w:cs="Times New Roman"/>
                <w:color w:val="000000"/>
                <w:sz w:val="24"/>
                <w:shd w:val="clear" w:color="auto" w:fill="FFFFFF"/>
              </w:rPr>
              <w:lastRenderedPageBreak/>
              <w:t>ног.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shd w:val="clear" w:color="auto" w:fill="FFFFFF"/>
              </w:rPr>
              <w:lastRenderedPageBreak/>
              <w:t xml:space="preserve">Практическое занятие: </w:t>
            </w:r>
            <w:r>
              <w:rPr>
                <w:rFonts w:ascii="Times New Roman" w:eastAsia="Times New Roman" w:hAnsi="Times New Roman" w:cs="Times New Roman"/>
                <w:sz w:val="24"/>
                <w:shd w:val="clear" w:color="auto" w:fill="FFFFFF"/>
              </w:rPr>
              <w:t xml:space="preserve">Тема 6.3. Настольный теннис. Подача: длинная, короткая, накатом, подрезкой, по линии, по диагонали, с разных углов стола (с последующим перемещением на прием мяча). Прием этих подач. </w:t>
            </w:r>
            <w:r>
              <w:rPr>
                <w:rFonts w:ascii="Times New Roman" w:eastAsia="Times New Roman" w:hAnsi="Times New Roman" w:cs="Times New Roman"/>
                <w:color w:val="000000"/>
                <w:sz w:val="24"/>
                <w:shd w:val="clear" w:color="auto" w:fill="FFFFFF"/>
              </w:rPr>
              <w:t>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sz w:val="24"/>
                <w:shd w:val="clear" w:color="auto" w:fill="FFFFFF"/>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shd w:val="clear" w:color="auto" w:fill="FFFFFF"/>
              </w:rPr>
              <w:t xml:space="preserve">Практическое занятие: </w:t>
            </w:r>
            <w:r>
              <w:rPr>
                <w:rFonts w:ascii="Times New Roman" w:eastAsia="Times New Roman" w:hAnsi="Times New Roman" w:cs="Times New Roman"/>
                <w:sz w:val="24"/>
                <w:shd w:val="clear" w:color="auto" w:fill="FFFFFF"/>
              </w:rPr>
              <w:t>Тема 6.4. Настольный теннис. Совершенствование техник игры.  Техника безопасности в парной игре, правила. Упражнения «треугольник»,  «восьмерка». Игра в «треугольник», «восьмерку». Учебные игры.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sz w:val="24"/>
                <w:shd w:val="clear" w:color="auto" w:fill="FFFFFF"/>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shd w:val="clear" w:color="auto" w:fill="FFFFFF"/>
              </w:rPr>
              <w:t xml:space="preserve">Практическое занятие: </w:t>
            </w:r>
            <w:r>
              <w:rPr>
                <w:rFonts w:ascii="Times New Roman" w:eastAsia="Times New Roman" w:hAnsi="Times New Roman" w:cs="Times New Roman"/>
                <w:sz w:val="24"/>
                <w:shd w:val="clear" w:color="auto" w:fill="FFFFFF"/>
              </w:rPr>
              <w:t xml:space="preserve">Тема 6.5. Настольный теннис. Выбор места подхода к мячу, своевременный выход. Замах, удар: плоский удар – без вращения, толчком; накатом – справа, слева; подрезка – </w:t>
            </w:r>
            <w:proofErr w:type="gramStart"/>
            <w:r>
              <w:rPr>
                <w:rFonts w:ascii="Times New Roman" w:eastAsia="Times New Roman" w:hAnsi="Times New Roman" w:cs="Times New Roman"/>
                <w:sz w:val="24"/>
                <w:shd w:val="clear" w:color="auto" w:fill="FFFFFF"/>
              </w:rPr>
              <w:t>справа ,слева</w:t>
            </w:r>
            <w:proofErr w:type="gramEnd"/>
            <w:r>
              <w:rPr>
                <w:rFonts w:ascii="Times New Roman" w:eastAsia="Times New Roman" w:hAnsi="Times New Roman" w:cs="Times New Roman"/>
                <w:sz w:val="24"/>
                <w:shd w:val="clear" w:color="auto" w:fill="FFFFFF"/>
              </w:rPr>
              <w:t xml:space="preserve"> по отскакивающему мячу, встречное движение;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Практическое занятие: </w:t>
            </w:r>
            <w:r>
              <w:rPr>
                <w:rFonts w:ascii="Times New Roman" w:eastAsia="Times New Roman" w:hAnsi="Times New Roman" w:cs="Times New Roman"/>
                <w:sz w:val="24"/>
                <w:shd w:val="clear" w:color="auto" w:fill="FFFFFF"/>
              </w:rPr>
              <w:t>Тема 6.6. Настольный теннис. Зачет по правилам и технике игры.</w:t>
            </w:r>
          </w:p>
          <w:p w:rsidR="008065C4" w:rsidRDefault="002947AD">
            <w:pPr>
              <w:spacing w:after="0" w:line="240" w:lineRule="auto"/>
            </w:pPr>
            <w:r>
              <w:rPr>
                <w:rFonts w:ascii="Times New Roman" w:eastAsia="Times New Roman" w:hAnsi="Times New Roman" w:cs="Times New Roman"/>
                <w:b/>
                <w:sz w:val="24"/>
                <w:shd w:val="clear" w:color="auto" w:fill="FFFFFF"/>
              </w:rPr>
              <w:t xml:space="preserve">Самостоятельная работа: </w:t>
            </w:r>
            <w:r>
              <w:rPr>
                <w:rFonts w:ascii="Times New Roman" w:eastAsia="Times New Roman" w:hAnsi="Times New Roman" w:cs="Times New Roman"/>
                <w:sz w:val="24"/>
                <w:shd w:val="clear" w:color="auto" w:fill="FFFFFF"/>
              </w:rPr>
              <w:t>составление комплекса упражнений при разминке игры в настольный теннис</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sz w:val="24"/>
                <w:shd w:val="clear" w:color="auto" w:fill="FFFFFF"/>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Зачет.</w:t>
            </w:r>
            <w:r>
              <w:rPr>
                <w:rFonts w:ascii="Times New Roman" w:eastAsia="Times New Roman" w:hAnsi="Times New Roman" w:cs="Times New Roman"/>
                <w:sz w:val="24"/>
              </w:rPr>
              <w:t xml:space="preserve"> Подведение итогов семестра.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sz w:val="24"/>
                <w:shd w:val="clear" w:color="auto" w:fill="FFFFFF"/>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 xml:space="preserve">Посещение  секций по волейболу, баскетболу. Судейство </w:t>
            </w:r>
            <w:proofErr w:type="gramStart"/>
            <w:r>
              <w:rPr>
                <w:rFonts w:ascii="Times New Roman" w:eastAsia="Times New Roman" w:hAnsi="Times New Roman" w:cs="Times New Roman"/>
                <w:sz w:val="24"/>
              </w:rPr>
              <w:t>товарищеских  и</w:t>
            </w:r>
            <w:proofErr w:type="gramEnd"/>
            <w:r>
              <w:rPr>
                <w:rFonts w:ascii="Times New Roman" w:eastAsia="Times New Roman" w:hAnsi="Times New Roman" w:cs="Times New Roman"/>
                <w:sz w:val="24"/>
              </w:rPr>
              <w:t xml:space="preserve"> учебных игр .</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-Составление комплекса  упражнений  для лиц с </w:t>
            </w:r>
            <w:r>
              <w:rPr>
                <w:rFonts w:ascii="Times New Roman" w:eastAsia="Times New Roman" w:hAnsi="Times New Roman" w:cs="Times New Roman"/>
                <w:color w:val="000000"/>
                <w:sz w:val="24"/>
                <w:shd w:val="clear" w:color="auto" w:fill="FFFFFF"/>
              </w:rPr>
              <w:t>заболеваниями органов дыхания</w:t>
            </w:r>
            <w:r>
              <w:rPr>
                <w:rFonts w:ascii="Times New Roman" w:eastAsia="Times New Roman" w:hAnsi="Times New Roman" w:cs="Times New Roman"/>
                <w:sz w:val="24"/>
              </w:rPr>
              <w:t>;</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-Подготовка реферата;</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-Составление комплекса упражнений утренней гимнастики состоящей из дыхательных и общеразвивающих упражнений;</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-Занятие в тренажерном зале на развитие гибкости, растяжки - на полу, у стены.</w:t>
            </w:r>
          </w:p>
          <w:p w:rsidR="008065C4" w:rsidRDefault="002947AD">
            <w:pPr>
              <w:spacing w:after="0" w:line="240" w:lineRule="auto"/>
            </w:pPr>
            <w:r>
              <w:rPr>
                <w:rFonts w:ascii="Times New Roman" w:eastAsia="Times New Roman" w:hAnsi="Times New Roman" w:cs="Times New Roman"/>
                <w:sz w:val="24"/>
              </w:rPr>
              <w:t>-Анализ товарищеского матча или учебной игры с точки зрения тренера и судьи.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10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Calibri" w:eastAsia="Calibri" w:hAnsi="Calibri" w:cs="Calibri"/>
              </w:rPr>
            </w:pP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right"/>
            </w:pPr>
            <w:r>
              <w:rPr>
                <w:rFonts w:ascii="Times New Roman" w:eastAsia="Times New Roman" w:hAnsi="Times New Roman" w:cs="Times New Roman"/>
                <w:b/>
                <w:sz w:val="24"/>
              </w:rPr>
              <w:t>Всего за семестр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b/>
                <w:sz w:val="24"/>
              </w:rPr>
              <w:t>60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b/>
                <w:sz w:val="24"/>
              </w:rPr>
              <w:t>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sz w:val="24"/>
                <w:shd w:val="clear" w:color="auto" w:fill="FFFFFF"/>
              </w:rPr>
              <w:t>44</w:t>
            </w:r>
          </w:p>
        </w:tc>
      </w:tr>
      <w:tr w:rsidR="008065C4">
        <w:trPr>
          <w:trHeight w:val="1"/>
        </w:trPr>
        <w:tc>
          <w:tcPr>
            <w:tcW w:w="104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sz w:val="24"/>
                <w:shd w:val="clear" w:color="auto" w:fill="FFFFFF"/>
              </w:rPr>
              <w:lastRenderedPageBreak/>
              <w:t>5 семестр</w:t>
            </w:r>
          </w:p>
        </w:tc>
      </w:tr>
      <w:tr w:rsidR="008065C4">
        <w:trPr>
          <w:trHeight w:val="1"/>
        </w:trPr>
        <w:tc>
          <w:tcPr>
            <w:tcW w:w="104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color w:val="000000"/>
                <w:sz w:val="24"/>
                <w:shd w:val="clear" w:color="auto" w:fill="FFFFFF"/>
              </w:rPr>
              <w:t>Раздел 7. Легкая атлетика. Кроссовая подготовка.</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 xml:space="preserve">Тема 7.1. Техника безопасности на занятиях легкой атлетикой. </w:t>
            </w:r>
            <w:r>
              <w:rPr>
                <w:rFonts w:ascii="Times New Roman" w:eastAsia="Times New Roman" w:hAnsi="Times New Roman" w:cs="Times New Roman"/>
                <w:color w:val="000000"/>
                <w:sz w:val="24"/>
                <w:shd w:val="clear" w:color="auto" w:fill="FFFFFF"/>
              </w:rPr>
              <w:t>Спортивная ходьба. Ознакомление с техникой работы рук в сочетании с движениями ног. Прохождение дистанции 1000 метров спортивной ходьбой.</w:t>
            </w:r>
          </w:p>
          <w:p w:rsidR="008065C4" w:rsidRDefault="002947AD">
            <w:pPr>
              <w:spacing w:after="0" w:line="240" w:lineRule="auto"/>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подготовка  реферат на тему «</w:t>
            </w:r>
            <w:r>
              <w:rPr>
                <w:rFonts w:ascii="Times New Roman" w:eastAsia="Times New Roman" w:hAnsi="Times New Roman" w:cs="Times New Roman"/>
                <w:color w:val="000000"/>
                <w:sz w:val="24"/>
              </w:rPr>
              <w:t>Физическая культура в общекультурном, профессиональном и социальном развитии человека</w:t>
            </w:r>
            <w:r>
              <w:rPr>
                <w:rFonts w:ascii="Times New Roman" w:eastAsia="Times New Roman" w:hAnsi="Times New Roman" w:cs="Times New Roman"/>
                <w:sz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7.2. Легкая атлетика. Техника старта на дистанциях 10,20,30 метров. Стартовый разбег. Финиширование. Свободный бег 2000 метров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Практическое занятие:</w:t>
            </w:r>
            <w:r>
              <w:rPr>
                <w:rFonts w:ascii="Times New Roman" w:eastAsia="Times New Roman" w:hAnsi="Times New Roman" w:cs="Times New Roman"/>
                <w:color w:val="000000"/>
                <w:sz w:val="24"/>
                <w:shd w:val="clear" w:color="auto" w:fill="FFFFFF"/>
              </w:rPr>
              <w:t xml:space="preserve"> Тема 7.3.Легкая атлетика. </w:t>
            </w:r>
            <w:r>
              <w:rPr>
                <w:rFonts w:ascii="Times New Roman" w:eastAsia="Times New Roman" w:hAnsi="Times New Roman" w:cs="Times New Roman"/>
                <w:sz w:val="24"/>
              </w:rPr>
              <w:t>Техника  бега на спринтерские дистанции. Свободный бег с ускорениями.</w:t>
            </w:r>
          </w:p>
          <w:p w:rsidR="008065C4" w:rsidRDefault="002947AD">
            <w:pPr>
              <w:spacing w:after="0" w:line="240" w:lineRule="auto"/>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легкоатлетического стадиона (манежа) с самостоятельным занятием по кроссовой подготовке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color w:val="000000"/>
                <w:sz w:val="24"/>
                <w:shd w:val="clear" w:color="auto" w:fill="FFFFFF"/>
              </w:rPr>
              <w:t xml:space="preserve">Практическое занятие: </w:t>
            </w:r>
            <w:r>
              <w:rPr>
                <w:rFonts w:ascii="Times New Roman" w:eastAsia="Times New Roman" w:hAnsi="Times New Roman" w:cs="Times New Roman"/>
                <w:color w:val="000000"/>
                <w:sz w:val="24"/>
                <w:shd w:val="clear" w:color="auto" w:fill="FFFFFF"/>
              </w:rPr>
              <w:t>Тема 7.4.</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color w:val="000000"/>
                <w:sz w:val="24"/>
                <w:shd w:val="clear" w:color="auto" w:fill="FFFFFF"/>
              </w:rPr>
              <w:t>Легкая атлетика. Бег на средние дистанции 300-500 м. Челночный бег 3 * 10. Свободный бег.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color w:val="000000"/>
                <w:sz w:val="24"/>
                <w:shd w:val="clear" w:color="auto" w:fill="FFFFFF"/>
              </w:rPr>
              <w:t xml:space="preserve">Практическое занятие: </w:t>
            </w:r>
            <w:r>
              <w:rPr>
                <w:rFonts w:ascii="Times New Roman" w:eastAsia="Times New Roman" w:hAnsi="Times New Roman" w:cs="Times New Roman"/>
                <w:color w:val="000000"/>
                <w:sz w:val="24"/>
                <w:shd w:val="clear" w:color="auto" w:fill="FFFFFF"/>
              </w:rPr>
              <w:t>Тема 7.5. Легкая атлетика. Обще развивающие упражнения для легкоатлета.  Сдача норматива по бегу на 100 метров. Кросс в сочетании с ходьбой до 800-1000 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color w:val="000000"/>
                <w:sz w:val="24"/>
                <w:shd w:val="clear" w:color="auto" w:fill="FFFFFF"/>
              </w:rPr>
              <w:t xml:space="preserve">Практическое занятие: </w:t>
            </w:r>
            <w:r>
              <w:rPr>
                <w:rFonts w:ascii="Times New Roman" w:eastAsia="Times New Roman" w:hAnsi="Times New Roman" w:cs="Times New Roman"/>
                <w:color w:val="000000"/>
                <w:sz w:val="24"/>
                <w:shd w:val="clear" w:color="auto" w:fill="FFFFFF"/>
              </w:rPr>
              <w:t>Тема 7.6. Легкая атлетика.</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color w:val="000000"/>
                <w:sz w:val="24"/>
                <w:shd w:val="clear" w:color="auto" w:fill="FFFFFF"/>
              </w:rPr>
              <w:t>Сдача нормативов по кроссу: 2000 метров (девушки), 3000 метров (юноши). Подведение итогов по легкой атлетике.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104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sz w:val="24"/>
                <w:shd w:val="clear" w:color="auto" w:fill="FFFFFF"/>
              </w:rPr>
              <w:t>Раздел 8. Спортивная игра баскетбол</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 xml:space="preserve">Практическое занятие:  </w:t>
            </w:r>
            <w:r>
              <w:rPr>
                <w:rFonts w:ascii="Times New Roman" w:eastAsia="Times New Roman" w:hAnsi="Times New Roman" w:cs="Times New Roman"/>
                <w:color w:val="000000"/>
                <w:sz w:val="24"/>
                <w:shd w:val="clear" w:color="auto" w:fill="FFFFFF"/>
              </w:rPr>
              <w:t>Тема 8.1. Баскетбол. Техника безопасной игры в баскетбол. Основные стойки баскетболиста.</w:t>
            </w:r>
            <w:r>
              <w:rPr>
                <w:rFonts w:ascii="Times New Roman" w:eastAsia="Times New Roman" w:hAnsi="Times New Roman" w:cs="Times New Roman"/>
                <w:color w:val="444444"/>
                <w:sz w:val="24"/>
                <w:shd w:val="clear" w:color="auto" w:fill="F4F4F4"/>
              </w:rPr>
              <w:t xml:space="preserve"> </w:t>
            </w:r>
            <w:r>
              <w:rPr>
                <w:rFonts w:ascii="Times New Roman" w:eastAsia="Times New Roman" w:hAnsi="Times New Roman" w:cs="Times New Roman"/>
                <w:sz w:val="24"/>
                <w:shd w:val="clear" w:color="auto" w:fill="FFFFFF"/>
              </w:rPr>
              <w:t>Упражнения с мячами на развитие координации движений.</w:t>
            </w:r>
          </w:p>
          <w:p w:rsidR="008065C4" w:rsidRDefault="002947AD">
            <w:pPr>
              <w:spacing w:after="0" w:line="240" w:lineRule="auto"/>
            </w:pPr>
            <w:r>
              <w:rPr>
                <w:rFonts w:ascii="Times New Roman" w:eastAsia="Times New Roman" w:hAnsi="Times New Roman" w:cs="Times New Roman"/>
                <w:color w:val="000000"/>
                <w:sz w:val="24"/>
                <w:shd w:val="clear" w:color="auto" w:fill="FFFFFF"/>
              </w:rPr>
              <w:t>Прием-передача мяча на короткой дистанции.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lastRenderedPageBreak/>
              <w:t xml:space="preserve">Практическое занятие: </w:t>
            </w:r>
            <w:r>
              <w:rPr>
                <w:rFonts w:ascii="Times New Roman" w:eastAsia="Times New Roman" w:hAnsi="Times New Roman" w:cs="Times New Roman"/>
                <w:color w:val="000000"/>
                <w:sz w:val="24"/>
                <w:shd w:val="clear" w:color="auto" w:fill="FFFFFF"/>
              </w:rPr>
              <w:t>Тема 8.2. Баскетбол. Совершенствование техники приема и передачи мяча. Ведение мяча в высокой стойке. Броски мяча в корзину с различных дистанций. Учебная игра.</w:t>
            </w:r>
          </w:p>
          <w:p w:rsidR="008065C4" w:rsidRDefault="002947AD">
            <w:pPr>
              <w:spacing w:after="0" w:line="240" w:lineRule="auto"/>
            </w:pPr>
            <w:r>
              <w:rPr>
                <w:rFonts w:ascii="Times New Roman" w:eastAsia="Times New Roman" w:hAnsi="Times New Roman" w:cs="Times New Roman"/>
                <w:b/>
                <w:color w:val="000000"/>
                <w:sz w:val="24"/>
                <w:shd w:val="clear" w:color="auto" w:fill="FFFFFF"/>
              </w:rPr>
              <w:t xml:space="preserve">Самостоятельная работа: </w:t>
            </w:r>
            <w:r>
              <w:rPr>
                <w:rFonts w:ascii="Times New Roman" w:eastAsia="Times New Roman" w:hAnsi="Times New Roman" w:cs="Times New Roman"/>
                <w:color w:val="000000"/>
                <w:sz w:val="24"/>
                <w:shd w:val="clear" w:color="auto" w:fill="FFFFFF"/>
              </w:rPr>
              <w:t>подготовка реферата на тему: «Новые физкультурно-спортивные виды: стрит-бол».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color w:val="000000"/>
                <w:sz w:val="24"/>
                <w:shd w:val="clear" w:color="auto" w:fill="FFFFFF"/>
              </w:rPr>
              <w:t xml:space="preserve">Практическое занятие:  </w:t>
            </w:r>
            <w:r>
              <w:rPr>
                <w:rFonts w:ascii="Times New Roman" w:eastAsia="Times New Roman" w:hAnsi="Times New Roman" w:cs="Times New Roman"/>
                <w:color w:val="000000"/>
                <w:sz w:val="24"/>
                <w:shd w:val="clear" w:color="auto" w:fill="FFFFFF"/>
              </w:rPr>
              <w:t xml:space="preserve">Тема 8.3. Баскетбол. </w:t>
            </w:r>
            <w:r>
              <w:rPr>
                <w:rFonts w:ascii="Times New Roman" w:eastAsia="Times New Roman" w:hAnsi="Times New Roman" w:cs="Times New Roman"/>
                <w:sz w:val="24"/>
                <w:shd w:val="clear" w:color="auto" w:fill="FFFFFF"/>
              </w:rPr>
              <w:t>Прием и передача мяча двумя руками от груди и одной рукой от плеча на месте и в движении с пассивным сопротивлением защитника. Бросок мяча из-под кольца - зачет.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color w:val="000000"/>
                <w:sz w:val="24"/>
                <w:shd w:val="clear" w:color="auto" w:fill="FFFFFF"/>
              </w:rPr>
              <w:t xml:space="preserve">Практическое занятие: </w:t>
            </w:r>
            <w:r>
              <w:rPr>
                <w:rFonts w:ascii="Times New Roman" w:eastAsia="Times New Roman" w:hAnsi="Times New Roman" w:cs="Times New Roman"/>
                <w:sz w:val="24"/>
                <w:shd w:val="clear" w:color="auto" w:fill="FFFFFF"/>
              </w:rPr>
              <w:t>Тема 8.4. Баскетбол.</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Ведение мяча в низкой средней и высокой стойке на месте в движении с изменением направления движения. Совершенствование техники 2 шага-бросок в кольцо.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color w:val="000000"/>
                <w:sz w:val="24"/>
                <w:shd w:val="clear" w:color="auto" w:fill="FFFFFF"/>
              </w:rPr>
              <w:t xml:space="preserve">Практическое занятие: </w:t>
            </w:r>
            <w:r>
              <w:rPr>
                <w:rFonts w:ascii="Times New Roman" w:eastAsia="Times New Roman" w:hAnsi="Times New Roman" w:cs="Times New Roman"/>
                <w:color w:val="000000"/>
                <w:sz w:val="24"/>
                <w:shd w:val="clear" w:color="auto" w:fill="FFFFFF"/>
              </w:rPr>
              <w:t xml:space="preserve">Тема 8.5. Баскетбол. </w:t>
            </w:r>
            <w:r>
              <w:rPr>
                <w:rFonts w:ascii="Times New Roman" w:eastAsia="Times New Roman" w:hAnsi="Times New Roman" w:cs="Times New Roman"/>
                <w:sz w:val="24"/>
                <w:shd w:val="clear" w:color="auto" w:fill="FFFFFF"/>
              </w:rPr>
              <w:t>Комбинация из освоенных элементов: ловля, передача, ведение, бросок, перехват мяча. Совершенствование техники штрафного броска. Учебная игра с применением комбинаций.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 xml:space="preserve">Практическое занятие: </w:t>
            </w:r>
            <w:r>
              <w:rPr>
                <w:rFonts w:ascii="Times New Roman" w:eastAsia="Times New Roman" w:hAnsi="Times New Roman" w:cs="Times New Roman"/>
                <w:color w:val="000000"/>
                <w:sz w:val="24"/>
                <w:shd w:val="clear" w:color="auto" w:fill="FFFFFF"/>
              </w:rPr>
              <w:t>Тема 8.6. Баскетбол.</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color w:val="000000"/>
                <w:sz w:val="24"/>
                <w:shd w:val="clear" w:color="auto" w:fill="FFFFFF"/>
              </w:rPr>
              <w:t>Совершенствование ранее изученных техник. Штрафной бросок-зачет. Техника трех очкового броска. Контрольная игра с применение ранее изученных комбинаций и приемов.</w:t>
            </w:r>
          </w:p>
          <w:p w:rsidR="008065C4" w:rsidRDefault="002947AD">
            <w:pPr>
              <w:spacing w:after="0" w:line="240" w:lineRule="auto"/>
            </w:pPr>
            <w:r>
              <w:rPr>
                <w:rFonts w:ascii="Times New Roman" w:eastAsia="Times New Roman" w:hAnsi="Times New Roman" w:cs="Times New Roman"/>
                <w:b/>
                <w:color w:val="000000"/>
                <w:sz w:val="24"/>
                <w:shd w:val="clear" w:color="auto" w:fill="FFFFFF"/>
              </w:rPr>
              <w:t xml:space="preserve">Самостоятельная работа: </w:t>
            </w:r>
            <w:r>
              <w:rPr>
                <w:rFonts w:ascii="Times New Roman" w:eastAsia="Times New Roman" w:hAnsi="Times New Roman" w:cs="Times New Roman"/>
                <w:color w:val="000000"/>
                <w:sz w:val="24"/>
                <w:shd w:val="clear" w:color="auto" w:fill="FFFFFF"/>
              </w:rPr>
              <w:t xml:space="preserve">посещение секции по баскетболу с судейством учебных и товарищеских игр в качестве судьи и помощника судьи.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104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sz w:val="24"/>
                <w:shd w:val="clear" w:color="auto" w:fill="FFFFFF"/>
              </w:rPr>
              <w:t>Раздел 9. Футбол и мини-футбол.</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color w:val="000000"/>
                <w:sz w:val="24"/>
                <w:shd w:val="clear" w:color="auto" w:fill="FFFFFF"/>
              </w:rPr>
              <w:t xml:space="preserve">Практическое занятие: </w:t>
            </w:r>
            <w:r>
              <w:rPr>
                <w:rFonts w:ascii="Times New Roman" w:eastAsia="Times New Roman" w:hAnsi="Times New Roman" w:cs="Times New Roman"/>
                <w:color w:val="000000"/>
                <w:sz w:val="24"/>
                <w:shd w:val="clear" w:color="auto" w:fill="FFFFFF"/>
              </w:rPr>
              <w:t>Тема 9.1. Футбол.</w:t>
            </w:r>
            <w:r>
              <w:rPr>
                <w:rFonts w:ascii="Times New Roman" w:eastAsia="Times New Roman" w:hAnsi="Times New Roman" w:cs="Times New Roman"/>
                <w:color w:val="000000"/>
                <w:sz w:val="24"/>
              </w:rPr>
              <w:t xml:space="preserve"> Основные технические приемы. Удара по неподвижному мячу внешней стороной стопы, внутренней стороной стопы, удар с носка. </w:t>
            </w:r>
            <w:r>
              <w:rPr>
                <w:rFonts w:ascii="Times New Roman" w:eastAsia="Times New Roman" w:hAnsi="Times New Roman" w:cs="Times New Roman"/>
                <w:color w:val="000000"/>
                <w:sz w:val="24"/>
                <w:shd w:val="clear" w:color="auto" w:fill="FFFFFF"/>
              </w:rPr>
              <w:t>Передачи мяча партнеру. Учебная игра по упрощенным правилам.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color w:val="000000"/>
                <w:sz w:val="24"/>
                <w:shd w:val="clear" w:color="auto" w:fill="FFFFFF"/>
              </w:rPr>
              <w:lastRenderedPageBreak/>
              <w:t xml:space="preserve">Практическое занятие: </w:t>
            </w:r>
            <w:r>
              <w:rPr>
                <w:rFonts w:ascii="Times New Roman" w:eastAsia="Times New Roman" w:hAnsi="Times New Roman" w:cs="Times New Roman"/>
                <w:color w:val="000000"/>
                <w:sz w:val="24"/>
                <w:shd w:val="clear" w:color="auto" w:fill="FFFFFF"/>
              </w:rPr>
              <w:t>Тема 9.2. Футбол. Совершенствование техники передачи мяча. Остановка мяча после паса. Обводка с мячом защитников, действия в защите. Учебная игра с применение изученных техник.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color w:val="000000"/>
                <w:sz w:val="24"/>
                <w:shd w:val="clear" w:color="auto" w:fill="FFFFFF"/>
              </w:rPr>
              <w:t xml:space="preserve">Практическое занятие:  </w:t>
            </w:r>
            <w:r>
              <w:rPr>
                <w:rFonts w:ascii="Times New Roman" w:eastAsia="Times New Roman" w:hAnsi="Times New Roman" w:cs="Times New Roman"/>
                <w:color w:val="000000"/>
                <w:sz w:val="24"/>
                <w:shd w:val="clear" w:color="auto" w:fill="FFFFFF"/>
              </w:rPr>
              <w:t>Тема 9.3. Футбол. Штрафные удары по воротам. Действия вратаря. Техника игры в нападении. Контрольная командная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color w:val="000000"/>
                <w:sz w:val="24"/>
                <w:shd w:val="clear" w:color="auto" w:fill="FFFFFF"/>
              </w:rPr>
              <w:t xml:space="preserve">Зачет. </w:t>
            </w:r>
            <w:r>
              <w:rPr>
                <w:rFonts w:ascii="Times New Roman" w:eastAsia="Times New Roman" w:hAnsi="Times New Roman" w:cs="Times New Roman"/>
                <w:color w:val="000000"/>
                <w:sz w:val="24"/>
                <w:shd w:val="clear" w:color="auto" w:fill="FFFFFF"/>
              </w:rPr>
              <w:t>Подведение итогов семестра.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sz w:val="24"/>
                <w:shd w:val="clear" w:color="auto" w:fill="FFFFFF"/>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секций по волейболу, баскетболу. Судейство товарищеских и учебных игр.</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-Составление комплекса  упражнений  для развития мышц брюшного пресса, спины;</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-Подготовка реферата;</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-Составление комплекса упражнений утренней гимнастики для лиц, имеющих лишний вес;</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-Занятие в тренажерном зале для мышц брюшного пресса и ягодиц.</w:t>
            </w:r>
          </w:p>
          <w:p w:rsidR="008065C4" w:rsidRDefault="002947AD">
            <w:pPr>
              <w:spacing w:after="0" w:line="240" w:lineRule="auto"/>
            </w:pPr>
            <w:r>
              <w:rPr>
                <w:rFonts w:ascii="Times New Roman" w:eastAsia="Times New Roman" w:hAnsi="Times New Roman" w:cs="Times New Roman"/>
                <w:sz w:val="24"/>
              </w:rPr>
              <w:t>-Анализ товарищеского матча или учебной игры с точки зрения тренера и судьи или капитана команды.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10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Calibri" w:eastAsia="Calibri" w:hAnsi="Calibri" w:cs="Calibri"/>
              </w:rPr>
            </w:pP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right"/>
            </w:pPr>
            <w:r>
              <w:rPr>
                <w:rFonts w:ascii="Times New Roman" w:eastAsia="Times New Roman" w:hAnsi="Times New Roman" w:cs="Times New Roman"/>
                <w:b/>
                <w:color w:val="000000"/>
                <w:sz w:val="24"/>
                <w:shd w:val="clear" w:color="auto" w:fill="FFFFFF"/>
              </w:rPr>
              <w:t>Всего за семестр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b/>
                <w:sz w:val="24"/>
              </w:rPr>
              <w:t>53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b/>
                <w:sz w:val="24"/>
              </w:rPr>
              <w:t>21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sz w:val="24"/>
                <w:shd w:val="clear" w:color="auto" w:fill="FFFFFF"/>
              </w:rPr>
              <w:t>32</w:t>
            </w:r>
          </w:p>
        </w:tc>
      </w:tr>
      <w:tr w:rsidR="008065C4">
        <w:trPr>
          <w:trHeight w:val="1"/>
        </w:trPr>
        <w:tc>
          <w:tcPr>
            <w:tcW w:w="104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b/>
                <w:sz w:val="24"/>
              </w:rPr>
              <w:t>6 семестр</w:t>
            </w:r>
          </w:p>
        </w:tc>
      </w:tr>
      <w:tr w:rsidR="008065C4">
        <w:trPr>
          <w:trHeight w:val="1"/>
        </w:trPr>
        <w:tc>
          <w:tcPr>
            <w:tcW w:w="104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sz w:val="24"/>
                <w:shd w:val="clear" w:color="auto" w:fill="FFFFFF"/>
              </w:rPr>
              <w:t>Раздел 10. Спортивная игра волейбол.</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10.1. Волейбол. Техника безопасной игры. Основные стойки и перемещения волейболиста. Подвижные игры с волейбольными мячами.</w:t>
            </w:r>
          </w:p>
          <w:p w:rsidR="008065C4" w:rsidRDefault="002947AD">
            <w:pPr>
              <w:spacing w:after="0" w:line="240" w:lineRule="auto"/>
            </w:pPr>
            <w:r>
              <w:rPr>
                <w:rFonts w:ascii="Times New Roman" w:eastAsia="Times New Roman" w:hAnsi="Times New Roman" w:cs="Times New Roman"/>
                <w:b/>
                <w:color w:val="000000"/>
                <w:sz w:val="24"/>
                <w:shd w:val="clear" w:color="auto" w:fill="FFFFFF"/>
              </w:rPr>
              <w:t>Самостоятельная работа:</w:t>
            </w:r>
            <w:r>
              <w:rPr>
                <w:rFonts w:ascii="Times New Roman" w:eastAsia="Times New Roman" w:hAnsi="Times New Roman" w:cs="Times New Roman"/>
                <w:color w:val="000000"/>
                <w:sz w:val="24"/>
                <w:shd w:val="clear" w:color="auto" w:fill="FFFFFF"/>
              </w:rPr>
              <w:t xml:space="preserve"> подготовка реферата на тему «Волейбол. </w:t>
            </w:r>
            <w:r>
              <w:rPr>
                <w:rFonts w:ascii="Times New Roman" w:eastAsia="Times New Roman" w:hAnsi="Times New Roman" w:cs="Times New Roman"/>
                <w:sz w:val="24"/>
              </w:rPr>
              <w:t>Разметка и оборудование площадки</w:t>
            </w:r>
            <w:r>
              <w:rPr>
                <w:rFonts w:ascii="Times New Roman" w:eastAsia="Times New Roman" w:hAnsi="Times New Roman" w:cs="Times New Roman"/>
                <w:color w:val="000000"/>
                <w:sz w:val="24"/>
                <w:shd w:val="clear" w:color="auto" w:fill="FFFFFF"/>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10.2. Волейбол.</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Совершенствование техники приема и передачи мяча над собой и в паре.  Учебная игра по упрощенным правилам.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10.3.Волейбол.</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Совершенствование техники приема и передачи мяча над собой и в парах, Прием мяча сверху (над головой) - зачет.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 xml:space="preserve">Тема 10.4. </w:t>
            </w:r>
            <w:r>
              <w:rPr>
                <w:rFonts w:ascii="Times New Roman" w:eastAsia="Times New Roman" w:hAnsi="Times New Roman" w:cs="Times New Roman"/>
                <w:sz w:val="24"/>
              </w:rPr>
              <w:lastRenderedPageBreak/>
              <w:t>Волейбол.   Прием мяча снизу (над собой) – зачет. Совершенствование техники нижней прямой и нижней боковой подач. Учебная игра в 3 паса.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lastRenderedPageBreak/>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lastRenderedPageBreak/>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lastRenderedPageBreak/>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lastRenderedPageBreak/>
              <w:t xml:space="preserve">Практическое занятие: </w:t>
            </w:r>
            <w:r>
              <w:rPr>
                <w:rFonts w:ascii="Times New Roman" w:eastAsia="Times New Roman" w:hAnsi="Times New Roman" w:cs="Times New Roman"/>
                <w:sz w:val="24"/>
              </w:rPr>
              <w:t>Тема 10.5. Волейбол.</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Совершенствование игры в паре со сменой партнера. Прием передача мяча в парах со сменой мест. Чередование передач по высоте и расстоянию.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10.6. Волейбол.  Совершенствование техник приема мяча снизу и сверху с изменением высоты. Прием передача мяча в паре (через сетку) – зачет.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jc w:val="cente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pPr>
            <w:r>
              <w:rPr>
                <w:rFonts w:ascii="Times New Roman" w:eastAsia="Times New Roman" w:hAnsi="Times New Roman" w:cs="Times New Roman"/>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10.7. Волейбол.</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Совершенствование техник.</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Техника нападающего удара с собственного подбрасывания. Учебная игра.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10.8. Волейбол.</w:t>
            </w:r>
            <w:r>
              <w:rPr>
                <w:rFonts w:ascii="Times New Roman" w:eastAsia="Times New Roman" w:hAnsi="Times New Roman" w:cs="Times New Roman"/>
                <w:b/>
                <w:sz w:val="24"/>
              </w:rPr>
              <w:t xml:space="preserve">  </w:t>
            </w:r>
            <w:r>
              <w:rPr>
                <w:rFonts w:ascii="Times New Roman" w:eastAsia="Times New Roman" w:hAnsi="Times New Roman" w:cs="Times New Roman"/>
                <w:sz w:val="24"/>
              </w:rPr>
              <w:t>Техника приема мяча от сетки.  Подача - зачет. Совершенствование ранее изученных техник.</w:t>
            </w:r>
            <w:r>
              <w:rPr>
                <w:rFonts w:ascii="Times New Roman" w:eastAsia="Times New Roman" w:hAnsi="Times New Roman" w:cs="Times New Roman"/>
                <w:b/>
                <w:sz w:val="24"/>
              </w:rPr>
              <w:t xml:space="preserve"> </w:t>
            </w:r>
            <w:r>
              <w:rPr>
                <w:rFonts w:ascii="Times New Roman" w:eastAsia="Times New Roman" w:hAnsi="Times New Roman" w:cs="Times New Roman"/>
                <w:sz w:val="24"/>
              </w:rPr>
              <w:t>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color w:val="000000"/>
                <w:sz w:val="24"/>
                <w:shd w:val="clear" w:color="auto" w:fill="FFFFFF"/>
              </w:rPr>
              <w:t xml:space="preserve">Практическое занятие: </w:t>
            </w:r>
            <w:r>
              <w:rPr>
                <w:rFonts w:ascii="Times New Roman" w:eastAsia="Times New Roman" w:hAnsi="Times New Roman" w:cs="Times New Roman"/>
                <w:color w:val="000000"/>
                <w:sz w:val="24"/>
                <w:shd w:val="clear" w:color="auto" w:fill="FFFFFF"/>
              </w:rPr>
              <w:t>Тема 10.9. Волейбол.  Совершенствование нападающего удара. Техника группового (двойного) блокирования. Учебная игра с заданиями.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color w:val="000000"/>
                <w:sz w:val="24"/>
                <w:shd w:val="clear" w:color="auto" w:fill="FFFFFF"/>
              </w:rPr>
              <w:t>Практическое занятие:</w:t>
            </w:r>
            <w:r>
              <w:rPr>
                <w:rFonts w:ascii="Times New Roman" w:eastAsia="Times New Roman" w:hAnsi="Times New Roman" w:cs="Times New Roman"/>
                <w:color w:val="000000"/>
                <w:sz w:val="24"/>
                <w:shd w:val="clear" w:color="auto" w:fill="FFFFFF"/>
              </w:rPr>
              <w:t xml:space="preserve"> Тема 10.10. Волейбол. Совершенствование техник. Взаимодействие игроков внутри линий и между ними. Учебная игра с имитацией нападающего удара</w:t>
            </w:r>
            <w:r>
              <w:rPr>
                <w:rFonts w:ascii="Times New Roman" w:eastAsia="Times New Roman" w:hAnsi="Times New Roman" w:cs="Times New Roman"/>
                <w:color w:val="000000"/>
                <w:sz w:val="24"/>
                <w:shd w:val="clear" w:color="auto" w:fill="EEEEEE"/>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10.11. Волейбол.  Подача на точность (по зонам). Контрольная командная игра с применением ранее изученных техник.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104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sz w:val="24"/>
                <w:shd w:val="clear" w:color="auto" w:fill="FFFFFF"/>
              </w:rPr>
              <w:t>Раздел 11. Бадминтон.</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11.1. Бадминтон. Правила игры.  Техника хвата ракетки. Развитие гибкости лучезапястного сустава. Подача справа и слева на переднюю и заднюю линии.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 xml:space="preserve">Тема 11.2. Бадминтон. Ознакомление со </w:t>
            </w:r>
            <w:r>
              <w:rPr>
                <w:rFonts w:ascii="Times New Roman" w:eastAsia="Times New Roman" w:hAnsi="Times New Roman" w:cs="Times New Roman"/>
                <w:sz w:val="24"/>
              </w:rPr>
              <w:lastRenderedPageBreak/>
              <w:t>способами перемещения вперед и назад по площадке. Совершенствование подач. Техника укороченного (мягкого) удара.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lastRenderedPageBreak/>
              <w:t>Практическое занятие:</w:t>
            </w:r>
            <w:r>
              <w:rPr>
                <w:rFonts w:ascii="Times New Roman" w:eastAsia="Times New Roman" w:hAnsi="Times New Roman" w:cs="Times New Roman"/>
                <w:sz w:val="24"/>
              </w:rPr>
              <w:t xml:space="preserve"> Тема 11.3. Бадминтон. Обучение перемещениям вперед к сетке с возвращением в центральную позицию. Одиночные и парные учебные игры.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11.4. Бадминтон. Совершенствование техник. Контрольная учебная игра с применение ранее изученных технических приемов и действий.</w:t>
            </w:r>
          </w:p>
          <w:p w:rsidR="008065C4" w:rsidRDefault="002947AD">
            <w:pPr>
              <w:spacing w:after="0" w:line="240" w:lineRule="auto"/>
            </w:pPr>
            <w:r>
              <w:rPr>
                <w:rFonts w:ascii="Times New Roman" w:eastAsia="Times New Roman" w:hAnsi="Times New Roman" w:cs="Times New Roman"/>
                <w:b/>
                <w:sz w:val="24"/>
              </w:rPr>
              <w:t>Самостоятельная работа:</w:t>
            </w:r>
            <w:r>
              <w:rPr>
                <w:rFonts w:ascii="Times New Roman" w:eastAsia="Times New Roman" w:hAnsi="Times New Roman" w:cs="Times New Roman"/>
                <w:sz w:val="24"/>
              </w:rPr>
              <w:t xml:space="preserve"> подготовка реферата на тему «Велоспорт, как средство укрепления здоровья»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 xml:space="preserve">Зачет. </w:t>
            </w:r>
            <w:r>
              <w:rPr>
                <w:rFonts w:ascii="Times New Roman" w:eastAsia="Times New Roman" w:hAnsi="Times New Roman" w:cs="Times New Roman"/>
                <w:sz w:val="24"/>
              </w:rPr>
              <w:t>Подведение итогов семестра.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sz w:val="24"/>
                <w:shd w:val="clear" w:color="auto" w:fill="FFFFFF"/>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секций по волейболу, баскетболу. Судейство.</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-Составление корригирующего комплекса  упражнений  для тренировок в домашних условиях;</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-Подготовка реферата;</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-Составление комплекса упражнений утренней гимнастики для лиц старшего возраста;</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-Занятие в тренажерном зале для поддержания мышечной массы.</w:t>
            </w:r>
          </w:p>
          <w:p w:rsidR="008065C4" w:rsidRDefault="002947AD">
            <w:pPr>
              <w:spacing w:after="0" w:line="240" w:lineRule="auto"/>
            </w:pPr>
            <w:r>
              <w:rPr>
                <w:rFonts w:ascii="Times New Roman" w:eastAsia="Times New Roman" w:hAnsi="Times New Roman" w:cs="Times New Roman"/>
                <w:sz w:val="24"/>
              </w:rPr>
              <w:t>-Анализ товарищеского матча или учебной игры с точки зрения тренера и судьи или капитана команды.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10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Calibri" w:eastAsia="Calibri" w:hAnsi="Calibri" w:cs="Calibri"/>
              </w:rPr>
            </w:pP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right"/>
            </w:pPr>
            <w:r>
              <w:rPr>
                <w:rFonts w:ascii="Times New Roman" w:eastAsia="Times New Roman" w:hAnsi="Times New Roman" w:cs="Times New Roman"/>
                <w:b/>
                <w:sz w:val="24"/>
              </w:rPr>
              <w:t>Всего за семестр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b/>
                <w:sz w:val="24"/>
              </w:rPr>
              <w:t>46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b/>
                <w:sz w:val="24"/>
              </w:rPr>
              <w:t>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sz w:val="24"/>
                <w:shd w:val="clear" w:color="auto" w:fill="FFFFFF"/>
              </w:rPr>
              <w:t>32</w:t>
            </w:r>
          </w:p>
        </w:tc>
      </w:tr>
      <w:tr w:rsidR="008065C4">
        <w:trPr>
          <w:trHeight w:val="1"/>
        </w:trPr>
        <w:tc>
          <w:tcPr>
            <w:tcW w:w="104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sz w:val="24"/>
                <w:shd w:val="clear" w:color="auto" w:fill="FFFFFF"/>
              </w:rPr>
              <w:t>7 семестр</w:t>
            </w:r>
          </w:p>
        </w:tc>
      </w:tr>
      <w:tr w:rsidR="008065C4">
        <w:trPr>
          <w:trHeight w:val="241"/>
        </w:trPr>
        <w:tc>
          <w:tcPr>
            <w:tcW w:w="104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sz w:val="24"/>
                <w:shd w:val="clear" w:color="auto" w:fill="FFFFFF"/>
              </w:rPr>
              <w:t>Раздел 12.Легкая атлетика для укрепления здоровья</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12.1. Техника безопасности на занятиях физической культуры. Оздоровительный бег или быстрая ходьба. Прохождение дистанции 1 км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12.2. Эстафетный бег. Техника безопасности при передаче эстафетной палочки. «Коридор » передачи эстафетной палочки. Финиширование с эстафетой. Тренировочный бег с передачей эстафеты.</w:t>
            </w:r>
          </w:p>
          <w:p w:rsidR="008065C4" w:rsidRDefault="002947AD">
            <w:pPr>
              <w:spacing w:after="0" w:line="240" w:lineRule="auto"/>
            </w:pPr>
            <w:r>
              <w:rPr>
                <w:rFonts w:ascii="Times New Roman" w:eastAsia="Times New Roman" w:hAnsi="Times New Roman" w:cs="Times New Roman"/>
                <w:b/>
                <w:sz w:val="24"/>
              </w:rPr>
              <w:lastRenderedPageBreak/>
              <w:t>Самостоятельная работа</w:t>
            </w:r>
            <w:r>
              <w:rPr>
                <w:rFonts w:ascii="Times New Roman" w:eastAsia="Times New Roman" w:hAnsi="Times New Roman" w:cs="Times New Roman"/>
                <w:sz w:val="24"/>
              </w:rPr>
              <w:t>: составление  комплекса специально беговых и обще развивающих упражнений для легкоатлета.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lastRenderedPageBreak/>
              <w:t xml:space="preserve">Практическое занятие: </w:t>
            </w:r>
            <w:r>
              <w:rPr>
                <w:rFonts w:ascii="Times New Roman" w:eastAsia="Times New Roman" w:hAnsi="Times New Roman" w:cs="Times New Roman"/>
                <w:sz w:val="24"/>
              </w:rPr>
              <w:t>Тема 12.3. Легкая атлетика. Техника дыхания при беге на короткие и длинные дистанции. Свободный бег с ускорениями.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12.4. Легкая атлетика. Специальные беговые упражнения легкоатлета. Сдача норматива 100 метров. Свободный легкий бег.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12.5. Легкая атлетика. </w:t>
            </w:r>
            <w:r>
              <w:rPr>
                <w:rFonts w:ascii="Times New Roman" w:eastAsia="Times New Roman" w:hAnsi="Times New Roman" w:cs="Times New Roman"/>
                <w:color w:val="000000"/>
                <w:sz w:val="24"/>
                <w:shd w:val="clear" w:color="auto" w:fill="FFFFFF"/>
              </w:rPr>
              <w:t xml:space="preserve">Сдача контрольного норматива на 2000 метров (девушки), 3000 метров (юноши). Восстановление организма после длительного бега.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104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b/>
                <w:sz w:val="24"/>
              </w:rPr>
              <w:t>Раздел 13. Самооборона без оружия.</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Лекция: </w:t>
            </w:r>
            <w:r>
              <w:rPr>
                <w:rFonts w:ascii="Times New Roman" w:eastAsia="Times New Roman" w:hAnsi="Times New Roman" w:cs="Times New Roman"/>
                <w:sz w:val="24"/>
              </w:rPr>
              <w:t>Тема 13.1. Самооборона без оружия. Основные требования, предъявляемые к занятиям по самообороне. Ответственность за превышение самообороны.</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Разработка комплекса упражнений для разминки при занятиях самообороной.</w:t>
            </w:r>
          </w:p>
          <w:p w:rsidR="008065C4" w:rsidRDefault="002947AD">
            <w:pPr>
              <w:spacing w:after="0" w:line="240" w:lineRule="auto"/>
            </w:pPr>
            <w:r>
              <w:rPr>
                <w:rFonts w:ascii="Times New Roman" w:eastAsia="Times New Roman" w:hAnsi="Times New Roman" w:cs="Times New Roman"/>
                <w:sz w:val="24"/>
              </w:rPr>
              <w:t>Примеры превышения самообороной с указанием последствий (из различных источников: интернет, пресса, ТВ)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keepNext/>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w:t>
            </w:r>
          </w:p>
          <w:p w:rsidR="008065C4" w:rsidRDefault="008065C4">
            <w:pPr>
              <w:spacing w:after="0" w:line="240" w:lineRule="auto"/>
              <w:jc w:val="center"/>
            </w:pP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13.2. Техники и приемы защиты и самообороны из атлетических единоборств. Страховка.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13.3. Самооборона без оружия. Основные точки поражения, способы и результаты воздействия на них.</w:t>
            </w:r>
          </w:p>
          <w:p w:rsidR="008065C4" w:rsidRDefault="002947AD">
            <w:pPr>
              <w:spacing w:after="0" w:line="240" w:lineRule="auto"/>
            </w:pPr>
            <w:r>
              <w:rPr>
                <w:rFonts w:ascii="Times New Roman" w:eastAsia="Times New Roman" w:hAnsi="Times New Roman" w:cs="Times New Roman"/>
                <w:b/>
                <w:sz w:val="24"/>
              </w:rPr>
              <w:t>Самостоятельная работа:</w:t>
            </w:r>
            <w:r>
              <w:rPr>
                <w:rFonts w:ascii="Times New Roman" w:eastAsia="Times New Roman" w:hAnsi="Times New Roman" w:cs="Times New Roman"/>
                <w:sz w:val="24"/>
              </w:rPr>
              <w:t xml:space="preserve"> Зарисовка  и изучение схемы болевых точек человека.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13.4. Самооборона без оружия. Общеразвивающие упражнений перед занятиями самообороной. Основные техники освобождения от захватов.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 xml:space="preserve">Тема 13.5. </w:t>
            </w:r>
            <w:r>
              <w:rPr>
                <w:rFonts w:ascii="Times New Roman" w:eastAsia="Times New Roman" w:hAnsi="Times New Roman" w:cs="Times New Roman"/>
                <w:sz w:val="24"/>
              </w:rPr>
              <w:lastRenderedPageBreak/>
              <w:t>Самооборона без оружия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Классификация и характеристика методов воздействия на болевые точки. Освобождение от болевых приемов удержания.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lastRenderedPageBreak/>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lastRenderedPageBreak/>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lastRenderedPageBreak/>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Практическое занятие:</w:t>
            </w:r>
            <w:r>
              <w:rPr>
                <w:rFonts w:ascii="Times New Roman" w:eastAsia="Times New Roman" w:hAnsi="Times New Roman" w:cs="Times New Roman"/>
                <w:sz w:val="24"/>
              </w:rPr>
              <w:t xml:space="preserve"> Тема 13.6. Самозащита без оружия в рамках всероссийского физкультурно-спортивного комплекса «Готов к труду и обороне».</w:t>
            </w:r>
          </w:p>
          <w:p w:rsidR="008065C4" w:rsidRDefault="002947AD">
            <w:pPr>
              <w:spacing w:after="0" w:line="240" w:lineRule="auto"/>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подготовка реферата на тему: «Виды единоборств и их влияние на развитие физических, нравственных и волевых качеств».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8065C4" w:rsidRDefault="008065C4">
            <w:pPr>
              <w:spacing w:after="0" w:line="240"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104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sz w:val="24"/>
                <w:shd w:val="clear" w:color="auto" w:fill="FFFFFF"/>
              </w:rPr>
              <w:t>Раздел 14. Баскетбол  как вид спорта.</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14.1. Баскетбол.</w:t>
            </w:r>
            <w:r>
              <w:rPr>
                <w:rFonts w:ascii="Times New Roman" w:eastAsia="Times New Roman" w:hAnsi="Times New Roman" w:cs="Times New Roman"/>
                <w:b/>
                <w:sz w:val="24"/>
              </w:rPr>
              <w:t xml:space="preserve"> </w:t>
            </w:r>
            <w:r>
              <w:rPr>
                <w:rFonts w:ascii="Times New Roman" w:eastAsia="Times New Roman" w:hAnsi="Times New Roman" w:cs="Times New Roman"/>
                <w:sz w:val="24"/>
              </w:rPr>
              <w:t>Техника безопасности при игре. Совершенствование техник ведения, приема, передачи мяча. Сдача контрольного норматива «</w:t>
            </w:r>
            <w:proofErr w:type="gramStart"/>
            <w:r>
              <w:rPr>
                <w:rFonts w:ascii="Times New Roman" w:eastAsia="Times New Roman" w:hAnsi="Times New Roman" w:cs="Times New Roman"/>
                <w:sz w:val="24"/>
              </w:rPr>
              <w:t>из под</w:t>
            </w:r>
            <w:proofErr w:type="gramEnd"/>
            <w:r>
              <w:rPr>
                <w:rFonts w:ascii="Times New Roman" w:eastAsia="Times New Roman" w:hAnsi="Times New Roman" w:cs="Times New Roman"/>
                <w:sz w:val="24"/>
              </w:rPr>
              <w:t xml:space="preserve"> кольца». Учебная игра.</w:t>
            </w:r>
          </w:p>
          <w:p w:rsidR="008065C4" w:rsidRDefault="002947AD">
            <w:pPr>
              <w:spacing w:after="0" w:line="240" w:lineRule="auto"/>
            </w:pPr>
            <w:r>
              <w:rPr>
                <w:rFonts w:ascii="Times New Roman" w:eastAsia="Times New Roman" w:hAnsi="Times New Roman" w:cs="Times New Roman"/>
                <w:b/>
                <w:sz w:val="24"/>
              </w:rPr>
              <w:t>Самостоятельная работа:</w:t>
            </w:r>
            <w:r>
              <w:rPr>
                <w:rFonts w:ascii="Times New Roman" w:eastAsia="Times New Roman" w:hAnsi="Times New Roman" w:cs="Times New Roman"/>
                <w:sz w:val="24"/>
              </w:rPr>
              <w:t xml:space="preserve"> разработка  комплекса упражнений для развития выносливости и развития мышц брюшного пресса.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14.2. Баскетбол. Совершенствование ранее изученных техник.  Броски мяча с различного расстояния и под различным углом. Сдача контрольного норматива «2 шага бросок в кольцо».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14.3. Баскетбол. Подводящие упражнения для штрафного броска. Прыжки, остановка, повороты. Сдача контрольного норматива «штрафной бросок».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14.4. Баскетбол. Способы отбора мяча и блокирования. Сдача контрольного норматива «трех очковый бросок». Контрольная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rPr>
              <w:t xml:space="preserve">Зачет. </w:t>
            </w:r>
            <w:r>
              <w:rPr>
                <w:rFonts w:ascii="Times New Roman" w:eastAsia="Times New Roman" w:hAnsi="Times New Roman" w:cs="Times New Roman"/>
                <w:sz w:val="24"/>
              </w:rPr>
              <w:t>Подведение итого семестра.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sz w:val="24"/>
                <w:shd w:val="clear" w:color="auto" w:fill="FFFFFF"/>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секций по волейболу, баскетболу.</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Составление </w:t>
            </w:r>
            <w:r>
              <w:rPr>
                <w:rFonts w:ascii="Times New Roman" w:eastAsia="Times New Roman" w:hAnsi="Times New Roman" w:cs="Times New Roman"/>
                <w:color w:val="000000"/>
                <w:sz w:val="24"/>
                <w:shd w:val="clear" w:color="auto" w:fill="FFFFFF"/>
              </w:rPr>
              <w:t xml:space="preserve">комплекса упражнений с профессиональной направленностью; </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-Подготовка реферата;</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-Составление комплекса упражнений массовой утренней гимнастики;</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-Занятие в тренажерном зале на мышцы грудной клетки, бицепсов и трицепсов.</w:t>
            </w:r>
          </w:p>
          <w:p w:rsidR="008065C4" w:rsidRDefault="002947AD">
            <w:pPr>
              <w:spacing w:after="0" w:line="240" w:lineRule="auto"/>
            </w:pPr>
            <w:r>
              <w:rPr>
                <w:rFonts w:ascii="Times New Roman" w:eastAsia="Times New Roman" w:hAnsi="Times New Roman" w:cs="Times New Roman"/>
                <w:sz w:val="24"/>
              </w:rPr>
              <w:t>-Анализ товарищеского матча или учебной игры с точки зрения тренера и судьи или капитана команды.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lastRenderedPageBreak/>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10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Calibri" w:eastAsia="Calibri" w:hAnsi="Calibri" w:cs="Calibri"/>
              </w:rPr>
            </w:pP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Pr>
                <w:rFonts w:ascii="Times New Roman" w:eastAsia="Times New Roman" w:hAnsi="Times New Roman" w:cs="Times New Roman"/>
                <w:b/>
                <w:sz w:val="24"/>
              </w:rPr>
              <w:lastRenderedPageBreak/>
              <w:t>Всего за семестр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b/>
                <w:sz w:val="24"/>
              </w:rPr>
              <w:t>54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b/>
                <w:sz w:val="24"/>
              </w:rPr>
              <w:t>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sz w:val="24"/>
                <w:shd w:val="clear" w:color="auto" w:fill="FFFFFF"/>
              </w:rPr>
              <w:t>32</w:t>
            </w:r>
          </w:p>
        </w:tc>
      </w:tr>
      <w:tr w:rsidR="008065C4">
        <w:trPr>
          <w:trHeight w:val="1"/>
        </w:trPr>
        <w:tc>
          <w:tcPr>
            <w:tcW w:w="104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sz w:val="24"/>
                <w:shd w:val="clear" w:color="auto" w:fill="FFFFFF"/>
              </w:rPr>
              <w:t>8 семестр</w:t>
            </w:r>
          </w:p>
        </w:tc>
      </w:tr>
      <w:tr w:rsidR="008065C4">
        <w:trPr>
          <w:trHeight w:val="1"/>
        </w:trPr>
        <w:tc>
          <w:tcPr>
            <w:tcW w:w="104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sz w:val="24"/>
                <w:shd w:val="clear" w:color="auto" w:fill="FFFFFF"/>
              </w:rPr>
              <w:t>Раздел 15. Волейбол для укрепления здоровья.</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Тема15.1. Волейбол. Техника безопасной игры. Совершенствование техник приема и передачи мяча над собой, в паре. Техника осуществления подач. Учебная игра.</w:t>
            </w:r>
          </w:p>
          <w:p w:rsidR="008065C4" w:rsidRDefault="002947AD">
            <w:pPr>
              <w:spacing w:after="0" w:line="240" w:lineRule="auto"/>
              <w:jc w:val="both"/>
            </w:pPr>
            <w:r>
              <w:rPr>
                <w:rFonts w:ascii="Times New Roman" w:eastAsia="Times New Roman" w:hAnsi="Times New Roman" w:cs="Times New Roman"/>
                <w:b/>
                <w:sz w:val="24"/>
                <w:shd w:val="clear" w:color="auto" w:fill="FFFFFF"/>
              </w:rPr>
              <w:t>Самостоятельная работа:</w:t>
            </w:r>
            <w:r>
              <w:rPr>
                <w:rFonts w:ascii="Times New Roman" w:eastAsia="Times New Roman" w:hAnsi="Times New Roman" w:cs="Times New Roman"/>
                <w:sz w:val="24"/>
                <w:shd w:val="clear" w:color="auto" w:fill="FFFFFF"/>
              </w:rPr>
              <w:t xml:space="preserve"> подготовка реферата на тему «Гиподинамия - болезнь 20-21века»  с разработкой комплекса упражнений для профилактики данного заболевания.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15.2. Волейбол. </w:t>
            </w:r>
            <w:r>
              <w:rPr>
                <w:rFonts w:ascii="Times New Roman" w:eastAsia="Times New Roman" w:hAnsi="Times New Roman" w:cs="Times New Roman"/>
                <w:color w:val="000000"/>
                <w:sz w:val="24"/>
                <w:shd w:val="clear" w:color="auto" w:fill="FFFFFF"/>
              </w:rPr>
              <w:t xml:space="preserve">Передачи мяча сверху из глубины площадки к сетке для нападающего удара. </w:t>
            </w:r>
            <w:r>
              <w:rPr>
                <w:rFonts w:ascii="Times New Roman" w:eastAsia="Times New Roman" w:hAnsi="Times New Roman" w:cs="Times New Roman"/>
                <w:sz w:val="24"/>
              </w:rPr>
              <w:t>Сдача контрольного норматива верхняя передача мяча на головой-зачет.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15.3. Волейбол. </w:t>
            </w:r>
            <w:r>
              <w:rPr>
                <w:rFonts w:ascii="Times New Roman" w:eastAsia="Times New Roman" w:hAnsi="Times New Roman" w:cs="Times New Roman"/>
                <w:color w:val="000000"/>
                <w:sz w:val="24"/>
                <w:shd w:val="clear" w:color="auto" w:fill="FFFFFF"/>
              </w:rPr>
              <w:t xml:space="preserve">Техника приема отскочившего мяча от сетки.  </w:t>
            </w:r>
            <w:r>
              <w:rPr>
                <w:rFonts w:ascii="Times New Roman" w:eastAsia="Times New Roman" w:hAnsi="Times New Roman" w:cs="Times New Roman"/>
                <w:color w:val="000000"/>
                <w:sz w:val="24"/>
              </w:rPr>
              <w:t xml:space="preserve">Совершенствование игры в паре с заданиями. </w:t>
            </w:r>
            <w:r>
              <w:rPr>
                <w:rFonts w:ascii="Times New Roman" w:eastAsia="Times New Roman" w:hAnsi="Times New Roman" w:cs="Times New Roman"/>
                <w:color w:val="000000"/>
                <w:sz w:val="24"/>
                <w:shd w:val="clear" w:color="auto" w:fill="FFFFFF"/>
              </w:rPr>
              <w:t>С</w:t>
            </w:r>
            <w:r>
              <w:rPr>
                <w:rFonts w:ascii="Times New Roman" w:eastAsia="Times New Roman" w:hAnsi="Times New Roman" w:cs="Times New Roman"/>
                <w:sz w:val="24"/>
              </w:rPr>
              <w:t>дача контрольного норматива нижняя передача мяча над собой-зачет.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8065C4" w:rsidRDefault="008065C4">
            <w:pPr>
              <w:spacing w:after="0" w:line="240" w:lineRule="auto"/>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b/>
                <w:sz w:val="24"/>
                <w:shd w:val="clear" w:color="auto" w:fill="FFFFFF"/>
              </w:rPr>
              <w:t xml:space="preserve">Практическое занятие: </w:t>
            </w:r>
            <w:r>
              <w:rPr>
                <w:rFonts w:ascii="Times New Roman" w:eastAsia="Times New Roman" w:hAnsi="Times New Roman" w:cs="Times New Roman"/>
                <w:sz w:val="24"/>
                <w:shd w:val="clear" w:color="auto" w:fill="FFFFFF"/>
              </w:rPr>
              <w:t xml:space="preserve">Тема 15.4. Волейбол. </w:t>
            </w:r>
            <w:r>
              <w:rPr>
                <w:rFonts w:ascii="Times New Roman" w:eastAsia="Times New Roman" w:hAnsi="Times New Roman" w:cs="Times New Roman"/>
                <w:color w:val="000000"/>
                <w:sz w:val="24"/>
                <w:shd w:val="clear" w:color="auto" w:fill="FFFFFF"/>
              </w:rPr>
              <w:t>Правила (методика) проведения самостоятельной разминки по спортивным играм с группой. Совершенствование техники приема - передачи мяча сверху и с низу с заданиями.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15.5. Волейбол. </w:t>
            </w:r>
            <w:r>
              <w:rPr>
                <w:rFonts w:ascii="Times New Roman" w:eastAsia="Times New Roman" w:hAnsi="Times New Roman" w:cs="Times New Roman"/>
                <w:color w:val="000000"/>
                <w:sz w:val="24"/>
                <w:shd w:val="clear" w:color="auto" w:fill="FFFFFF"/>
              </w:rPr>
              <w:t>Совершенствование нападающего удара с техникой защиты. Сдача контрольного норматива «игра в паре через сетку».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lastRenderedPageBreak/>
              <w:t>Практическое занятие:</w:t>
            </w:r>
            <w:r>
              <w:rPr>
                <w:rFonts w:ascii="Times New Roman" w:eastAsia="Times New Roman" w:hAnsi="Times New Roman" w:cs="Times New Roman"/>
                <w:sz w:val="24"/>
              </w:rPr>
              <w:t xml:space="preserve"> Тема 15.6. Волейбол. Совершенствование работы в парах. Нападающий удар через сетку после набрасывания мяча партнером. Нижняя боковая подача.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 xml:space="preserve">Тема 15.7. Волейбол. </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Техника выхода на прием мяча: с подачи; с нападающего удара. </w:t>
            </w:r>
            <w:r>
              <w:rPr>
                <w:rFonts w:ascii="Times New Roman" w:eastAsia="Times New Roman" w:hAnsi="Times New Roman" w:cs="Times New Roman"/>
                <w:color w:val="000000"/>
                <w:sz w:val="24"/>
              </w:rPr>
              <w:t>Сдача контрольного норматива «нападающий удар». Совершенствование подач с чередование способов подач.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Практическое занятие: тема 15.8. Волейбол. Техника прима низко (близко) летящего мяча в падении вперед и последующим скольжением. Сдача контрольного норматива «подача». Учебная игра.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15.9. Волейбол. Контрольная командная игра с применением ранее изученных техник и приемов.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1045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sz w:val="24"/>
                <w:shd w:val="clear" w:color="auto" w:fill="FFFFFF"/>
              </w:rPr>
              <w:t>Раздел 16. Фитнес</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16.1. Фитнес аэробика как вид спорта. </w:t>
            </w:r>
            <w:proofErr w:type="spellStart"/>
            <w:r>
              <w:rPr>
                <w:rFonts w:ascii="Times New Roman" w:eastAsia="Times New Roman" w:hAnsi="Times New Roman" w:cs="Times New Roman"/>
                <w:sz w:val="24"/>
              </w:rPr>
              <w:t>Стретчинг</w:t>
            </w:r>
            <w:proofErr w:type="spellEnd"/>
            <w:r>
              <w:rPr>
                <w:rFonts w:ascii="Times New Roman" w:eastAsia="Times New Roman" w:hAnsi="Times New Roman" w:cs="Times New Roman"/>
                <w:sz w:val="24"/>
              </w:rPr>
              <w:t xml:space="preserve">. Комплекс упражнений невысокой степени сложности для постепенного вхождения в рабочий ритм занятий. Упражнения на профилактику плоскостопия. Силовые упражнения.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shd w:val="clear" w:color="auto" w:fill="FFFF00"/>
              </w:rPr>
            </w:pPr>
          </w:p>
          <w:p w:rsidR="008065C4" w:rsidRDefault="002947AD">
            <w:pPr>
              <w:spacing w:after="0" w:line="240" w:lineRule="auto"/>
              <w:jc w:val="center"/>
            </w:pPr>
            <w:r>
              <w:rPr>
                <w:rFonts w:ascii="Times New Roman" w:eastAsia="Times New Roman" w:hAnsi="Times New Roman" w:cs="Times New Roman"/>
                <w:sz w:val="24"/>
              </w:rPr>
              <w:t>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b/>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16.2. Виды аэробики. Дыхательные упражнения для восстановления организма. Комплекс упражнений по фитнес - аэробике для начинающих. Силовые упражнения.</w:t>
            </w:r>
          </w:p>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Самостоятельная работа</w:t>
            </w:r>
            <w:r>
              <w:rPr>
                <w:rFonts w:ascii="Times New Roman" w:eastAsia="Times New Roman" w:hAnsi="Times New Roman" w:cs="Times New Roman"/>
                <w:sz w:val="24"/>
              </w:rPr>
              <w:t>: составление комплекса упражнений  по аэробике в домашних условиях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shd w:val="clear" w:color="auto" w:fill="FFFF00"/>
              </w:rPr>
            </w:pPr>
          </w:p>
          <w:p w:rsidR="008065C4" w:rsidRDefault="002947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p>
          <w:p w:rsidR="008065C4" w:rsidRDefault="008065C4">
            <w:pPr>
              <w:spacing w:after="0" w:line="240" w:lineRule="auto"/>
              <w:jc w:val="center"/>
              <w:rPr>
                <w:rFonts w:ascii="Times New Roman" w:eastAsia="Times New Roman" w:hAnsi="Times New Roman" w:cs="Times New Roman"/>
                <w:sz w:val="24"/>
              </w:rPr>
            </w:pPr>
          </w:p>
          <w:p w:rsidR="008065C4" w:rsidRDefault="008065C4">
            <w:pPr>
              <w:spacing w:after="0" w:line="240" w:lineRule="auto"/>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8065C4">
            <w:pPr>
              <w:spacing w:after="0" w:line="240" w:lineRule="auto"/>
              <w:jc w:val="center"/>
              <w:rPr>
                <w:rFonts w:ascii="Times New Roman" w:eastAsia="Times New Roman" w:hAnsi="Times New Roman" w:cs="Times New Roman"/>
                <w:b/>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b/>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16.3. Упражнения для формирования правильной осанки. Средства восстановления в оздоровительной тренировке. Комплекс упражнений по фитнес-аэробике средней степени сложности. Силовые упражнения.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keepNext/>
              <w:spacing w:after="0" w:line="240" w:lineRule="auto"/>
              <w:jc w:val="center"/>
            </w:pPr>
            <w:r>
              <w:rPr>
                <w:rFonts w:ascii="Times New Roman" w:eastAsia="Times New Roman" w:hAnsi="Times New Roman" w:cs="Times New Roman"/>
                <w:sz w:val="24"/>
                <w:shd w:val="clear" w:color="auto" w:fill="FFFFFF"/>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16.4. Ритмическая гимнастика в  фитнесе. Коррекционные упражнения. </w:t>
            </w:r>
            <w:r>
              <w:rPr>
                <w:rFonts w:ascii="Times New Roman" w:eastAsia="Times New Roman" w:hAnsi="Times New Roman" w:cs="Times New Roman"/>
                <w:sz w:val="24"/>
              </w:rPr>
              <w:lastRenderedPageBreak/>
              <w:t>Упражнения на развития гибкости и растягивания.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lastRenderedPageBreak/>
              <w:t>Практическое занятие:</w:t>
            </w:r>
            <w:r>
              <w:rPr>
                <w:rFonts w:ascii="Times New Roman" w:eastAsia="Times New Roman" w:hAnsi="Times New Roman" w:cs="Times New Roman"/>
                <w:sz w:val="24"/>
              </w:rPr>
              <w:t xml:space="preserve"> Тема 16.5. Совершенствование упражнений по фитнес - аэробике средней степени сложности с добавлением упражнений с предметами.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Times New Roman" w:eastAsia="Times New Roman" w:hAnsi="Times New Roman" w:cs="Times New Roman"/>
                <w:sz w:val="24"/>
              </w:rPr>
            </w:pPr>
          </w:p>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Times New Roman" w:eastAsia="Times New Roman" w:hAnsi="Times New Roman" w:cs="Times New Roman"/>
                <w:sz w:val="24"/>
                <w:shd w:val="clear" w:color="auto" w:fill="FFFFFF"/>
              </w:rPr>
            </w:pPr>
          </w:p>
          <w:p w:rsidR="008065C4" w:rsidRDefault="002947AD">
            <w:pPr>
              <w:spacing w:after="0" w:line="240" w:lineRule="auto"/>
              <w:jc w:val="center"/>
            </w:pPr>
            <w:r>
              <w:rPr>
                <w:rFonts w:ascii="Times New Roman" w:eastAsia="Times New Roman" w:hAnsi="Times New Roman" w:cs="Times New Roman"/>
                <w:sz w:val="24"/>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Дифференцированный зачет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sz w:val="24"/>
                <w:shd w:val="clear" w:color="auto" w:fill="FFFFFF"/>
              </w:rPr>
              <w:t>2</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секций по волейболу, баскетболу.</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-Составление </w:t>
            </w:r>
            <w:r>
              <w:rPr>
                <w:rFonts w:ascii="Times New Roman" w:eastAsia="Times New Roman" w:hAnsi="Times New Roman" w:cs="Times New Roman"/>
                <w:color w:val="000000"/>
                <w:sz w:val="24"/>
                <w:shd w:val="clear" w:color="auto" w:fill="FFFFFF"/>
              </w:rPr>
              <w:t xml:space="preserve">комплекса упражнений направленных на профилактику плоскостопия; </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-Подготовка реферата;</w:t>
            </w:r>
          </w:p>
          <w:p w:rsidR="008065C4" w:rsidRDefault="002947AD">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-Составление комплекса утренней гимнастики для детей дошкольного возраста;</w:t>
            </w:r>
          </w:p>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-Занятие в тренажерном зале или плавательном бассейне.</w:t>
            </w:r>
          </w:p>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-Анализ товарищеского матча или учебной игры с точки зрения тренера  или капитана команды.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10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keepNext/>
              <w:spacing w:after="0" w:line="240" w:lineRule="auto"/>
              <w:jc w:val="center"/>
              <w:rPr>
                <w:rFonts w:ascii="Calibri" w:eastAsia="Calibri" w:hAnsi="Calibri" w:cs="Calibri"/>
              </w:rPr>
            </w:pP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b/>
                <w:sz w:val="24"/>
              </w:rPr>
              <w:t>44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b/>
                <w:sz w:val="24"/>
              </w:rPr>
              <w:t>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sz w:val="24"/>
                <w:shd w:val="clear" w:color="auto" w:fill="FFFFFF"/>
              </w:rPr>
              <w:t>30</w:t>
            </w:r>
          </w:p>
        </w:tc>
      </w:tr>
      <w:tr w:rsidR="008065C4">
        <w:trPr>
          <w:trHeight w:val="1"/>
        </w:trPr>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Максимальное количество часов за весь курс обучения по дисциплине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b/>
                <w:sz w:val="24"/>
              </w:rPr>
              <w:t>303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b/>
                <w:sz w:val="24"/>
              </w:rPr>
              <w:t>101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keepNext/>
              <w:spacing w:after="0" w:line="240" w:lineRule="auto"/>
              <w:jc w:val="center"/>
            </w:pPr>
            <w:r>
              <w:rPr>
                <w:rFonts w:ascii="Times New Roman" w:eastAsia="Times New Roman" w:hAnsi="Times New Roman" w:cs="Times New Roman"/>
                <w:b/>
                <w:sz w:val="24"/>
                <w:shd w:val="clear" w:color="auto" w:fill="FFFFFF"/>
              </w:rPr>
              <w:t>202</w:t>
            </w:r>
          </w:p>
        </w:tc>
      </w:tr>
    </w:tbl>
    <w:p w:rsidR="008065C4" w:rsidRDefault="0080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i/>
          <w:sz w:val="24"/>
        </w:rPr>
      </w:pPr>
    </w:p>
    <w:p w:rsidR="008065C4" w:rsidRDefault="0080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i/>
          <w:sz w:val="24"/>
        </w:rPr>
      </w:pPr>
    </w:p>
    <w:p w:rsidR="008065C4" w:rsidRDefault="002947AD">
      <w:pPr>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sz w:val="24"/>
          <w:shd w:val="clear" w:color="auto" w:fill="FFFFFF"/>
        </w:rPr>
        <w:t xml:space="preserve">Примерная тематика рефератов </w:t>
      </w:r>
      <w:r>
        <w:rPr>
          <w:rFonts w:ascii="Times New Roman" w:eastAsia="Times New Roman" w:hAnsi="Times New Roman" w:cs="Times New Roman"/>
          <w:b/>
          <w:color w:val="000000"/>
          <w:sz w:val="24"/>
          <w:shd w:val="clear" w:color="auto" w:fill="FFFFFF"/>
        </w:rPr>
        <w:t>для обучающихся, освобожденных</w:t>
      </w:r>
    </w:p>
    <w:p w:rsidR="008065C4" w:rsidRDefault="002947AD">
      <w:pPr>
        <w:spacing w:after="0" w:line="240" w:lineRule="auto"/>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по состоянию здоровья </w:t>
      </w:r>
    </w:p>
    <w:p w:rsidR="008065C4" w:rsidRDefault="008065C4">
      <w:pPr>
        <w:spacing w:after="0" w:line="240" w:lineRule="auto"/>
        <w:jc w:val="center"/>
        <w:rPr>
          <w:rFonts w:ascii="Times New Roman" w:eastAsia="Times New Roman" w:hAnsi="Times New Roman" w:cs="Times New Roman"/>
          <w:color w:val="000000"/>
          <w:sz w:val="24"/>
          <w:shd w:val="clear" w:color="auto" w:fill="FFFFFF"/>
        </w:rPr>
      </w:pPr>
    </w:p>
    <w:p w:rsidR="008065C4" w:rsidRDefault="002947A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u w:val="single"/>
          <w:shd w:val="clear" w:color="auto" w:fill="FFFFFF"/>
        </w:rPr>
        <w:t>По истории физической культуры:</w:t>
      </w:r>
    </w:p>
    <w:p w:rsidR="008065C4" w:rsidRDefault="002947AD">
      <w:pPr>
        <w:numPr>
          <w:ilvl w:val="0"/>
          <w:numId w:val="2"/>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Олимпийские игры древности.</w:t>
      </w:r>
    </w:p>
    <w:p w:rsidR="008065C4" w:rsidRDefault="002947AD">
      <w:pPr>
        <w:numPr>
          <w:ilvl w:val="0"/>
          <w:numId w:val="2"/>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Возрождение Олимпийских игр и олимпийского движения.</w:t>
      </w:r>
    </w:p>
    <w:p w:rsidR="008065C4" w:rsidRDefault="002947AD">
      <w:pPr>
        <w:numPr>
          <w:ilvl w:val="0"/>
          <w:numId w:val="2"/>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История зарождения олимпийского движения в России</w:t>
      </w:r>
    </w:p>
    <w:p w:rsidR="008065C4" w:rsidRDefault="002947AD">
      <w:pPr>
        <w:numPr>
          <w:ilvl w:val="0"/>
          <w:numId w:val="2"/>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Выдающиеся достижения отечественных спортсменов на Олимпийских играх.</w:t>
      </w:r>
    </w:p>
    <w:p w:rsidR="008065C4" w:rsidRDefault="002947AD">
      <w:pPr>
        <w:numPr>
          <w:ilvl w:val="0"/>
          <w:numId w:val="2"/>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Характеристика видов спорта, входящих в программу олимпийских игр.</w:t>
      </w:r>
    </w:p>
    <w:p w:rsidR="008065C4" w:rsidRDefault="002947AD">
      <w:pPr>
        <w:numPr>
          <w:ilvl w:val="0"/>
          <w:numId w:val="2"/>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Организация и проведение пеших туристических походов. </w:t>
      </w:r>
    </w:p>
    <w:p w:rsidR="008065C4" w:rsidRDefault="002947AD">
      <w:pPr>
        <w:numPr>
          <w:ilvl w:val="0"/>
          <w:numId w:val="2"/>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Требования к технике безопасности и бережному отношению к природе (экологические требования).</w:t>
      </w:r>
    </w:p>
    <w:p w:rsidR="008065C4" w:rsidRDefault="002947AD">
      <w:pPr>
        <w:numPr>
          <w:ilvl w:val="0"/>
          <w:numId w:val="2"/>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Спортивная игра волейбол. История возникновения и развития игры. Правила игры</w:t>
      </w:r>
    </w:p>
    <w:p w:rsidR="008065C4" w:rsidRDefault="002947AD">
      <w:pPr>
        <w:numPr>
          <w:ilvl w:val="0"/>
          <w:numId w:val="2"/>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Спортивная игра баскетбол. История возникновения и развития игры. Правила игры</w:t>
      </w:r>
    </w:p>
    <w:p w:rsidR="008065C4" w:rsidRDefault="002947AD">
      <w:pPr>
        <w:numPr>
          <w:ilvl w:val="0"/>
          <w:numId w:val="2"/>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Спортивная игра теннис. История возникновения и развития игры. Правила игры</w:t>
      </w:r>
    </w:p>
    <w:p w:rsidR="008065C4" w:rsidRDefault="002947A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u w:val="single"/>
          <w:shd w:val="clear" w:color="auto" w:fill="FFFFFF"/>
        </w:rPr>
        <w:t>Физическая культура (основные понятия):</w:t>
      </w:r>
    </w:p>
    <w:p w:rsidR="008065C4" w:rsidRDefault="002947AD">
      <w:pPr>
        <w:numPr>
          <w:ilvl w:val="0"/>
          <w:numId w:val="3"/>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Физическое развитие человека.</w:t>
      </w:r>
    </w:p>
    <w:p w:rsidR="008065C4" w:rsidRDefault="002947AD">
      <w:pPr>
        <w:numPr>
          <w:ilvl w:val="0"/>
          <w:numId w:val="3"/>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Физическая подготовка и её связь с укреплением здоровья, развитием физических качеств.</w:t>
      </w:r>
    </w:p>
    <w:p w:rsidR="008065C4" w:rsidRDefault="002947AD">
      <w:pPr>
        <w:numPr>
          <w:ilvl w:val="0"/>
          <w:numId w:val="3"/>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Организация и планирование самостоятельных занятий по развитию физических качеств.</w:t>
      </w:r>
    </w:p>
    <w:p w:rsidR="008065C4" w:rsidRDefault="002947AD">
      <w:pPr>
        <w:numPr>
          <w:ilvl w:val="0"/>
          <w:numId w:val="3"/>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Техническая подготовка. Техника движений и её основные показатели.</w:t>
      </w:r>
    </w:p>
    <w:p w:rsidR="008065C4" w:rsidRDefault="002947AD">
      <w:pPr>
        <w:numPr>
          <w:ilvl w:val="0"/>
          <w:numId w:val="3"/>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Всестороннее и гармоничное физическое развитие.</w:t>
      </w:r>
    </w:p>
    <w:p w:rsidR="008065C4" w:rsidRDefault="002947AD">
      <w:pPr>
        <w:numPr>
          <w:ilvl w:val="0"/>
          <w:numId w:val="3"/>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Адаптивная физическая культура.</w:t>
      </w:r>
    </w:p>
    <w:p w:rsidR="008065C4" w:rsidRDefault="002947AD">
      <w:pPr>
        <w:numPr>
          <w:ilvl w:val="0"/>
          <w:numId w:val="3"/>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Спортивная подготовка.</w:t>
      </w:r>
    </w:p>
    <w:p w:rsidR="008065C4" w:rsidRDefault="002947AD">
      <w:pPr>
        <w:numPr>
          <w:ilvl w:val="0"/>
          <w:numId w:val="3"/>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Здоровье и здоровый образ жизни. Допинг. Концепция честного спорта.</w:t>
      </w:r>
    </w:p>
    <w:p w:rsidR="008065C4" w:rsidRDefault="002947AD">
      <w:pPr>
        <w:numPr>
          <w:ilvl w:val="0"/>
          <w:numId w:val="3"/>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Профессионально – прикладная физическая подготовка.</w:t>
      </w:r>
    </w:p>
    <w:p w:rsidR="008065C4" w:rsidRDefault="002947A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u w:val="single"/>
          <w:shd w:val="clear" w:color="auto" w:fill="FFFFFF"/>
        </w:rPr>
        <w:t>Физическая культура человека:</w:t>
      </w:r>
    </w:p>
    <w:p w:rsidR="008065C4" w:rsidRDefault="002947AD">
      <w:pPr>
        <w:numPr>
          <w:ilvl w:val="0"/>
          <w:numId w:val="4"/>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Режим дня и его основное содержание.</w:t>
      </w:r>
    </w:p>
    <w:p w:rsidR="008065C4" w:rsidRDefault="002947AD">
      <w:pPr>
        <w:numPr>
          <w:ilvl w:val="0"/>
          <w:numId w:val="4"/>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Закаливание организма. Правила безопасности и гигиенические требования.</w:t>
      </w:r>
    </w:p>
    <w:p w:rsidR="008065C4" w:rsidRDefault="002947AD">
      <w:pPr>
        <w:numPr>
          <w:ilvl w:val="0"/>
          <w:numId w:val="4"/>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Влияние занятий физической культурой на формирование положительных качеств личности.</w:t>
      </w:r>
    </w:p>
    <w:p w:rsidR="008065C4" w:rsidRDefault="002947AD">
      <w:pPr>
        <w:numPr>
          <w:ilvl w:val="0"/>
          <w:numId w:val="4"/>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Проведение самостоятельных занятий по коррекции осанки и телосложения.</w:t>
      </w:r>
    </w:p>
    <w:p w:rsidR="008065C4" w:rsidRDefault="002947AD">
      <w:pPr>
        <w:numPr>
          <w:ilvl w:val="0"/>
          <w:numId w:val="4"/>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Восстановительный массаж.</w:t>
      </w:r>
    </w:p>
    <w:p w:rsidR="008065C4" w:rsidRDefault="002947AD">
      <w:pPr>
        <w:numPr>
          <w:ilvl w:val="0"/>
          <w:numId w:val="4"/>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Проведение банных процедур.</w:t>
      </w:r>
    </w:p>
    <w:p w:rsidR="008065C4" w:rsidRDefault="002947AD">
      <w:pPr>
        <w:numPr>
          <w:ilvl w:val="0"/>
          <w:numId w:val="4"/>
        </w:numPr>
        <w:spacing w:after="0" w:line="240" w:lineRule="auto"/>
        <w:ind w:left="709" w:hanging="28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Первая помощь во время занятий физической культурой и спортом.</w:t>
      </w:r>
    </w:p>
    <w:p w:rsidR="008065C4" w:rsidRDefault="002947AD">
      <w:pPr>
        <w:numPr>
          <w:ilvl w:val="0"/>
          <w:numId w:val="4"/>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Роль общеразвивающих упражнений в физической культуре</w:t>
      </w:r>
    </w:p>
    <w:p w:rsidR="008065C4" w:rsidRDefault="002947AD">
      <w:pPr>
        <w:numPr>
          <w:ilvl w:val="0"/>
          <w:numId w:val="4"/>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Утренняя гигиеническая гимнастика и ее значение. Комплекс утренней гигиенической гимнастики</w:t>
      </w:r>
    </w:p>
    <w:p w:rsidR="008065C4" w:rsidRDefault="002947AD">
      <w:pPr>
        <w:numPr>
          <w:ilvl w:val="0"/>
          <w:numId w:val="4"/>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Двигательный режим и его значение</w:t>
      </w:r>
    </w:p>
    <w:p w:rsidR="008065C4" w:rsidRDefault="002947AD">
      <w:pPr>
        <w:numPr>
          <w:ilvl w:val="0"/>
          <w:numId w:val="4"/>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Формы самостоятельных занятий физическими упражнениями</w:t>
      </w:r>
    </w:p>
    <w:p w:rsidR="008065C4" w:rsidRDefault="002947AD">
      <w:pPr>
        <w:numPr>
          <w:ilvl w:val="0"/>
          <w:numId w:val="4"/>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Значение гимнастических упражнений для развития координационных способностей</w:t>
      </w:r>
    </w:p>
    <w:p w:rsidR="008065C4" w:rsidRDefault="002947AD">
      <w:pPr>
        <w:numPr>
          <w:ilvl w:val="0"/>
          <w:numId w:val="4"/>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Особенности проведения тренировочных занятий по легкой атлетике</w:t>
      </w:r>
    </w:p>
    <w:p w:rsidR="008065C4" w:rsidRDefault="002947AD">
      <w:pPr>
        <w:numPr>
          <w:ilvl w:val="0"/>
          <w:numId w:val="4"/>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История возникновения и развития физической культуры</w:t>
      </w:r>
    </w:p>
    <w:p w:rsidR="008065C4" w:rsidRDefault="002947AD">
      <w:pPr>
        <w:numPr>
          <w:ilvl w:val="0"/>
          <w:numId w:val="4"/>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Гиподинамия - болезнь 20-21века</w:t>
      </w:r>
    </w:p>
    <w:p w:rsidR="008065C4" w:rsidRDefault="002947AD">
      <w:pPr>
        <w:numPr>
          <w:ilvl w:val="0"/>
          <w:numId w:val="4"/>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Влияние возрастных особенностей организма на физическое развитие и физическую подготовленность</w:t>
      </w:r>
    </w:p>
    <w:p w:rsidR="008065C4" w:rsidRDefault="002947AD">
      <w:pPr>
        <w:numPr>
          <w:ilvl w:val="0"/>
          <w:numId w:val="4"/>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Роль опорно-двигательного аппарата в выполнении физических упражнений</w:t>
      </w:r>
    </w:p>
    <w:p w:rsidR="008065C4" w:rsidRDefault="002947AD">
      <w:pPr>
        <w:numPr>
          <w:ilvl w:val="0"/>
          <w:numId w:val="4"/>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Самоконтроль при занятиях физическими упражнениями</w:t>
      </w:r>
    </w:p>
    <w:p w:rsidR="008065C4" w:rsidRDefault="002947AD">
      <w:pPr>
        <w:numPr>
          <w:ilvl w:val="0"/>
          <w:numId w:val="4"/>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Личная гигиена в процессе занятий физическими упражнениями</w:t>
      </w:r>
    </w:p>
    <w:p w:rsidR="008065C4" w:rsidRDefault="002947AD">
      <w:pPr>
        <w:numPr>
          <w:ilvl w:val="0"/>
          <w:numId w:val="4"/>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Предупреждение травматизма и оказание первой помощи при травмах и ушибах</w:t>
      </w:r>
    </w:p>
    <w:p w:rsidR="008065C4" w:rsidRDefault="002947AD">
      <w:pPr>
        <w:numPr>
          <w:ilvl w:val="0"/>
          <w:numId w:val="4"/>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Профилактика заболеваний и укрепление здоровья средствами физической культуры и закаливание</w:t>
      </w:r>
    </w:p>
    <w:p w:rsidR="008065C4" w:rsidRDefault="002947AD">
      <w:pPr>
        <w:numPr>
          <w:ilvl w:val="0"/>
          <w:numId w:val="4"/>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Калорийность питания</w:t>
      </w:r>
    </w:p>
    <w:p w:rsidR="008065C4" w:rsidRDefault="002947AD">
      <w:pPr>
        <w:numPr>
          <w:ilvl w:val="0"/>
          <w:numId w:val="4"/>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Профилактика утомления и переутомления</w:t>
      </w:r>
    </w:p>
    <w:p w:rsidR="008065C4" w:rsidRDefault="002947AD">
      <w:pPr>
        <w:numPr>
          <w:ilvl w:val="0"/>
          <w:numId w:val="4"/>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Рациональный суточный режим</w:t>
      </w:r>
    </w:p>
    <w:p w:rsidR="008065C4" w:rsidRDefault="002947AD">
      <w:pPr>
        <w:numPr>
          <w:ilvl w:val="0"/>
          <w:numId w:val="4"/>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Возрождение Олимпийских игр современности</w:t>
      </w:r>
    </w:p>
    <w:p w:rsidR="008065C4" w:rsidRDefault="002947AD">
      <w:pPr>
        <w:numPr>
          <w:ilvl w:val="0"/>
          <w:numId w:val="4"/>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Первые российские олимпийцы и их спортивные достижения</w:t>
      </w:r>
    </w:p>
    <w:p w:rsidR="008065C4" w:rsidRDefault="002947AD">
      <w:pPr>
        <w:numPr>
          <w:ilvl w:val="0"/>
          <w:numId w:val="4"/>
        </w:numPr>
        <w:spacing w:after="0" w:line="240" w:lineRule="auto"/>
        <w:ind w:left="709" w:hanging="28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Символика и атрибутика Олимпийских игр.</w:t>
      </w:r>
    </w:p>
    <w:p w:rsidR="008065C4" w:rsidRDefault="002947AD">
      <w:pPr>
        <w:numPr>
          <w:ilvl w:val="0"/>
          <w:numId w:val="4"/>
        </w:numPr>
        <w:spacing w:after="0" w:line="240" w:lineRule="auto"/>
        <w:ind w:left="709" w:hanging="283"/>
        <w:rPr>
          <w:rFonts w:ascii="Times New Roman" w:eastAsia="Times New Roman" w:hAnsi="Times New Roman" w:cs="Times New Roman"/>
          <w:sz w:val="24"/>
        </w:rPr>
      </w:pPr>
      <w:r>
        <w:rPr>
          <w:rFonts w:ascii="Times New Roman" w:eastAsia="Times New Roman" w:hAnsi="Times New Roman" w:cs="Times New Roman"/>
          <w:sz w:val="24"/>
        </w:rPr>
        <w:t>Массаж как средство реабилитации;</w:t>
      </w:r>
    </w:p>
    <w:p w:rsidR="008065C4" w:rsidRDefault="002947AD">
      <w:pPr>
        <w:numPr>
          <w:ilvl w:val="0"/>
          <w:numId w:val="4"/>
        </w:numPr>
        <w:spacing w:after="0" w:line="240" w:lineRule="auto"/>
        <w:ind w:left="709" w:hanging="283"/>
        <w:rPr>
          <w:rFonts w:ascii="Times New Roman" w:eastAsia="Times New Roman" w:hAnsi="Times New Roman" w:cs="Times New Roman"/>
          <w:sz w:val="24"/>
        </w:rPr>
      </w:pPr>
      <w:r>
        <w:rPr>
          <w:rFonts w:ascii="Times New Roman" w:eastAsia="Times New Roman" w:hAnsi="Times New Roman" w:cs="Times New Roman"/>
          <w:sz w:val="24"/>
        </w:rPr>
        <w:t>Велоспорт, как средство укрепления здоровья.</w:t>
      </w:r>
    </w:p>
    <w:p w:rsidR="008065C4" w:rsidRDefault="0080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i/>
          <w:sz w:val="24"/>
        </w:rPr>
      </w:pPr>
    </w:p>
    <w:p w:rsidR="008065C4" w:rsidRDefault="0080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i/>
          <w:sz w:val="24"/>
        </w:rPr>
      </w:pPr>
    </w:p>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Для характеристики уровня освоения учебного материала используются следующие обозначения:</w:t>
      </w:r>
    </w:p>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 ознакомительный (узнавание ранее изученных объектов, свойств); </w:t>
      </w:r>
    </w:p>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 репродуктивный (выполнение деятельности по образцу, инструкции или под руководством)</w:t>
      </w:r>
    </w:p>
    <w:p w:rsidR="008065C4" w:rsidRDefault="002947A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3. – продуктивный (планирование и самостоятельное выполнение деятельности, решение проблемных задач)</w:t>
      </w:r>
    </w:p>
    <w:p w:rsidR="008065C4" w:rsidRDefault="0080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8065C4" w:rsidRDefault="0080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 УСЛОВИЯ РЕАЛИЗАЦИИ УЧЕБНОЙ ДИСЦИПЛИНЫ</w:t>
      </w:r>
    </w:p>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4.1. Требования к минимальному материально-техническому обеспечению</w:t>
      </w:r>
    </w:p>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Реализация учебной дисциплины требует наличия спортивного зала, с </w:t>
      </w:r>
    </w:p>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оборудованием и инвентарем для проведения занятий по физической</w:t>
      </w:r>
    </w:p>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культуре. </w:t>
      </w:r>
      <w:r>
        <w:rPr>
          <w:rFonts w:ascii="Times New Roman" w:eastAsia="Times New Roman" w:hAnsi="Times New Roman" w:cs="Times New Roman"/>
          <w:sz w:val="24"/>
          <w:u w:val="single"/>
        </w:rPr>
        <w:t xml:space="preserve"> </w:t>
      </w:r>
    </w:p>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Оборудование учебного кабинета:</w:t>
      </w:r>
    </w:p>
    <w:p w:rsidR="008065C4" w:rsidRDefault="002947AD">
      <w:pPr>
        <w:numPr>
          <w:ilvl w:val="0"/>
          <w:numId w:val="5"/>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посадочные места по количеству обучающихся;</w:t>
      </w:r>
    </w:p>
    <w:p w:rsidR="008065C4" w:rsidRDefault="002947AD">
      <w:pPr>
        <w:numPr>
          <w:ilvl w:val="0"/>
          <w:numId w:val="5"/>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Pr>
          <w:rFonts w:ascii="Times New Roman" w:eastAsia="Times New Roman" w:hAnsi="Times New Roman" w:cs="Times New Roman"/>
          <w:sz w:val="24"/>
        </w:rPr>
        <w:t>Internet</w:t>
      </w:r>
      <w:proofErr w:type="spellEnd"/>
      <w:r>
        <w:rPr>
          <w:rFonts w:ascii="Times New Roman" w:eastAsia="Times New Roman" w:hAnsi="Times New Roman" w:cs="Times New Roman"/>
          <w:sz w:val="24"/>
        </w:rPr>
        <w:t xml:space="preserve"> и средствами вывода звуковой информации;</w:t>
      </w:r>
    </w:p>
    <w:p w:rsidR="008065C4" w:rsidRDefault="002947A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065C4" w:rsidRDefault="002947A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Оборудование спортивного зала, инвентарь: </w:t>
      </w:r>
    </w:p>
    <w:p w:rsidR="008065C4" w:rsidRDefault="002947A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баскетбольные щиты с кольцами (2),  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 бадминтона с воланами (10), теннисные столы (2), теннисные ракетки и мячи (10), канат для перетягивания, комплект лыж с </w:t>
      </w:r>
      <w:proofErr w:type="spellStart"/>
      <w:r>
        <w:rPr>
          <w:rFonts w:ascii="Times New Roman" w:eastAsia="Times New Roman" w:hAnsi="Times New Roman" w:cs="Times New Roman"/>
          <w:sz w:val="24"/>
        </w:rPr>
        <w:t>с</w:t>
      </w:r>
      <w:proofErr w:type="spellEnd"/>
      <w:r>
        <w:rPr>
          <w:rFonts w:ascii="Times New Roman" w:eastAsia="Times New Roman" w:hAnsi="Times New Roman" w:cs="Times New Roman"/>
          <w:sz w:val="24"/>
        </w:rPr>
        <w:t xml:space="preserve"> палками и ботинками (8 пар).палками и ботинками (8 пар).</w:t>
      </w:r>
    </w:p>
    <w:p w:rsidR="008065C4" w:rsidRDefault="002947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палками и ботинками (8 пар).</w:t>
      </w:r>
    </w:p>
    <w:p w:rsidR="008065C4" w:rsidRDefault="008065C4">
      <w:pPr>
        <w:spacing w:after="0" w:line="240" w:lineRule="auto"/>
        <w:rPr>
          <w:rFonts w:ascii="Times New Roman" w:eastAsia="Times New Roman" w:hAnsi="Times New Roman" w:cs="Times New Roman"/>
          <w:sz w:val="24"/>
        </w:rPr>
      </w:pPr>
    </w:p>
    <w:p w:rsidR="008065C4" w:rsidRDefault="002947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4.2. Информационное обеспечение обучения</w:t>
      </w:r>
    </w:p>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b/>
          <w:sz w:val="24"/>
        </w:rPr>
      </w:pPr>
      <w:r>
        <w:rPr>
          <w:rFonts w:ascii="Times New Roman" w:eastAsia="Times New Roman" w:hAnsi="Times New Roman" w:cs="Times New Roman"/>
          <w:b/>
          <w:sz w:val="24"/>
        </w:rPr>
        <w:t>Перечень рекомендуемых учебных изданий, Интернет-ресурсов, дополнительной литературы</w:t>
      </w:r>
    </w:p>
    <w:p w:rsidR="008065C4" w:rsidRDefault="002947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источники:</w:t>
      </w:r>
    </w:p>
    <w:tbl>
      <w:tblPr>
        <w:tblW w:w="0" w:type="auto"/>
        <w:tblInd w:w="98" w:type="dxa"/>
        <w:tblCellMar>
          <w:left w:w="10" w:type="dxa"/>
          <w:right w:w="10" w:type="dxa"/>
        </w:tblCellMar>
        <w:tblLook w:val="0000" w:firstRow="0" w:lastRow="0" w:firstColumn="0" w:lastColumn="0" w:noHBand="0" w:noVBand="0"/>
      </w:tblPr>
      <w:tblGrid>
        <w:gridCol w:w="445"/>
        <w:gridCol w:w="5322"/>
        <w:gridCol w:w="1935"/>
        <w:gridCol w:w="1771"/>
      </w:tblGrid>
      <w:tr w:rsidR="008065C4">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w:t>
            </w:r>
          </w:p>
        </w:tc>
        <w:tc>
          <w:tcPr>
            <w:tcW w:w="6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Выходные данные печатного издания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Год издания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 xml:space="preserve">Гриф </w:t>
            </w:r>
          </w:p>
        </w:tc>
      </w:tr>
      <w:tr w:rsidR="008065C4">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1.</w:t>
            </w:r>
          </w:p>
        </w:tc>
        <w:tc>
          <w:tcPr>
            <w:tcW w:w="6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Решетников </w:t>
            </w:r>
            <w:proofErr w:type="gramStart"/>
            <w:r>
              <w:rPr>
                <w:rFonts w:ascii="Times New Roman" w:eastAsia="Times New Roman" w:hAnsi="Times New Roman" w:cs="Times New Roman"/>
                <w:sz w:val="24"/>
              </w:rPr>
              <w:t>Н.В.,</w:t>
            </w:r>
            <w:proofErr w:type="spellStart"/>
            <w:r>
              <w:rPr>
                <w:rFonts w:ascii="Times New Roman" w:eastAsia="Times New Roman" w:hAnsi="Times New Roman" w:cs="Times New Roman"/>
                <w:sz w:val="24"/>
              </w:rPr>
              <w:t>Кислицын</w:t>
            </w:r>
            <w:proofErr w:type="spellEnd"/>
            <w:proofErr w:type="gramEnd"/>
            <w:r>
              <w:rPr>
                <w:rFonts w:ascii="Times New Roman" w:eastAsia="Times New Roman" w:hAnsi="Times New Roman" w:cs="Times New Roman"/>
                <w:sz w:val="24"/>
              </w:rPr>
              <w:t xml:space="preserve"> Ю.Л. Физическая</w:t>
            </w:r>
          </w:p>
          <w:p w:rsidR="008065C4" w:rsidRDefault="002947AD">
            <w:pPr>
              <w:spacing w:after="0" w:line="240" w:lineRule="auto"/>
            </w:pPr>
            <w:r>
              <w:rPr>
                <w:rFonts w:ascii="Times New Roman" w:eastAsia="Times New Roman" w:hAnsi="Times New Roman" w:cs="Times New Roman"/>
                <w:sz w:val="24"/>
              </w:rPr>
              <w:t xml:space="preserve">культура: </w:t>
            </w:r>
            <w:proofErr w:type="spellStart"/>
            <w:r>
              <w:rPr>
                <w:rFonts w:ascii="Times New Roman" w:eastAsia="Times New Roman" w:hAnsi="Times New Roman" w:cs="Times New Roman"/>
                <w:sz w:val="24"/>
              </w:rPr>
              <w:t>учеб.пособие</w:t>
            </w:r>
            <w:proofErr w:type="spellEnd"/>
            <w:r>
              <w:rPr>
                <w:rFonts w:ascii="Times New Roman" w:eastAsia="Times New Roman" w:hAnsi="Times New Roman" w:cs="Times New Roman"/>
                <w:sz w:val="24"/>
              </w:rPr>
              <w:t xml:space="preserve"> для студентов СПО. -М.,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2013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r>
    </w:tbl>
    <w:p w:rsidR="008065C4" w:rsidRDefault="008065C4">
      <w:pPr>
        <w:spacing w:after="0" w:line="240" w:lineRule="auto"/>
        <w:jc w:val="center"/>
        <w:rPr>
          <w:rFonts w:ascii="Times New Roman" w:eastAsia="Times New Roman" w:hAnsi="Times New Roman" w:cs="Times New Roman"/>
          <w:b/>
          <w:sz w:val="24"/>
        </w:rPr>
      </w:pPr>
    </w:p>
    <w:p w:rsidR="008065C4" w:rsidRDefault="002947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Дополнительные источники:</w:t>
      </w:r>
    </w:p>
    <w:tbl>
      <w:tblPr>
        <w:tblW w:w="0" w:type="auto"/>
        <w:tblInd w:w="98" w:type="dxa"/>
        <w:tblCellMar>
          <w:left w:w="10" w:type="dxa"/>
          <w:right w:w="10" w:type="dxa"/>
        </w:tblCellMar>
        <w:tblLook w:val="0000" w:firstRow="0" w:lastRow="0" w:firstColumn="0" w:lastColumn="0" w:noHBand="0" w:noVBand="0"/>
      </w:tblPr>
      <w:tblGrid>
        <w:gridCol w:w="445"/>
        <w:gridCol w:w="208"/>
        <w:gridCol w:w="5164"/>
        <w:gridCol w:w="1912"/>
        <w:gridCol w:w="1744"/>
      </w:tblGrid>
      <w:tr w:rsidR="008065C4">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w:t>
            </w:r>
          </w:p>
        </w:tc>
        <w:tc>
          <w:tcPr>
            <w:tcW w:w="6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Выходные данные печатного издания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Год издания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 xml:space="preserve">Гриф </w:t>
            </w:r>
          </w:p>
        </w:tc>
      </w:tr>
      <w:tr w:rsidR="008065C4">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numPr>
                <w:ilvl w:val="0"/>
                <w:numId w:val="6"/>
              </w:numPr>
              <w:spacing w:after="0" w:line="240" w:lineRule="auto"/>
              <w:ind w:left="720" w:hanging="360"/>
              <w:rPr>
                <w:rFonts w:ascii="Calibri" w:eastAsia="Calibri" w:hAnsi="Calibri" w:cs="Calibri"/>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sz w:val="24"/>
              </w:rPr>
              <w:t>Решетников Н.В. Физическая культура.- 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2002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r>
      <w:tr w:rsidR="008065C4">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numPr>
                <w:ilvl w:val="0"/>
                <w:numId w:val="7"/>
              </w:numPr>
              <w:spacing w:after="0" w:line="240" w:lineRule="auto"/>
              <w:ind w:left="720" w:hanging="360"/>
              <w:rPr>
                <w:rFonts w:ascii="Calibri" w:eastAsia="Calibri" w:hAnsi="Calibri" w:cs="Calibri"/>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proofErr w:type="spellStart"/>
            <w:r>
              <w:rPr>
                <w:rFonts w:ascii="Times New Roman" w:eastAsia="Times New Roman" w:hAnsi="Times New Roman" w:cs="Times New Roman"/>
                <w:sz w:val="24"/>
              </w:rPr>
              <w:t>Погадаев</w:t>
            </w:r>
            <w:proofErr w:type="spellEnd"/>
            <w:r>
              <w:rPr>
                <w:rFonts w:ascii="Times New Roman" w:eastAsia="Times New Roman" w:hAnsi="Times New Roman" w:cs="Times New Roman"/>
                <w:sz w:val="24"/>
              </w:rPr>
              <w:t xml:space="preserve"> Г.И. Настольная книга учителя физической культуры.- </w:t>
            </w:r>
            <w:proofErr w:type="spellStart"/>
            <w:r>
              <w:rPr>
                <w:rFonts w:ascii="Times New Roman" w:eastAsia="Times New Roman" w:hAnsi="Times New Roman" w:cs="Times New Roman"/>
                <w:sz w:val="24"/>
              </w:rPr>
              <w:t>ФиС</w:t>
            </w:r>
            <w:proofErr w:type="spellEnd"/>
            <w:r>
              <w:rPr>
                <w:rFonts w:ascii="Times New Roman" w:eastAsia="Times New Roman" w:hAnsi="Times New Roman" w:cs="Times New Roman"/>
                <w:sz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1998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r>
      <w:tr w:rsidR="008065C4">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numPr>
                <w:ilvl w:val="0"/>
                <w:numId w:val="8"/>
              </w:numPr>
              <w:spacing w:after="0" w:line="240" w:lineRule="auto"/>
              <w:ind w:left="720" w:hanging="360"/>
              <w:rPr>
                <w:rFonts w:ascii="Calibri" w:eastAsia="Calibri" w:hAnsi="Calibri" w:cs="Calibri"/>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Лях </w:t>
            </w:r>
            <w:proofErr w:type="spellStart"/>
            <w:r>
              <w:rPr>
                <w:rFonts w:ascii="Times New Roman" w:eastAsia="Times New Roman" w:hAnsi="Times New Roman" w:cs="Times New Roman"/>
                <w:sz w:val="24"/>
              </w:rPr>
              <w:t>В.И.,Методика</w:t>
            </w:r>
            <w:proofErr w:type="spellEnd"/>
            <w:r>
              <w:rPr>
                <w:rFonts w:ascii="Times New Roman" w:eastAsia="Times New Roman" w:hAnsi="Times New Roman" w:cs="Times New Roman"/>
                <w:sz w:val="24"/>
              </w:rPr>
              <w:t xml:space="preserve"> физического воспитания</w:t>
            </w:r>
          </w:p>
          <w:p w:rsidR="008065C4" w:rsidRDefault="002947AD">
            <w:pPr>
              <w:spacing w:after="0" w:line="240" w:lineRule="auto"/>
            </w:pPr>
            <w:r>
              <w:rPr>
                <w:rFonts w:ascii="Times New Roman" w:eastAsia="Times New Roman" w:hAnsi="Times New Roman" w:cs="Times New Roman"/>
                <w:sz w:val="24"/>
              </w:rPr>
              <w:t>учащихся 10-11 классов. М. «Просвещение»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1997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r>
      <w:tr w:rsidR="008065C4">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numPr>
                <w:ilvl w:val="0"/>
                <w:numId w:val="9"/>
              </w:numPr>
              <w:spacing w:after="0" w:line="240" w:lineRule="auto"/>
              <w:ind w:left="720" w:hanging="360"/>
              <w:rPr>
                <w:rFonts w:ascii="Calibri" w:eastAsia="Calibri" w:hAnsi="Calibri" w:cs="Calibri"/>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proofErr w:type="spellStart"/>
            <w:r>
              <w:rPr>
                <w:rFonts w:ascii="Times New Roman" w:eastAsia="Times New Roman" w:hAnsi="Times New Roman" w:cs="Times New Roman"/>
                <w:sz w:val="24"/>
              </w:rPr>
              <w:t>Бишаева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А.А.,Зимин</w:t>
            </w:r>
            <w:proofErr w:type="spellEnd"/>
            <w:r>
              <w:rPr>
                <w:rFonts w:ascii="Times New Roman" w:eastAsia="Times New Roman" w:hAnsi="Times New Roman" w:cs="Times New Roman"/>
                <w:sz w:val="24"/>
              </w:rPr>
              <w:t xml:space="preserve"> В.Н. Физическое воспитание и </w:t>
            </w:r>
            <w:proofErr w:type="spellStart"/>
            <w:r>
              <w:rPr>
                <w:rFonts w:ascii="Times New Roman" w:eastAsia="Times New Roman" w:hAnsi="Times New Roman" w:cs="Times New Roman"/>
                <w:sz w:val="24"/>
              </w:rPr>
              <w:t>валеология</w:t>
            </w:r>
            <w:proofErr w:type="spellEnd"/>
            <w:r>
              <w:rPr>
                <w:rFonts w:ascii="Times New Roman" w:eastAsia="Times New Roman" w:hAnsi="Times New Roman" w:cs="Times New Roman"/>
                <w:sz w:val="24"/>
              </w:rPr>
              <w:t>: учебное пособие для студентов вузов. Кострома,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2003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r>
      <w:tr w:rsidR="008065C4">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numPr>
                <w:ilvl w:val="0"/>
                <w:numId w:val="10"/>
              </w:numPr>
              <w:spacing w:after="0" w:line="240" w:lineRule="auto"/>
              <w:ind w:left="720" w:hanging="360"/>
              <w:rPr>
                <w:rFonts w:ascii="Calibri" w:eastAsia="Calibri" w:hAnsi="Calibri" w:cs="Calibri"/>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sz w:val="24"/>
              </w:rPr>
              <w:t xml:space="preserve">Дмитриев А.А. Физическая культура в </w:t>
            </w:r>
            <w:proofErr w:type="spellStart"/>
            <w:r>
              <w:rPr>
                <w:rFonts w:ascii="Times New Roman" w:eastAsia="Times New Roman" w:hAnsi="Times New Roman" w:cs="Times New Roman"/>
                <w:sz w:val="24"/>
              </w:rPr>
              <w:t>специиальном</w:t>
            </w:r>
            <w:proofErr w:type="spellEnd"/>
            <w:r>
              <w:rPr>
                <w:rFonts w:ascii="Times New Roman" w:eastAsia="Times New Roman" w:hAnsi="Times New Roman" w:cs="Times New Roman"/>
                <w:sz w:val="24"/>
              </w:rPr>
              <w:t xml:space="preserve"> образовании. – 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2006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r>
      <w:tr w:rsidR="008065C4">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numPr>
                <w:ilvl w:val="0"/>
                <w:numId w:val="11"/>
              </w:numPr>
              <w:spacing w:after="0" w:line="240" w:lineRule="auto"/>
              <w:ind w:left="720" w:hanging="360"/>
              <w:rPr>
                <w:rFonts w:ascii="Calibri" w:eastAsia="Calibri" w:hAnsi="Calibri" w:cs="Calibri"/>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sz w:val="24"/>
              </w:rPr>
              <w:t xml:space="preserve">Безруких </w:t>
            </w:r>
            <w:proofErr w:type="spellStart"/>
            <w:proofErr w:type="gramStart"/>
            <w:r>
              <w:rPr>
                <w:rFonts w:ascii="Times New Roman" w:eastAsia="Times New Roman" w:hAnsi="Times New Roman" w:cs="Times New Roman"/>
                <w:sz w:val="24"/>
              </w:rPr>
              <w:t>М.М.,Сонькина</w:t>
            </w:r>
            <w:proofErr w:type="spellEnd"/>
            <w:proofErr w:type="gramEnd"/>
            <w:r>
              <w:rPr>
                <w:rFonts w:ascii="Times New Roman" w:eastAsia="Times New Roman" w:hAnsi="Times New Roman" w:cs="Times New Roman"/>
                <w:sz w:val="24"/>
              </w:rPr>
              <w:t xml:space="preserve"> В.Д., Методические рекомендации: </w:t>
            </w:r>
            <w:proofErr w:type="spellStart"/>
            <w:r>
              <w:rPr>
                <w:rFonts w:ascii="Times New Roman" w:eastAsia="Times New Roman" w:hAnsi="Times New Roman" w:cs="Times New Roman"/>
                <w:sz w:val="24"/>
              </w:rPr>
              <w:t>Здоровьесберегающие</w:t>
            </w:r>
            <w:proofErr w:type="spellEnd"/>
            <w:r>
              <w:rPr>
                <w:rFonts w:ascii="Times New Roman" w:eastAsia="Times New Roman" w:hAnsi="Times New Roman" w:cs="Times New Roman"/>
                <w:sz w:val="24"/>
              </w:rPr>
              <w:t xml:space="preserve"> технологии в общеобразовательной школе. 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2002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r>
      <w:tr w:rsidR="008065C4">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numPr>
                <w:ilvl w:val="0"/>
                <w:numId w:val="12"/>
              </w:numPr>
              <w:spacing w:after="0" w:line="240" w:lineRule="auto"/>
              <w:ind w:left="720" w:hanging="360"/>
              <w:rPr>
                <w:rFonts w:ascii="Calibri" w:eastAsia="Calibri" w:hAnsi="Calibri" w:cs="Calibri"/>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sz w:val="24"/>
              </w:rPr>
              <w:t xml:space="preserve">Хрущев С.В. Физическая культура детей с заболеванием органов дыхания: </w:t>
            </w:r>
            <w:proofErr w:type="spellStart"/>
            <w:r>
              <w:rPr>
                <w:rFonts w:ascii="Times New Roman" w:eastAsia="Times New Roman" w:hAnsi="Times New Roman" w:cs="Times New Roman"/>
                <w:sz w:val="24"/>
              </w:rPr>
              <w:t>учеб.пособие</w:t>
            </w:r>
            <w:proofErr w:type="spellEnd"/>
            <w:r>
              <w:rPr>
                <w:rFonts w:ascii="Times New Roman" w:eastAsia="Times New Roman" w:hAnsi="Times New Roman" w:cs="Times New Roman"/>
                <w:sz w:val="24"/>
              </w:rPr>
              <w:t xml:space="preserve"> для вузов. – М.,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jc w:val="center"/>
            </w:pPr>
            <w:r>
              <w:rPr>
                <w:rFonts w:ascii="Times New Roman" w:eastAsia="Times New Roman" w:hAnsi="Times New Roman" w:cs="Times New Roman"/>
                <w:sz w:val="24"/>
              </w:rPr>
              <w:t>2006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8065C4">
            <w:pPr>
              <w:spacing w:after="0" w:line="240" w:lineRule="auto"/>
              <w:jc w:val="center"/>
              <w:rPr>
                <w:rFonts w:ascii="Calibri" w:eastAsia="Calibri" w:hAnsi="Calibri" w:cs="Calibri"/>
              </w:rPr>
            </w:pPr>
          </w:p>
        </w:tc>
      </w:tr>
    </w:tbl>
    <w:p w:rsidR="008065C4" w:rsidRDefault="008065C4">
      <w:pPr>
        <w:spacing w:after="0" w:line="240" w:lineRule="auto"/>
        <w:jc w:val="both"/>
        <w:rPr>
          <w:rFonts w:ascii="Times New Roman" w:eastAsia="Times New Roman" w:hAnsi="Times New Roman" w:cs="Times New Roman"/>
          <w:sz w:val="24"/>
        </w:rPr>
      </w:pPr>
    </w:p>
    <w:p w:rsidR="008065C4" w:rsidRDefault="002947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5. Контроль и оценка результатов освоения УЧЕБНОЙ Дисциплины</w:t>
      </w:r>
    </w:p>
    <w:p w:rsidR="008065C4" w:rsidRDefault="002947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b/>
          <w:sz w:val="24"/>
        </w:rPr>
        <w:t>Контроль</w:t>
      </w:r>
      <w:r>
        <w:rPr>
          <w:rFonts w:ascii="Times New Roman" w:eastAsia="Times New Roman" w:hAnsi="Times New Roman" w:cs="Times New Roman"/>
          <w:sz w:val="24"/>
        </w:rPr>
        <w:t xml:space="preserve"> </w:t>
      </w:r>
      <w:r>
        <w:rPr>
          <w:rFonts w:ascii="Times New Roman" w:eastAsia="Times New Roman" w:hAnsi="Times New Roman" w:cs="Times New Roman"/>
          <w:b/>
          <w:sz w:val="24"/>
        </w:rPr>
        <w:t>и оценка</w:t>
      </w:r>
      <w:r>
        <w:rPr>
          <w:rFonts w:ascii="Times New Roman" w:eastAsia="Times New Roman" w:hAnsi="Times New Roman" w:cs="Times New Roman"/>
          <w:sz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w:t>
      </w:r>
      <w:r>
        <w:rPr>
          <w:rFonts w:ascii="Times New Roman" w:eastAsia="Times New Roman" w:hAnsi="Times New Roman" w:cs="Times New Roman"/>
          <w:sz w:val="24"/>
        </w:rPr>
        <w:lastRenderedPageBreak/>
        <w:t>тестирования, а также выполнения обучающимися индивидуальных заданий, проектов, исследований.</w:t>
      </w:r>
    </w:p>
    <w:p w:rsidR="008065C4" w:rsidRDefault="00806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6009"/>
        <w:gridCol w:w="3464"/>
      </w:tblGrid>
      <w:tr w:rsidR="008065C4">
        <w:trPr>
          <w:trHeight w:val="1"/>
        </w:trPr>
        <w:tc>
          <w:tcPr>
            <w:tcW w:w="6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65C4" w:rsidRDefault="002947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Результаты обучения</w:t>
            </w:r>
          </w:p>
          <w:p w:rsidR="008065C4" w:rsidRDefault="002947AD">
            <w:pPr>
              <w:spacing w:after="0" w:line="240" w:lineRule="auto"/>
              <w:jc w:val="center"/>
            </w:pPr>
            <w:r>
              <w:rPr>
                <w:rFonts w:ascii="Times New Roman" w:eastAsia="Times New Roman" w:hAnsi="Times New Roman" w:cs="Times New Roman"/>
                <w:b/>
                <w:sz w:val="24"/>
              </w:rPr>
              <w:t>(освоенные умения, усвоенные знания)</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65C4" w:rsidRDefault="002947AD">
            <w:pPr>
              <w:spacing w:after="0" w:line="240" w:lineRule="auto"/>
              <w:jc w:val="center"/>
            </w:pPr>
            <w:r>
              <w:rPr>
                <w:rFonts w:ascii="Times New Roman" w:eastAsia="Times New Roman" w:hAnsi="Times New Roman" w:cs="Times New Roman"/>
                <w:b/>
                <w:sz w:val="24"/>
              </w:rPr>
              <w:t xml:space="preserve">Формы и методы контроля и оценки результатов обучения </w:t>
            </w:r>
          </w:p>
        </w:tc>
      </w:tr>
      <w:tr w:rsidR="008065C4">
        <w:trPr>
          <w:trHeight w:val="622"/>
        </w:trPr>
        <w:tc>
          <w:tcPr>
            <w:tcW w:w="6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Уметь:</w:t>
            </w:r>
          </w:p>
          <w:p w:rsidR="008065C4" w:rsidRDefault="002947A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-использовать физкультурно-оздоровительную деятельность для укрепления здоровья, достижения жизненных и профессиональных</w:t>
            </w:r>
          </w:p>
          <w:p w:rsidR="008065C4" w:rsidRDefault="002947A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целей;</w:t>
            </w:r>
          </w:p>
          <w:p w:rsidR="008065C4" w:rsidRDefault="002947A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Знать:</w:t>
            </w:r>
          </w:p>
          <w:p w:rsidR="008065C4" w:rsidRDefault="002947A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основы здорового образа жизни.</w:t>
            </w:r>
          </w:p>
          <w:p w:rsidR="008065C4" w:rsidRDefault="002947AD">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065C4" w:rsidRDefault="002947A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ОК 4.Осуществлять поиск, анализ и оценку информации, необходимой для</w:t>
            </w:r>
          </w:p>
          <w:p w:rsidR="008065C4" w:rsidRDefault="002947A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постановки и решения профессиональных задач, профессионального и личностного</w:t>
            </w:r>
          </w:p>
          <w:p w:rsidR="008065C4" w:rsidRDefault="002947A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развития.</w:t>
            </w:r>
          </w:p>
          <w:p w:rsidR="008065C4" w:rsidRDefault="002947AD">
            <w:pPr>
              <w:tabs>
                <w:tab w:val="left" w:pos="1620"/>
              </w:tabs>
              <w:spacing w:after="0" w:line="240" w:lineRule="auto"/>
              <w:jc w:val="both"/>
            </w:pPr>
            <w:r>
              <w:rPr>
                <w:rFonts w:ascii="Times New Roman" w:eastAsia="Times New Roman" w:hAnsi="Times New Roman" w:cs="Times New Roman"/>
                <w:sz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Разработка комплексов упражнений  на различные группы мышц для разминочного этапа занятий.</w:t>
            </w:r>
          </w:p>
          <w:p w:rsidR="008065C4" w:rsidRDefault="0029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Регулярное участие в спортивно-массовых мероприятиях колледжа, города</w:t>
            </w:r>
          </w:p>
          <w:p w:rsidR="008065C4" w:rsidRDefault="002947AD">
            <w:pPr>
              <w:spacing w:after="0" w:line="240" w:lineRule="auto"/>
            </w:pPr>
            <w:r>
              <w:rPr>
                <w:rFonts w:ascii="Times New Roman" w:eastAsia="Times New Roman" w:hAnsi="Times New Roman" w:cs="Times New Roman"/>
                <w:sz w:val="24"/>
              </w:rPr>
              <w:t>Реферат</w:t>
            </w:r>
          </w:p>
        </w:tc>
      </w:tr>
      <w:tr w:rsidR="008065C4">
        <w:trPr>
          <w:trHeight w:val="53"/>
        </w:trPr>
        <w:tc>
          <w:tcPr>
            <w:tcW w:w="6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Знать:</w:t>
            </w:r>
          </w:p>
          <w:p w:rsidR="008065C4" w:rsidRDefault="002947AD">
            <w:pPr>
              <w:spacing w:after="0" w:line="240" w:lineRule="auto"/>
            </w:pPr>
            <w:r>
              <w:rPr>
                <w:rFonts w:ascii="Times New Roman" w:eastAsia="Times New Roman" w:hAnsi="Times New Roman" w:cs="Times New Roman"/>
                <w:color w:val="000000"/>
                <w:sz w:val="24"/>
                <w:shd w:val="clear" w:color="auto" w:fill="FFFFFF"/>
              </w:rPr>
              <w:t>-о роли физической культуры в общекультурном, профессиональном и социальном развитии человека;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pPr>
            <w:r>
              <w:rPr>
                <w:rFonts w:ascii="Times New Roman" w:eastAsia="Times New Roman" w:hAnsi="Times New Roman" w:cs="Times New Roman"/>
                <w:sz w:val="24"/>
              </w:rPr>
              <w:t>Реферат</w:t>
            </w:r>
          </w:p>
        </w:tc>
      </w:tr>
      <w:tr w:rsidR="008065C4">
        <w:trPr>
          <w:trHeight w:val="622"/>
        </w:trPr>
        <w:tc>
          <w:tcPr>
            <w:tcW w:w="6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ОК 3. Принимать решения в стандартных и нестандартных ситуациях и нести за них ответственность.</w:t>
            </w:r>
          </w:p>
          <w:p w:rsidR="008065C4" w:rsidRDefault="002947A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ОК 6. Работать в коллективе, обеспечивать его сплочение, эффективно общаться с</w:t>
            </w:r>
          </w:p>
          <w:p w:rsidR="008065C4" w:rsidRDefault="002947AD">
            <w:pPr>
              <w:spacing w:after="0" w:line="240" w:lineRule="auto"/>
            </w:pPr>
            <w:r>
              <w:rPr>
                <w:rFonts w:ascii="Times New Roman" w:eastAsia="Times New Roman" w:hAnsi="Times New Roman" w:cs="Times New Roman"/>
                <w:color w:val="000000"/>
                <w:sz w:val="24"/>
                <w:shd w:val="clear" w:color="auto" w:fill="FFFFFF"/>
              </w:rPr>
              <w:t>коллегами, руководством.</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5C4" w:rsidRDefault="002947AD">
            <w:pPr>
              <w:tabs>
                <w:tab w:val="left" w:pos="16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Командные товарищеские матчи</w:t>
            </w:r>
          </w:p>
          <w:p w:rsidR="008065C4" w:rsidRDefault="002947AD">
            <w:pPr>
              <w:tabs>
                <w:tab w:val="left" w:pos="16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(волейбол, баскетбол, футбол)</w:t>
            </w:r>
          </w:p>
          <w:p w:rsidR="008065C4" w:rsidRDefault="002947AD">
            <w:pPr>
              <w:tabs>
                <w:tab w:val="left" w:pos="1620"/>
              </w:tabs>
              <w:spacing w:after="0" w:line="240" w:lineRule="auto"/>
              <w:jc w:val="both"/>
            </w:pPr>
            <w:r>
              <w:rPr>
                <w:rFonts w:ascii="Times New Roman" w:eastAsia="Times New Roman" w:hAnsi="Times New Roman" w:cs="Times New Roman"/>
                <w:sz w:val="24"/>
              </w:rPr>
              <w:t>Судейство спортивных игр</w:t>
            </w:r>
          </w:p>
        </w:tc>
      </w:tr>
    </w:tbl>
    <w:p w:rsidR="008065C4" w:rsidRDefault="008065C4">
      <w:pPr>
        <w:spacing w:after="0" w:line="240" w:lineRule="auto"/>
        <w:rPr>
          <w:rFonts w:ascii="Times New Roman" w:eastAsia="Times New Roman" w:hAnsi="Times New Roman" w:cs="Times New Roman"/>
          <w:sz w:val="24"/>
        </w:rPr>
      </w:pPr>
    </w:p>
    <w:p w:rsidR="008065C4" w:rsidRDefault="008065C4">
      <w:pPr>
        <w:spacing w:after="0" w:line="240" w:lineRule="auto"/>
        <w:rPr>
          <w:rFonts w:ascii="Times New Roman" w:eastAsia="Times New Roman" w:hAnsi="Times New Roman" w:cs="Times New Roman"/>
          <w:sz w:val="24"/>
        </w:rPr>
      </w:pPr>
    </w:p>
    <w:p w:rsidR="008065C4" w:rsidRDefault="002947AD">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065C4" w:rsidRDefault="008065C4">
      <w:pPr>
        <w:rPr>
          <w:rFonts w:ascii="Times New Roman" w:eastAsia="Times New Roman" w:hAnsi="Times New Roman" w:cs="Times New Roman"/>
          <w:b/>
          <w:sz w:val="24"/>
        </w:rPr>
      </w:pPr>
    </w:p>
    <w:sectPr w:rsidR="00806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6785"/>
    <w:multiLevelType w:val="multilevel"/>
    <w:tmpl w:val="2D5A5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968FB"/>
    <w:multiLevelType w:val="multilevel"/>
    <w:tmpl w:val="463CF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26508"/>
    <w:multiLevelType w:val="multilevel"/>
    <w:tmpl w:val="4E3A9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6475F"/>
    <w:multiLevelType w:val="multilevel"/>
    <w:tmpl w:val="7D8A7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A0167B"/>
    <w:multiLevelType w:val="multilevel"/>
    <w:tmpl w:val="21FC1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1A18A9"/>
    <w:multiLevelType w:val="multilevel"/>
    <w:tmpl w:val="668A1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EF5FD0"/>
    <w:multiLevelType w:val="multilevel"/>
    <w:tmpl w:val="D0DCF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8E660E"/>
    <w:multiLevelType w:val="multilevel"/>
    <w:tmpl w:val="D79C2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FB056C"/>
    <w:multiLevelType w:val="multilevel"/>
    <w:tmpl w:val="82E291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0E5131"/>
    <w:multiLevelType w:val="multilevel"/>
    <w:tmpl w:val="1C9AA7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D966BD"/>
    <w:multiLevelType w:val="multilevel"/>
    <w:tmpl w:val="560A2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201F72"/>
    <w:multiLevelType w:val="multilevel"/>
    <w:tmpl w:val="1CF65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10"/>
  </w:num>
  <w:num w:numId="5">
    <w:abstractNumId w:val="8"/>
  </w:num>
  <w:num w:numId="6">
    <w:abstractNumId w:val="6"/>
  </w:num>
  <w:num w:numId="7">
    <w:abstractNumId w:val="2"/>
  </w:num>
  <w:num w:numId="8">
    <w:abstractNumId w:val="7"/>
  </w:num>
  <w:num w:numId="9">
    <w:abstractNumId w:val="1"/>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065C4"/>
    <w:rsid w:val="002947AD"/>
    <w:rsid w:val="00465321"/>
    <w:rsid w:val="0080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8E91003-82B8-48D7-A1DC-014A9C1B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5700</Words>
  <Characters>32496</Characters>
  <Application>Microsoft Office Word</Application>
  <DocSecurity>0</DocSecurity>
  <Lines>270</Lines>
  <Paragraphs>76</Paragraphs>
  <ScaleCrop>false</ScaleCrop>
  <Company/>
  <LinksUpToDate>false</LinksUpToDate>
  <CharactersWithSpaces>38120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Collcul</cp:lastModifiedBy>
  <cp:revision>3</cp:revision>
  <dcterms:created xsi:type="dcterms:W3CDTF">2019-10-31T13:46:00Z</dcterms:created>
  <dcterms:modified xsi:type="dcterms:W3CDTF">2019-11-01T11:59:00Z</dcterms:modified>
</cp:coreProperties>
</file>