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35"/>
        <w:gridCol w:w="132"/>
        <w:gridCol w:w="7562"/>
        <w:gridCol w:w="244"/>
      </w:tblGrid>
      <w:tr w:rsidR="00C95BFB" w:rsidTr="00270B08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"/>
        </w:trPr>
        <w:tc>
          <w:tcPr>
            <w:tcW w:w="1667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43" w:dyaOrig="1721">
                <v:rect id="_x0000_i1030" style="width:67.45pt;height:85.7pt" o:ole="" o:preferrelative="t" stroked="f">
                  <v:imagedata r:id="rId5" o:title=""/>
                </v:rect>
                <o:OLEObject Type="Embed" ProgID="StaticMetafile" ShapeID="_x0000_i1030" DrawAspect="Content" ObjectID="_1634045914" r:id="rId6"/>
              </w:object>
            </w:r>
          </w:p>
        </w:tc>
        <w:tc>
          <w:tcPr>
            <w:tcW w:w="7562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</w:rPr>
              <w:t>учреждение</w:t>
            </w:r>
            <w:r w:rsidRPr="00270B08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</w:rPr>
              <w:t>РЕСПУБЛИКИ</w:t>
            </w:r>
            <w:r w:rsidRPr="00270B08">
              <w:rPr>
                <w:rFonts w:ascii="Times New Roman" w:eastAsia="Book Antiqua" w:hAnsi="Times New Roman" w:cs="Times New Roman"/>
                <w:b/>
                <w:caps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</w:rPr>
              <w:t>КОМИ</w:t>
            </w:r>
          </w:p>
          <w:p w:rsidR="00C95BFB" w:rsidRPr="00270B08" w:rsidRDefault="00C95BFB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aps/>
                <w:sz w:val="24"/>
              </w:rPr>
            </w:pPr>
          </w:p>
          <w:p w:rsidR="00C95BFB" w:rsidRDefault="00270B08">
            <w:pPr>
              <w:spacing w:after="0" w:line="240" w:lineRule="auto"/>
              <w:jc w:val="center"/>
            </w:pP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«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КОЛЛЕДЖ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КУЛЬТУРЫ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ИМ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в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т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270B08">
              <w:rPr>
                <w:rFonts w:ascii="Times New Roman" w:eastAsia="Calibri" w:hAnsi="Times New Roman" w:cs="Times New Roman"/>
                <w:b/>
                <w:caps/>
                <w:sz w:val="28"/>
              </w:rPr>
              <w:t>чИСТАЛЕВА</w:t>
            </w:r>
            <w:r w:rsidRPr="00270B08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»</w:t>
            </w:r>
          </w:p>
        </w:tc>
      </w:tr>
      <w:tr w:rsidR="00270B08" w:rsidTr="004230EA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2112"/>
        </w:trPr>
        <w:tc>
          <w:tcPr>
            <w:tcW w:w="1667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270B08" w:rsidRDefault="00270B08" w:rsidP="00270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270B08" w:rsidRDefault="00270B08" w:rsidP="00270B08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270B08" w:rsidRDefault="00270B08" w:rsidP="00270B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270B08" w:rsidRDefault="00270B08" w:rsidP="00270B08">
            <w:pPr>
              <w:spacing w:after="0" w:line="240" w:lineRule="auto"/>
              <w:ind w:left="113" w:right="113"/>
            </w:pPr>
          </w:p>
        </w:tc>
        <w:tc>
          <w:tcPr>
            <w:tcW w:w="7562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0B08" w:rsidRPr="00270B08" w:rsidRDefault="00270B08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8"/>
              </w:rPr>
            </w:pP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рабочая</w:t>
            </w: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программа</w:t>
            </w: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40"/>
              </w:rPr>
            </w:pP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учебной</w:t>
            </w: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  <w:r w:rsidRPr="00270B08">
              <w:rPr>
                <w:rFonts w:ascii="Times New Roman" w:eastAsia="Calibri" w:hAnsi="Times New Roman" w:cs="Times New Roman"/>
                <w:b/>
                <w:sz w:val="40"/>
              </w:rPr>
              <w:t>дисциплины</w:t>
            </w:r>
            <w:r w:rsidRPr="00270B08">
              <w:rPr>
                <w:rFonts w:ascii="Times New Roman" w:eastAsia="Book Antiqua" w:hAnsi="Times New Roman" w:cs="Times New Roman"/>
                <w:b/>
                <w:sz w:val="40"/>
              </w:rPr>
              <w:t xml:space="preserve"> </w:t>
            </w: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36"/>
              </w:rPr>
            </w:pPr>
          </w:p>
          <w:p w:rsidR="00270B08" w:rsidRPr="00270B08" w:rsidRDefault="00270B08" w:rsidP="00EE0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B08">
              <w:rPr>
                <w:rFonts w:ascii="Times New Roman" w:eastAsia="Calibri" w:hAnsi="Times New Roman" w:cs="Times New Roman"/>
                <w:b/>
                <w:sz w:val="36"/>
              </w:rPr>
              <w:t>ОГСЭ</w:t>
            </w:r>
            <w:r w:rsidRPr="00270B08">
              <w:rPr>
                <w:rFonts w:ascii="Times New Roman" w:eastAsia="Book Antiqua" w:hAnsi="Times New Roman" w:cs="Times New Roman"/>
                <w:b/>
                <w:sz w:val="36"/>
              </w:rPr>
              <w:t xml:space="preserve">.02 </w:t>
            </w:r>
            <w:r w:rsidRPr="00270B08">
              <w:rPr>
                <w:rFonts w:ascii="Times New Roman" w:eastAsia="Calibri" w:hAnsi="Times New Roman" w:cs="Times New Roman"/>
                <w:b/>
                <w:sz w:val="36"/>
              </w:rPr>
              <w:t>ИСТОРИЯ</w:t>
            </w: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Народное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художественное творчеств: по видам.</w:t>
            </w: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Default="00270B08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270B08" w:rsidRPr="00270B08" w:rsidRDefault="00270B08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36"/>
              </w:rPr>
            </w:pPr>
            <w:r w:rsidRPr="00270B08">
              <w:rPr>
                <w:rFonts w:ascii="Times New Roman" w:eastAsia="Calibri" w:hAnsi="Times New Roman" w:cs="Times New Roman"/>
                <w:b/>
                <w:sz w:val="36"/>
              </w:rPr>
              <w:t>Сыктывкар</w:t>
            </w:r>
            <w:r w:rsidRPr="00270B08">
              <w:rPr>
                <w:rFonts w:ascii="Times New Roman" w:eastAsia="Book Antiqua" w:hAnsi="Times New Roman" w:cs="Times New Roman"/>
                <w:b/>
                <w:sz w:val="36"/>
              </w:rPr>
              <w:t xml:space="preserve"> </w:t>
            </w:r>
          </w:p>
          <w:p w:rsidR="00270B08" w:rsidRPr="00270B08" w:rsidRDefault="00270B08" w:rsidP="00AD1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B08">
              <w:rPr>
                <w:rFonts w:ascii="Times New Roman" w:eastAsia="Book Antiqua" w:hAnsi="Times New Roman" w:cs="Times New Roman"/>
                <w:b/>
                <w:sz w:val="36"/>
              </w:rPr>
              <w:t>201</w:t>
            </w:r>
            <w:r w:rsidRPr="00270B08">
              <w:rPr>
                <w:rFonts w:ascii="Times New Roman" w:eastAsia="Calibri" w:hAnsi="Times New Roman" w:cs="Times New Roman"/>
                <w:b/>
                <w:sz w:val="36"/>
              </w:rPr>
              <w:t>9</w:t>
            </w:r>
          </w:p>
        </w:tc>
      </w:tr>
      <w:tr w:rsidR="00C95BFB" w:rsidTr="00270B0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Рабочая программа учебной дисциплины ОГСЭ.02 «История»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образования.</w:t>
            </w:r>
          </w:p>
        </w:tc>
      </w:tr>
      <w:tr w:rsidR="00C95BFB" w:rsidTr="00270B0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</w:t>
            </w:r>
          </w:p>
        </w:tc>
      </w:tr>
    </w:tbl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</w:t>
      </w: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26"/>
        <w:gridCol w:w="2960"/>
        <w:gridCol w:w="3207"/>
        <w:gridCol w:w="2828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Пинаевская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6"/>
        <w:gridCol w:w="2992"/>
        <w:gridCol w:w="3270"/>
        <w:gridCol w:w="2885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 (звание)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C95BFB" w:rsidRDefault="00C95BFB">
            <w:pPr>
              <w:spacing w:after="0" w:line="240" w:lineRule="auto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имени Питирима Сорокина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375"/>
      </w:tblGrid>
      <w:tr w:rsidR="00C95BFB" w:rsidTr="00270B0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C95BFB" w:rsidRDefault="00270B08" w:rsidP="00270B08">
            <w:pPr>
              <w:keepNext/>
              <w:spacing w:after="0" w:line="240" w:lineRule="auto"/>
              <w:ind w:right="424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C95BFB" w:rsidTr="00270B0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C95BFB" w:rsidRDefault="00270B08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C95BFB" w:rsidRDefault="00C95BFB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95BFB" w:rsidTr="00270B0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C95BFB" w:rsidRDefault="00270B08" w:rsidP="00270B08">
            <w:pPr>
              <w:tabs>
                <w:tab w:val="left" w:pos="9214"/>
              </w:tabs>
              <w:suppressAutoHyphens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C95BFB" w:rsidRDefault="00270B08" w:rsidP="00270B08">
            <w:pPr>
              <w:suppressAutoHyphens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C95BFB" w:rsidRDefault="00270B08" w:rsidP="00270B08">
            <w:pPr>
              <w:suppressAutoHyphens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C95BFB" w:rsidRDefault="00270B08" w:rsidP="00270B08">
            <w:pPr>
              <w:suppressAutoHyphens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C95BFB" w:rsidRDefault="00C95BFB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ББК </w:t>
      </w: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C95BFB" w:rsidRDefault="00C95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 2019</w:t>
      </w: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79" w:type="dxa"/>
        <w:tblCellMar>
          <w:left w:w="10" w:type="dxa"/>
          <w:right w:w="10" w:type="dxa"/>
        </w:tblCellMar>
        <w:tblLook w:val="0000"/>
      </w:tblPr>
      <w:tblGrid>
        <w:gridCol w:w="583"/>
        <w:gridCol w:w="6746"/>
        <w:gridCol w:w="963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270B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81"/>
        <w:gridCol w:w="7111"/>
        <w:gridCol w:w="1181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ОГСЭ.02 «История» </w:t>
      </w:r>
      <w:r>
        <w:rPr>
          <w:rFonts w:ascii="Times New Roman" w:eastAsia="Times New Roman" w:hAnsi="Times New Roman" w:cs="Times New Roman"/>
          <w:sz w:val="24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может быть использована в дополнительном профессионально</w:t>
      </w:r>
      <w:r>
        <w:rPr>
          <w:rFonts w:ascii="Times New Roman" w:eastAsia="Times New Roman" w:hAnsi="Times New Roman" w:cs="Times New Roman"/>
          <w:sz w:val="24"/>
        </w:rPr>
        <w:t>м образовании и профессиональной подготовке работников сферы культуры при наличии среднего общего образования.</w:t>
      </w:r>
    </w:p>
    <w:p w:rsidR="00C95BFB" w:rsidRDefault="00270B08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является составным элементом общего гуманитарного и социально-экономического цикла.</w:t>
      </w:r>
    </w:p>
    <w:p w:rsidR="00C95BFB" w:rsidRDefault="00270B08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</w:t>
      </w:r>
      <w:r>
        <w:rPr>
          <w:rFonts w:ascii="Times New Roman" w:eastAsia="Times New Roman" w:hAnsi="Times New Roman" w:cs="Times New Roman"/>
          <w:b/>
          <w:sz w:val="24"/>
        </w:rPr>
        <w:t>й: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высокого уровня знаний по отечественной и зарубежной истории;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этнонациональных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традиций, нравственных и социальных установок, идеологических доктрин;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</w:t>
      </w:r>
      <w:r>
        <w:rPr>
          <w:rFonts w:ascii="Times New Roman" w:eastAsia="Times New Roman" w:hAnsi="Times New Roman" w:cs="Times New Roman"/>
          <w:sz w:val="24"/>
        </w:rPr>
        <w:t>я.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</w:t>
      </w:r>
      <w:r>
        <w:rPr>
          <w:rFonts w:ascii="Times New Roman" w:eastAsia="Times New Roman" w:hAnsi="Times New Roman" w:cs="Times New Roman"/>
          <w:sz w:val="24"/>
        </w:rPr>
        <w:t>ми;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навыков самостоятельной работы, овладение умениями и навыками поиска, систематизации и </w:t>
      </w:r>
      <w:r>
        <w:rPr>
          <w:rFonts w:ascii="Times New Roman" w:eastAsia="Times New Roman" w:hAnsi="Times New Roman" w:cs="Times New Roman"/>
          <w:sz w:val="24"/>
        </w:rPr>
        <w:t>комплексного анализа исторической информации;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</w:t>
      </w:r>
      <w:r>
        <w:rPr>
          <w:rFonts w:ascii="Times New Roman" w:eastAsia="Times New Roman" w:hAnsi="Times New Roman" w:cs="Times New Roman"/>
          <w:sz w:val="24"/>
        </w:rPr>
        <w:t>ять собственное отношение к дискуссионным проблемам прошлого и современности;</w:t>
      </w:r>
    </w:p>
    <w:p w:rsidR="00C95BFB" w:rsidRDefault="00270B08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раскрытие </w:t>
      </w:r>
      <w:proofErr w:type="gramStart"/>
      <w:r>
        <w:rPr>
          <w:rFonts w:ascii="Times New Roman" w:eastAsia="Times New Roman" w:hAnsi="Times New Roman" w:cs="Times New Roman"/>
          <w:sz w:val="24"/>
        </w:rPr>
        <w:t>творческих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способностейобучающихся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95BFB" w:rsidRDefault="00C95BF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практическими знаниями важнейших факторов, событий и явлений из всеобщей истории и истории Рос</w:t>
      </w:r>
      <w:r>
        <w:rPr>
          <w:rFonts w:ascii="Times New Roman" w:eastAsia="Times New Roman" w:hAnsi="Times New Roman" w:cs="Times New Roman"/>
          <w:sz w:val="24"/>
        </w:rPr>
        <w:t>сии;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навыки исторического мышления, научно - обоснованного анализа событий исторического прошлого и современной действительности;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умение на основе исторического опыта и национального самосознания ориентироваться в сложных процессах вс</w:t>
      </w:r>
      <w:r>
        <w:rPr>
          <w:rFonts w:ascii="Times New Roman" w:eastAsia="Times New Roman" w:hAnsi="Times New Roman" w:cs="Times New Roman"/>
          <w:sz w:val="24"/>
        </w:rPr>
        <w:t>емирной истории;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в общем потоке исторического материала рациональные моменты для их использования в целях модернизации современной </w:t>
      </w:r>
      <w:r>
        <w:rPr>
          <w:rFonts w:ascii="Times New Roman" w:eastAsia="Times New Roman" w:hAnsi="Times New Roman" w:cs="Times New Roman"/>
          <w:sz w:val="24"/>
        </w:rPr>
        <w:t>России;</w:t>
      </w:r>
    </w:p>
    <w:p w:rsidR="00C95BFB" w:rsidRDefault="00270B08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значение истории Республики Коми в системе общеисторических процессов России.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истории по данной программе направлено на достижение общеобразовательных, воспитательных и практических задач.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</w:t>
      </w:r>
      <w:r>
        <w:rPr>
          <w:rFonts w:ascii="Times New Roman" w:eastAsia="Times New Roman" w:hAnsi="Times New Roman" w:cs="Times New Roman"/>
          <w:sz w:val="24"/>
        </w:rPr>
        <w:t>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</w:t>
      </w:r>
      <w:r>
        <w:rPr>
          <w:rFonts w:ascii="Times New Roman" w:eastAsia="Times New Roman" w:hAnsi="Times New Roman" w:cs="Times New Roman"/>
          <w:sz w:val="24"/>
        </w:rPr>
        <w:t>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студент, обучающийся по специальности51.02.01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 должен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. ориентироваться в современной экономической, политической и культурной ситуации в России и мире;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 Выявлять взаимосвязь отечественных, региональных, мировых социально-экономических, политических и культурных проблем;</w:t>
      </w:r>
    </w:p>
    <w:p w:rsidR="00C95BFB" w:rsidRDefault="00C95BF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. основные направлени</w:t>
      </w:r>
      <w:r>
        <w:rPr>
          <w:rFonts w:ascii="Times New Roman" w:eastAsia="Times New Roman" w:hAnsi="Times New Roman" w:cs="Times New Roman"/>
          <w:sz w:val="24"/>
        </w:rPr>
        <w:t>я развития ключевых регионов мира на рубеже веков (XX и XXI вв.);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. сущность и причины локальных, региональных, межгосударственных конфликтов в конце XX - начале XXI веков;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З3. основные процессы (интеграционные, поликультурные, миграционные и иные) полит</w:t>
      </w:r>
      <w:r>
        <w:rPr>
          <w:rFonts w:ascii="Times New Roman" w:eastAsia="Times New Roman" w:hAnsi="Times New Roman" w:cs="Times New Roman"/>
          <w:sz w:val="24"/>
        </w:rPr>
        <w:t>ического и экономического развития ведущих государств и регионов мира;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</w:rPr>
        <w:t>. назначение ООН, НАТО, ЕС и других организаций и основные направления их деятельности;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З5. о роли науки, культуры и религии в сохранении и укреплении национальных и государственных т</w:t>
      </w:r>
      <w:r>
        <w:rPr>
          <w:rFonts w:ascii="Times New Roman" w:eastAsia="Times New Roman" w:hAnsi="Times New Roman" w:cs="Times New Roman"/>
          <w:sz w:val="24"/>
        </w:rPr>
        <w:t>радиций;</w:t>
      </w: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>. содержание и назначение важнейших правовых и законодательных актов мирового и регионального значения;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3. Решать проблемы, оценивать риски и принимать решения в нестандартных ситуациях.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C95BFB" w:rsidRDefault="00270B08">
      <w:pPr>
        <w:spacing w:after="0" w:line="240" w:lineRule="auto"/>
        <w:ind w:left="709"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</w:t>
      </w:r>
      <w:r>
        <w:rPr>
          <w:rFonts w:ascii="Times New Roman" w:eastAsia="Times New Roman" w:hAnsi="Times New Roman" w:cs="Times New Roman"/>
          <w:sz w:val="24"/>
        </w:rPr>
        <w:t>ии.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270B08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 xml:space="preserve">Рекомендуемое количество часов на освоение примерной программы учебной дисциплины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специальностиНародное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художественное творчество: по видам</w:t>
      </w:r>
    </w:p>
    <w:p w:rsidR="00C95BFB" w:rsidRDefault="00C9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34"/>
        <w:gridCol w:w="1196"/>
        <w:gridCol w:w="1226"/>
        <w:gridCol w:w="1317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3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8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9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3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270B08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C95BFB" w:rsidRDefault="00C95BF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5BFB" w:rsidRDefault="00270B08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</w:rPr>
        <w:t xml:space="preserve">Объем учебной дисциплины и виды учебной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работыпо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специальностиНародное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художественное творчество: по видам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1"/>
        <w:gridCol w:w="7180"/>
        <w:gridCol w:w="1602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аттестация в форме дифференцированного зачёта в 3 семестре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</w:rPr>
        <w:t>Тематический план и содержание учебной дисциплины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52"/>
        <w:gridCol w:w="7468"/>
        <w:gridCol w:w="1051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ОГСЭ.02 История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ародное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художественное творчество: по видам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 семестр (72 – максим. </w:t>
      </w:r>
      <w:proofErr w:type="spellStart"/>
      <w:r>
        <w:rPr>
          <w:rFonts w:ascii="Times New Roman" w:eastAsia="Times New Roman" w:hAnsi="Times New Roman" w:cs="Times New Roman"/>
          <w:b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</w:rPr>
        <w:t>. нагрузка, в том числе 48 – аудит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b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</w:rPr>
        <w:t>.)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2.2.2. </w:t>
      </w:r>
      <w:r>
        <w:rPr>
          <w:rFonts w:ascii="Times New Roman" w:eastAsia="Times New Roman" w:hAnsi="Times New Roman" w:cs="Times New Roman"/>
          <w:b/>
        </w:rPr>
        <w:t>Общий гуманитарный и социально-экономический цикл ППССЗ</w:t>
      </w: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04"/>
        <w:gridCol w:w="3042"/>
        <w:gridCol w:w="932"/>
        <w:gridCol w:w="923"/>
        <w:gridCol w:w="923"/>
        <w:gridCol w:w="874"/>
        <w:gridCol w:w="612"/>
        <w:gridCol w:w="542"/>
        <w:gridCol w:w="521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  <w:p w:rsidR="00C95BFB" w:rsidRDefault="00C9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95BFB" w:rsidRDefault="00C95BFB">
            <w:pPr>
              <w:spacing w:after="0" w:line="240" w:lineRule="auto"/>
              <w:jc w:val="center"/>
            </w:pPr>
          </w:p>
        </w:tc>
        <w:tc>
          <w:tcPr>
            <w:tcW w:w="6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чеб.</w:t>
            </w:r>
          </w:p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учебная</w:t>
            </w:r>
          </w:p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225"/>
                <w:tab w:val="center" w:pos="31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Страны З.Европы и США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к. XX – н. XXI вв.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1.2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Страны Азии, Африки и Латинской Америки в к. XX – н. XXI вв.: проблемы модернизации.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Распад колониальной системы и образование независимых государств в Азии и Африке.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Освобождение и проблемы развития.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Латинская Америка между авторитаризмом и демократией в XX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1.3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Тенденции мирового развития на рубеже XX - XXI вв.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Модернизация, миграции населения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отношения.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проблемы и опыт их решения.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Военно-политические блоки к. XX – н. XXI вв.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Международные организации и их роль в современном мире.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(ООН.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ОБСЕ. ЕС. ЮНЕСКО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Межгосударственные конфликты к. XX – н. XXI вв. (причины, итоги).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Военная и экологическая угрозы человечеству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Устойчиво безопасное развитие: достижения и проблемы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1.4.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Духовная жизнь и развитие мировой культуры.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Современное изобразительное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искусство и архитектура.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Раздел 2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Российская Федерация на рубеже тысячелетий.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2.1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Экономическое, политическое и культурное развитие России в к. XX –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XXI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вв</w:t>
            </w:r>
            <w:proofErr w:type="spellEnd"/>
            <w:proofErr w:type="gramEnd"/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Политические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партиив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к. XX – н. XXI вв. Влияние партий на общество.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Президент В.В.Путин. Президент Д.А.Медведев.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2.2.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Внешняя политика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Россиив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к. XX – н. XXI вв.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Геополитическое положение России в начале ХХ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века.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Внешняя политика в начале ХХ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века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2.3.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Духовная жизнь современной России: тенденции развития.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.4.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Республика Коми в составе Российской Федерации.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Республика Коми в к. XX – н. XXI вв. Геополитическое положение РК.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письменное оформление выводов по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теме;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12.1. – 12.5.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работа: 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деятельность по истории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5 семестре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48/35 пр.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C95BFB" w:rsidRDefault="0027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1, 2, 3 семестре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165/122 пр.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C95BFB" w:rsidRDefault="00270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71"/>
        <w:gridCol w:w="2739"/>
        <w:gridCol w:w="5963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Истории, географии и обществознания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6"/>
        <w:gridCol w:w="7049"/>
        <w:gridCol w:w="1818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места по количеству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средствами вывода з</w:t>
            </w:r>
            <w:r>
              <w:rPr>
                <w:rFonts w:ascii="Times New Roman" w:eastAsia="Times New Roman" w:hAnsi="Times New Roman" w:cs="Times New Roman"/>
                <w:sz w:val="24"/>
              </w:rPr>
              <w:t>вуковой информации;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9"/>
        <w:gridCol w:w="7033"/>
        <w:gridCol w:w="1831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5BFB" w:rsidRDefault="00C95BF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C95BFB" w:rsidRDefault="00270B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C95BFB" w:rsidRDefault="00C95B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1"/>
        <w:gridCol w:w="6742"/>
        <w:gridCol w:w="1175"/>
        <w:gridCol w:w="995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Год </w:t>
            </w: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 В. История. Всеобщая история. Новейшая история. 1914 г. - начало XXI в. [Текст]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 С. Белоусов ;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ред. С. П. Карпова. – М.: Русское слово, 2019. - 287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(ФГОС.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Инновационная школа).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2"/>
        <w:gridCol w:w="6671"/>
        <w:gridCol w:w="1186"/>
        <w:gridCol w:w="1074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Козленко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С.И., Минаков С.Т., Петров Ю.А. История России.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XX – XXI века: учебник для 11 класса общеобразовательных учреждений [Текст] / Н.В.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(отв. ред.), С.И.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Козленко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С.Т. Минаков, Ю.А. Петров. – 13-е изд. – М.: ООО «Русское слово</w:t>
            </w:r>
            <w:r>
              <w:rPr>
                <w:rFonts w:ascii="Times New Roman" w:eastAsia="Times New Roman" w:hAnsi="Times New Roman" w:cs="Times New Roman"/>
              </w:rPr>
              <w:t xml:space="preserve"> – учебник», - 400 с.: ил.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Артемов,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История [Текст] / Учебник для студентов средних профессиональных учебных заведений. 8-е изд., стер. Гриф МО РФ / В.В.Артемов, Ю.Н.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-  448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Артемов,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История Отечества. С древнейших времен до наших дней [Текст] / Учебник для студентов средних профессиональных учебных заведений / В.В.Артемов, Ю.Н.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- 360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Беликов, К.С.,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Боханов, А.Н., Шестаков, В.А., Сахаров, А.Н. Новейшая история России [Текст] / Учебник. Ред. Сахаров А. Н. / А.Н. Боханов, В.А. Шестаков, А.Н. Сахаров. – М.: Проспект, - 480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А.В. История Отечества  [Текст] /  Учебник для студентов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Дашков и К,  - 776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В.В.Отечественная история в схемах и таблицах [Текст] / В. В. Кириллов.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— 320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/ В.В. Кириллов.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Юрайт-Изда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- 661 с.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К.М.История в схемах и таблицах [Текст] 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К.М.Северинов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– 96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Фортунатов, В.В. История [Текст] / Учебное пособие. Стандарт третьего поколения. Для бакалавров / В.В. Фортунатов – СПб.: Питер, – 464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Научно-исследовательские институты, исторические факультеты</w:t>
      </w:r>
    </w:p>
    <w:p w:rsidR="00C95BFB" w:rsidRDefault="00C95BF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Библиотека электронных ресурсов Исторического факультета МГУ имени М.В. Ломоносова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русской истории.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источники на русском языке в Интернете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http://www.hist.msu.ru/ER/Etext/index.html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Отделение истории Российской Академии Наук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ras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Интернет по истор</w:t>
      </w:r>
      <w:r>
        <w:rPr>
          <w:rFonts w:ascii="Times New Roman" w:eastAsia="Times New Roman" w:hAnsi="Times New Roman" w:cs="Times New Roman"/>
          <w:b/>
          <w:sz w:val="24"/>
        </w:rPr>
        <w:t>ии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Ассоциация «История и компьютер»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http://kleio.asu.ru/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Виртуальный музей декабристов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</w:t>
      </w:r>
      <w:proofErr w:type="gramStart"/>
      <w:r>
        <w:rPr>
          <w:rFonts w:ascii="Times New Roman" w:eastAsia="Times New Roman" w:hAnsi="Times New Roman" w:cs="Times New Roman"/>
          <w:sz w:val="24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4"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</w:t>
      </w:r>
      <w:r>
        <w:rPr>
          <w:rFonts w:ascii="Times New Roman" w:eastAsia="Times New Roman" w:hAnsi="Times New Roman" w:cs="Times New Roman"/>
          <w:sz w:val="24"/>
        </w:rPr>
        <w:t>следие декабристов и их современников, галерею портретов декабристов и их собственных работ.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http://decemb.hobby.ru</w:t>
        </w:r>
      </w:hyperlink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Ден</w:t>
        </w:r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ь Победы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медиа-обеспечения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ttp://www.9maya.ru/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Единая коллекция цифровых образовательных ресурсов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school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catalog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pupiL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/?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=20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</w:t>
      </w:r>
      <w:r>
        <w:rPr>
          <w:rFonts w:ascii="Times New Roman" w:eastAsia="Times New Roman" w:hAnsi="Times New Roman" w:cs="Times New Roman"/>
          <w:b/>
          <w:i/>
          <w:sz w:val="24"/>
        </w:rPr>
        <w:t>т-проект «1812 г.»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</w:t>
      </w:r>
      <w:r>
        <w:rPr>
          <w:rFonts w:ascii="Times New Roman" w:eastAsia="Times New Roman" w:hAnsi="Times New Roman" w:cs="Times New Roman"/>
          <w:sz w:val="24"/>
        </w:rPr>
        <w:lastRenderedPageBreak/>
        <w:t>добротно система</w:t>
      </w:r>
      <w:r>
        <w:rPr>
          <w:rFonts w:ascii="Times New Roman" w:eastAsia="Times New Roman" w:hAnsi="Times New Roman" w:cs="Times New Roman"/>
          <w:sz w:val="24"/>
        </w:rPr>
        <w:t>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http://www.museum.ru/museum/1812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История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У</w:t>
      </w:r>
      <w:proofErr w:type="spellEnd"/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история и История России. Хронология, библиотека, статьи. Карты. Рефераты. Экзамены.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http://istorya.ru/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Хронос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всемирная история в Интернете»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значительной степени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посвящен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истории России.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Книги и статьи в разделах (Библиотека, Исторические источники, Статьи на исторические темы);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обширные разделы Биографический указатель и Предметный указатель;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Генеалогические таблицы (Россия);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C95BFB" w:rsidRDefault="00C95BFB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http://hrono.ru/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Старые газеты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>
        <w:rPr>
          <w:rFonts w:ascii="Times New Roman" w:eastAsia="Times New Roman" w:hAnsi="Times New Roman" w:cs="Times New Roman"/>
          <w:sz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- 219, в </w:t>
      </w:r>
      <w:proofErr w:type="spellStart"/>
      <w:r>
        <w:rPr>
          <w:rFonts w:ascii="Times New Roman" w:eastAsia="Times New Roman" w:hAnsi="Times New Roman" w:cs="Times New Roman"/>
          <w:sz w:val="24"/>
        </w:rPr>
        <w:t>djvu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http://oldgazette.ru/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Виртуальные б</w:t>
      </w:r>
      <w:r>
        <w:rPr>
          <w:rFonts w:ascii="Times New Roman" w:eastAsia="Times New Roman" w:hAnsi="Times New Roman" w:cs="Times New Roman"/>
          <w:b/>
          <w:sz w:val="24"/>
        </w:rPr>
        <w:t>иблиотеки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Антология Древнерусской литературы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Историко-литературный сайт.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Кроме древнерусских текстов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размещены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Словарь древнерусского языка; Кириллица; Исторические карты;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Архитектура древней Руси; Русская икона; Русские святые; Русские митрополиты; Русские Патриархи; Устройство православного</w:t>
      </w:r>
      <w:r>
        <w:rPr>
          <w:rFonts w:ascii="Times New Roman" w:eastAsia="Times New Roman" w:hAnsi="Times New Roman" w:cs="Times New Roman"/>
          <w:sz w:val="24"/>
        </w:rPr>
        <w:t xml:space="preserve"> храма;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Органы власти России XVI-XVII вв.; Старинные служилые чины и звания;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http://old-ru.ru/</w:t>
        </w:r>
      </w:hyperlink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hyperlink r:id="rId20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Битва за Ленинград.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материалы.</w:t>
      </w:r>
    </w:p>
    <w:p w:rsidR="00C95BFB" w:rsidRDefault="00C95BFB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http://lenbat.narod.ru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"http://lenbat.narod.ru/"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C95BFB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2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История России - История нашей страны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Историческая библиотека - книги в </w:t>
      </w:r>
      <w:proofErr w:type="spellStart"/>
      <w:r>
        <w:rPr>
          <w:rFonts w:ascii="Times New Roman" w:eastAsia="Times New Roman" w:hAnsi="Times New Roman" w:cs="Times New Roman"/>
          <w:sz w:val="24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известнейших историков прошлого и настоящего. Разделы: исторические документы, карты, </w:t>
      </w:r>
      <w:r>
        <w:rPr>
          <w:rFonts w:ascii="Times New Roman" w:eastAsia="Times New Roman" w:hAnsi="Times New Roman" w:cs="Times New Roman"/>
          <w:sz w:val="24"/>
        </w:rPr>
        <w:t>библиотека, видео.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http://istrorijarossii.narod.ru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Материалы русской истории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материалы для изучения русской истории. Представлены работы Н.М. Карамзина, В.О. Ключевского, Н.И. Костомарова, С.М. Сол</w:t>
      </w:r>
      <w:r>
        <w:rPr>
          <w:rFonts w:ascii="Times New Roman" w:eastAsia="Times New Roman" w:hAnsi="Times New Roman" w:cs="Times New Roman"/>
          <w:sz w:val="24"/>
        </w:rPr>
        <w:t xml:space="preserve">овьева, В.Н. Татищева, митрополита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Макария</w:t>
      </w:r>
      <w:proofErr w:type="spellEnd"/>
      <w:r>
        <w:rPr>
          <w:rFonts w:ascii="Times New Roman" w:eastAsia="Times New Roman" w:hAnsi="Times New Roman" w:cs="Times New Roman"/>
          <w:sz w:val="24"/>
        </w:rPr>
        <w:t>, С.Ф. Платонова и др.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  <w:r w:rsidR="00270B08">
        <w:rPr>
          <w:rFonts w:ascii="Times New Roman" w:eastAsia="Times New Roman" w:hAnsi="Times New Roman" w:cs="Times New Roman"/>
          <w:sz w:val="24"/>
        </w:rPr>
        <w:t>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Scriptorium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4"/>
        </w:rPr>
        <w:t>Электронная библиотека текстов исторических источников в переводе на русский язык.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сгруппирован по разделам, в том числе «История России в 18-19 вв.», «Новейшая история».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5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vsu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:8101/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dept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pub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scriptum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Электронная библиотека «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Российский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мемуарий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»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26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fershaL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narod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Index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Картинная галерея Александра Петрова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http://art-rus.narod.ru/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Энциклопедии, словари, справочники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8">
        <w:r w:rsidR="00270B08"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Великая Империя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2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http://imperiya.net/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«Музеи России»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раз</w:t>
      </w:r>
      <w:r>
        <w:rPr>
          <w:rFonts w:ascii="Times New Roman" w:eastAsia="Times New Roman" w:hAnsi="Times New Roman" w:cs="Times New Roman"/>
          <w:sz w:val="24"/>
        </w:rPr>
        <w:t>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0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museum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Народная война (1941-45гг.)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Воспоминания; летопись; документы; галерея и др.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http://voina.com.ru/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Наша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ПобедаДень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за днем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Полные тексты сводок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Совинформбюро</w:t>
      </w:r>
      <w:proofErr w:type="spellEnd"/>
      <w:r>
        <w:rPr>
          <w:rFonts w:ascii="Times New Roman" w:eastAsia="Times New Roman" w:hAnsi="Times New Roman" w:cs="Times New Roman"/>
          <w:sz w:val="24"/>
        </w:rPr>
        <w:t>, свидетельства участников войны, фронтовые фотографии, плака</w:t>
      </w:r>
      <w:r>
        <w:rPr>
          <w:rFonts w:ascii="Times New Roman" w:eastAsia="Times New Roman" w:hAnsi="Times New Roman" w:cs="Times New Roman"/>
          <w:sz w:val="24"/>
        </w:rPr>
        <w:t>ты и песни военных лет. Отдельный раздел этого проекта посвящен материалам прессы.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2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http://9may.ru/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«Российская империя в фотографиях»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подборку из почти 2 тысяч уникальных фотографий, систематизированных по 3</w:t>
      </w:r>
      <w:r>
        <w:rPr>
          <w:rFonts w:ascii="Times New Roman" w:eastAsia="Times New Roman" w:hAnsi="Times New Roman" w:cs="Times New Roman"/>
          <w:sz w:val="24"/>
        </w:rPr>
        <w:t>7 разделам.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3">
        <w:proofErr w:type="gramStart"/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photo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empire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[?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=0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kk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01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</w:t>
        </w:r>
        <w:proofErr w:type="gramEnd"/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«Из архивов русской революции»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Размещены работы В. И. Ленина, Л. Д. Троцкого, Н. И. Бухарина, П. Н. Врангеля, А. И. Деникина, М. В. Фрунзе и др.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4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http://magister.msk.ru/Library/revoLt/revoLt.htm/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</w:t>
      </w:r>
      <w:r>
        <w:rPr>
          <w:rFonts w:ascii="Times New Roman" w:eastAsia="Times New Roman" w:hAnsi="Times New Roman" w:cs="Times New Roman"/>
          <w:b/>
          <w:i/>
          <w:sz w:val="24"/>
        </w:rPr>
        <w:t>Противостояние: III Рейх и СССР»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чудо-оружии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5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krieg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wallst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Сталинградская битва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</w:t>
      </w:r>
      <w:r>
        <w:rPr>
          <w:rFonts w:ascii="Times New Roman" w:eastAsia="Times New Roman" w:hAnsi="Times New Roman" w:cs="Times New Roman"/>
          <w:sz w:val="24"/>
        </w:rPr>
        <w:t>тория Сталинградской битвы и музей на Мамаевом кургане.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6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http://www.stalingrad.ws/</w:t>
        </w:r>
      </w:hyperlink>
      <w:r w:rsidR="00270B08">
        <w:rPr>
          <w:rFonts w:ascii="Times New Roman" w:eastAsia="Times New Roman" w:hAnsi="Times New Roman" w:cs="Times New Roman"/>
          <w:sz w:val="24"/>
        </w:rPr>
        <w:t xml:space="preserve"> , </w:t>
      </w:r>
      <w:hyperlink r:id="rId37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http://stalingrad-battle.ru/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Советский Союз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Здесь Вы найдёте музыку прошлых лет, </w:t>
      </w:r>
      <w:proofErr w:type="spellStart"/>
      <w:r>
        <w:rPr>
          <w:rFonts w:ascii="Times New Roman" w:eastAsia="Times New Roman" w:hAnsi="Times New Roman" w:cs="Times New Roman"/>
          <w:sz w:val="24"/>
        </w:rPr>
        <w:t>агитплакаты</w:t>
      </w:r>
      <w:proofErr w:type="spellEnd"/>
      <w:r>
        <w:rPr>
          <w:rFonts w:ascii="Times New Roman" w:eastAsia="Times New Roman" w:hAnsi="Times New Roman" w:cs="Times New Roman"/>
          <w:sz w:val="24"/>
        </w:rPr>
        <w:t>, статьи о советских вождях и другие материалы. Можно бесплатно скачать плакаты, песни.</w:t>
      </w:r>
    </w:p>
    <w:p w:rsidR="00C95BFB" w:rsidRDefault="00C95BFB">
      <w:pPr>
        <w:tabs>
          <w:tab w:val="left" w:pos="672"/>
        </w:tabs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8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http://slava-cccp.narod.ru/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Sovetika.ru</w:t>
      </w:r>
      <w:proofErr w:type="spellEnd"/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о советской эпохе. Целью сайта</w:t>
      </w:r>
      <w:r>
        <w:rPr>
          <w:rFonts w:ascii="Times New Roman" w:eastAsia="Times New Roman" w:hAnsi="Times New Roman" w:cs="Times New Roman"/>
          <w:sz w:val="24"/>
        </w:rPr>
        <w:t xml:space="preserve"> является сохранение памяти о советском прошлом и о тех людях, которые это прошлое составляли.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Разделы: </w:t>
      </w:r>
      <w:proofErr w:type="spellStart"/>
      <w:r>
        <w:rPr>
          <w:rFonts w:ascii="Times New Roman" w:eastAsia="Times New Roman" w:hAnsi="Times New Roman" w:cs="Times New Roman"/>
          <w:sz w:val="24"/>
        </w:rPr>
        <w:t>Фотогалерея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Библиотека; СССР; Запад;  Третий мир;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Соцлагерь</w:t>
      </w:r>
      <w:proofErr w:type="spellEnd"/>
      <w:r>
        <w:rPr>
          <w:rFonts w:ascii="Times New Roman" w:eastAsia="Times New Roman" w:hAnsi="Times New Roman" w:cs="Times New Roman"/>
          <w:sz w:val="24"/>
        </w:rPr>
        <w:t>; Биографии; Летопись и др.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39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http://sovetika.ru/</w:t>
        </w:r>
      </w:hyperlink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Статьи</w:t>
      </w:r>
      <w:r>
        <w:rPr>
          <w:rFonts w:ascii="Times New Roman" w:eastAsia="Times New Roman" w:hAnsi="Times New Roman" w:cs="Times New Roman"/>
          <w:b/>
          <w:sz w:val="24"/>
        </w:rPr>
        <w:t>, монографии по истории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Великая Отечественная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 тематическими подборками публикаций (статьи, книги).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0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http://gpw.tellur.ru/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Государство Российское – публикации исторических материалов.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книг А.В. Воронина «</w:t>
      </w:r>
      <w:r>
        <w:rPr>
          <w:rFonts w:ascii="Times New Roman" w:eastAsia="Times New Roman" w:hAnsi="Times New Roman" w:cs="Times New Roman"/>
          <w:sz w:val="24"/>
        </w:rPr>
        <w:t>История Российской государственности» и О.В.Ключевского "Курс лекций". Генеалогия русских князей.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1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lightning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prohosting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/~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rcenter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Исторический альманах «Лабиринт времен»</w:t>
      </w:r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Рассматривает многие спорные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отечественной и всеобщей истории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2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270B08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C95BFB" w:rsidRDefault="00270B08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«Россия — это сама жизнь. Заметки иностранцев о России с XIV по XX век»</w:t>
      </w:r>
    </w:p>
    <w:p w:rsidR="00C95BFB" w:rsidRDefault="00C95BFB">
      <w:pPr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sz w:val="24"/>
        </w:rPr>
      </w:pPr>
      <w:hyperlink r:id="rId43">
        <w:r w:rsidR="00270B0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http://www.pravosLavie.ru/put/040325154633</w:t>
        </w:r>
      </w:hyperlink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C95BF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</w:t>
      </w: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C95BFB" w:rsidRDefault="00C9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я оценки результатов обучения</w:t>
      </w:r>
    </w:p>
    <w:p w:rsidR="00C95BFB" w:rsidRDefault="0027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индивидуальных заданий, проектов, исследований.</w:t>
      </w:r>
    </w:p>
    <w:p w:rsidR="00C95BFB" w:rsidRDefault="0027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</w:t>
      </w:r>
      <w:r>
        <w:rPr>
          <w:rFonts w:ascii="Times New Roman" w:eastAsia="Times New Roman" w:hAnsi="Times New Roman" w:cs="Times New Roman"/>
          <w:sz w:val="24"/>
        </w:rPr>
        <w:t xml:space="preserve">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95BFB" w:rsidRDefault="00C9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60"/>
        <w:gridCol w:w="4413"/>
      </w:tblGrid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знания) студентов специальности Народное художественное творче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ство: по видам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Освоенные умения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Дифференцированный зачёт. 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C95B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основные направления развития ключевых регионов мира на рубеже веков (XX и XXI вв.);</w:t>
            </w:r>
          </w:p>
          <w:p w:rsidR="00C95BFB" w:rsidRDefault="00C95BFB">
            <w:pPr>
              <w:spacing w:after="0"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сущность и причины локальных, региональных, межгосударственных конфликтов в конце XX - начале XXI веков;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назначение ООН, НАТО, ЕС и других организаций и основные направления их деятельности;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З5.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  <w:tr w:rsidR="00C95BF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содержание и назначение важнейших правовых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законодательных актов мирового и регионального значения;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Сообщения и выступления на уроках. </w:t>
            </w:r>
          </w:p>
          <w:p w:rsidR="00C95BFB" w:rsidRDefault="0027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  <w:p w:rsidR="00C95BFB" w:rsidRDefault="00270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зачёт.</w:t>
            </w:r>
          </w:p>
        </w:tc>
      </w:tr>
    </w:tbl>
    <w:p w:rsidR="00C95BFB" w:rsidRDefault="00C9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Примерный перечень</w:t>
      </w:r>
    </w:p>
    <w:p w:rsidR="00C95BFB" w:rsidRDefault="00270B08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вопросов и заданий для проведения промежуточной аттестации</w:t>
      </w:r>
    </w:p>
    <w:p w:rsidR="00C95BFB" w:rsidRDefault="00C95BFB">
      <w:pPr>
        <w:spacing w:after="0" w:line="240" w:lineRule="auto"/>
        <w:ind w:right="-994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99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итоговой аттестации в форме дифференцированного зачёта</w:t>
      </w:r>
    </w:p>
    <w:p w:rsidR="00C95BFB" w:rsidRDefault="00C95BF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Современные дискуссии о месте России в мировом историческом процессе. Назовите существующие точки зрения по данному вопросу. К какой из них склоняетесь вы? Аргументируйте свой ответ, опираясь на факторы, которые сближают и разделяют Россию с Западной Европ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ой.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Принципы научного познания исторического процесса.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Раскройте содержание основных из них.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Проиллюстрируйте на конкретном примере применение принципа историзма.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Методы научного познания исторического процесса.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Раскройте содержание основных из них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Проиллюстрируйте на конкретном примере применение проблемно-хронологического метода.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Характерные признаки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западноевропейкой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технологической цивилизации.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Назовите характерные признаки восточной традиционной цивилизации.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Перечислите ключевые регион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 на политической карте мира и характерные признаки их развития на рубеже 20-21 веков. Можно ли выделить из них главный (основной, ведущий) регион. Если да, то назовите его и обоснуйте свой выбор. Если нет, приведите аргументы.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 Назовите особенности эко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номического развития ведущих регионов и государств на рубеже 20-21 веков. Назовите основные процессы, которые характеризуют изменения в экономике. На основании чего, на ваш взгляд, происходит сегодня размывание экономических границ между отдельными государ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ствами. Обоснуйте свой ответ при помощи конкретных примеров.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7. Назовите основные процессы, характеризующие экономическое развитие ведущих регионов и государств на рубеже 20-21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роцессы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характеризующие изменения в современном международном экономич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еском пространстве. Приведите примеры интеграционных процессов в мире.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8. Дайте характеристику Европейскому союзу: состав, назначение, основные направления его деятельности, перспективы развития.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9. Перечислите особенности экономического и политического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развития стран Азии и Африканского континента на рубеже 20-21 веков.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10. Дайте характеристику социальному развитию ведущих регионов и государств мира на рубеже 20-21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азовите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особенности современного миграционного процесса рабочей силы.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11. Особенно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сти политического развития ключевых стран на рубеже 20-21 вв. Назовите спектр политических сил, который сложился в последние десятилетия в западном обществе. Почему, на ваш взгляд, в ряде стран на место левых приходят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неоконсервативные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силы? Обоснуйте свое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видение проблемы.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12. Эволюция социальной структуры постсоветского общества. Приведите примеры социального расслоения российского общества. Назовите последствия этого расслоения. Охарактеризуйте основные социальные группы российского общества: элита, сре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дний класс, бедные.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13. Особенности политического развития России в 2000-2011 гг. Выделите основные этапы, раскройте содержании е выражения «укрепление позиций государства в обществе». 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Назовите особенности судебной, административной, военной реформ. Укаж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ите конкретные шаги, которые были направлены в ходе проведения реформ на «укрепление вертикали власти». </w:t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Стало ли крепче от принятых мер наше государство? Обоснуйте.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 Черты развития российского федерализма в 2000-2011гг. Что представляет собой российс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кий федерализм сегодня и каковы его особенности?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Особенности социально-экономического развития РФ в 2000-2011 гг. Отметьте достижения, проблемы, трудности в этой области. Отличается ли, на Ваш взгляд, экономическая система современной России от советс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кой экономической системы? Свой ответ аргументируйте.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 Всемирные и региональные правительственные организации. Перечислите их, назовите функции, которые на них возложены, приведите примеры деятельности по сохранению мира на рубеже XX-XXI вв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семирные 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региональные неправительственные организации. Назовите их, укажите их предназначение, покажите на конкретных примерах их роль в урегулировании и предотвращении межгосударственных конфликтов и сохранении мира на рубеже XX-XXI вв.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17. Назначение североатла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нтического блока НАТО, других военно-политических организаций и их основные направления деятельности. Как, на Ваш взгляд, складываются сегодня отношения между НАТО и Россией? Это военно-политическая конкуренция или сотрудничество? Аргументируйте свой ответ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Какие планы выстраиваются НАТО в отношении России и наоборот?</w:t>
      </w:r>
    </w:p>
    <w:p w:rsidR="00C95BFB" w:rsidRDefault="00C95B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95BFB" w:rsidRDefault="00270B0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 Назначение и основные направления деятельности ЕЭС и других финансовых и экономических организаций. Назовите примеры участия России в процессах европейской интеграции, раскройте сложившие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ся тенденции экономического сотрудничества России со странами СНГ, приведите конкретные примеры.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19. Место Российской Федерации в современном мировом сообществе. Назовите геополитический характер вызовов, с которым столкнулась Россия на рубеже XX-XXI вв.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Какие достижения и просчеты России в области внешней политики Вы могли бы отметить?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C95BFB" w:rsidRDefault="0027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20. Назначение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основные направления деятельности ООН. Какую позицию занимает  Россия в сложившейся политической обстановке? Раскройте сложившиеся тенденции политического  сотрудничества России со странам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участницами ООН, приведите конкретные примеры.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sectPr w:rsidR="00C9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8D6"/>
    <w:multiLevelType w:val="multilevel"/>
    <w:tmpl w:val="18E45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C1CBF"/>
    <w:multiLevelType w:val="multilevel"/>
    <w:tmpl w:val="03701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F6806"/>
    <w:multiLevelType w:val="multilevel"/>
    <w:tmpl w:val="14D81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42C91"/>
    <w:multiLevelType w:val="multilevel"/>
    <w:tmpl w:val="FD88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026F7"/>
    <w:multiLevelType w:val="multilevel"/>
    <w:tmpl w:val="17488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96BA1"/>
    <w:multiLevelType w:val="multilevel"/>
    <w:tmpl w:val="7EFE4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C3CCA"/>
    <w:multiLevelType w:val="multilevel"/>
    <w:tmpl w:val="B896D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C95BFB"/>
    <w:rsid w:val="00270B08"/>
    <w:rsid w:val="00C9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gazette.ru/" TargetMode="External"/><Relationship Id="rId26" Type="http://schemas.openxmlformats.org/officeDocument/2006/relationships/hyperlink" Target="http://fershal.narod.ru/Index.htm" TargetMode="External"/><Relationship Id="rId39" Type="http://schemas.openxmlformats.org/officeDocument/2006/relationships/hyperlink" Target="http://sovet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nbat.narod.ru/" TargetMode="External"/><Relationship Id="rId34" Type="http://schemas.openxmlformats.org/officeDocument/2006/relationships/hyperlink" Target="http://magister.msk.ru/Library/revoLt/revoLt.htm/" TargetMode="External"/><Relationship Id="rId42" Type="http://schemas.openxmlformats.org/officeDocument/2006/relationships/hyperlink" Target="http://www.hist.ru/" TargetMode="External"/><Relationship Id="rId7" Type="http://schemas.openxmlformats.org/officeDocument/2006/relationships/hyperlink" Target="http://www.magister.msk.ru/library/history/history1.htm" TargetMode="Externa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vsu.ru:8101/dept/hist/pub_hist/scriptum.html" TargetMode="External"/><Relationship Id="rId33" Type="http://schemas.openxmlformats.org/officeDocument/2006/relationships/hyperlink" Target="http://all-photo.ru/empire/index.ru.htm%5b?pg=0&amp;kk=b01al9b8e3" TargetMode="External"/><Relationship Id="rId38" Type="http://schemas.openxmlformats.org/officeDocument/2006/relationships/hyperlink" Target="http://slava-cccp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0" Type="http://schemas.openxmlformats.org/officeDocument/2006/relationships/hyperlink" Target="http://www.history.ru/component/option,com_weblinks/task,view/catid,28/id,438/" TargetMode="External"/><Relationship Id="rId29" Type="http://schemas.openxmlformats.org/officeDocument/2006/relationships/hyperlink" Target="http://imperiya.net/" TargetMode="External"/><Relationship Id="rId41" Type="http://schemas.openxmlformats.org/officeDocument/2006/relationships/hyperlink" Target="http://lightning.prohosting.com/~rcenter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magister.msk.ru/library/history/history1.htm" TargetMode="External"/><Relationship Id="rId32" Type="http://schemas.openxmlformats.org/officeDocument/2006/relationships/hyperlink" Target="http://9may.ru/" TargetMode="External"/><Relationship Id="rId37" Type="http://schemas.openxmlformats.org/officeDocument/2006/relationships/hyperlink" Target="http://stalingrad-battle.ru/" TargetMode="External"/><Relationship Id="rId40" Type="http://schemas.openxmlformats.org/officeDocument/2006/relationships/hyperlink" Target="http://gpw.tellur.ru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istrorijarossii.narod.ru/" TargetMode="External"/><Relationship Id="rId28" Type="http://schemas.openxmlformats.org/officeDocument/2006/relationships/hyperlink" Target="http://www.history.ru/component/option,com_weblinks/task,view/catid,29/id,612/" TargetMode="External"/><Relationship Id="rId36" Type="http://schemas.openxmlformats.org/officeDocument/2006/relationships/hyperlink" Target="http://www.stalingrad.ws/" TargetMode="External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old-ru.ru/" TargetMode="External"/><Relationship Id="rId31" Type="http://schemas.openxmlformats.org/officeDocument/2006/relationships/hyperlink" Target="http://voina.com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history.ru/component/option,com_weblinks/task,view/catid,29/id,577/" TargetMode="External"/><Relationship Id="rId27" Type="http://schemas.openxmlformats.org/officeDocument/2006/relationships/hyperlink" Target="http://art-rus.narod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krieg.wallst.ru/" TargetMode="External"/><Relationship Id="rId43" Type="http://schemas.openxmlformats.org/officeDocument/2006/relationships/hyperlink" Target="http://www.pravoslavie.ru/put/040325154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6348</Words>
  <Characters>36184</Characters>
  <Application>Microsoft Office Word</Application>
  <DocSecurity>0</DocSecurity>
  <Lines>301</Lines>
  <Paragraphs>84</Paragraphs>
  <ScaleCrop>false</ScaleCrop>
  <Company/>
  <LinksUpToDate>false</LinksUpToDate>
  <CharactersWithSpaces>42448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2019-10-31T13:50:00Z</dcterms:created>
  <dcterms:modified xsi:type="dcterms:W3CDTF">2019-10-31T13:52:00Z</dcterms:modified>
</cp:coreProperties>
</file>