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73" w:type="dxa"/>
        <w:tblLook w:val="01E0" w:firstRow="1" w:lastRow="1" w:firstColumn="1" w:lastColumn="1" w:noHBand="0" w:noVBand="0"/>
      </w:tblPr>
      <w:tblGrid>
        <w:gridCol w:w="1672"/>
        <w:gridCol w:w="8501"/>
      </w:tblGrid>
      <w:tr w:rsidR="00295141" w:rsidRPr="002806C0" w:rsidTr="00B42065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295141" w:rsidRPr="002806C0" w:rsidRDefault="00295141" w:rsidP="00B42065">
            <w:pPr>
              <w:jc w:val="center"/>
              <w:rPr>
                <w:color w:val="000080"/>
              </w:rPr>
            </w:pPr>
            <w:r w:rsidRPr="001C418D">
              <w:rPr>
                <w:sz w:val="28"/>
                <w:szCs w:val="28"/>
              </w:rPr>
              <w:t xml:space="preserve">           </w:t>
            </w:r>
            <w:r>
              <w:rPr>
                <w:noProof/>
                <w:color w:val="000080"/>
              </w:rPr>
              <w:drawing>
                <wp:inline distT="0" distB="0" distL="0" distR="0">
                  <wp:extent cx="882015" cy="1139825"/>
                  <wp:effectExtent l="19050" t="0" r="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295141" w:rsidRDefault="00295141" w:rsidP="00B42065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295141" w:rsidRPr="00C11262" w:rsidRDefault="00295141" w:rsidP="00B42065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295141" w:rsidRPr="002806C0" w:rsidTr="00B42065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295141" w:rsidRPr="002806C0" w:rsidRDefault="00140889" w:rsidP="00B42065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.95pt;margin-top:8.45pt;width:64pt;height:635pt;z-index:251660288;mso-position-horizontal-relative:text;mso-position-vertical-relative:text" stroked="f">
                  <v:textbox style="layout-flow:vertical;mso-layout-flow-alt:bottom-to-top;mso-next-textbox:#_x0000_s1026">
                    <w:txbxContent>
                      <w:p w:rsidR="00140889" w:rsidRPr="008F3A7A" w:rsidRDefault="00140889" w:rsidP="002951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140889" w:rsidRPr="005613F9" w:rsidRDefault="00140889" w:rsidP="00295141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140889" w:rsidRDefault="00140889" w:rsidP="00295141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Pr="002806C0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</w:tc>
      </w:tr>
      <w:tr w:rsidR="00295141" w:rsidRPr="002806C0" w:rsidTr="00B42065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</w:tc>
      </w:tr>
      <w:tr w:rsidR="00295141" w:rsidRPr="002806C0" w:rsidTr="00B42065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295141" w:rsidRDefault="00295141" w:rsidP="00B42065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295141" w:rsidRDefault="00295141" w:rsidP="00B42065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</w:rPr>
            </w:pPr>
          </w:p>
        </w:tc>
      </w:tr>
      <w:tr w:rsidR="00295141" w:rsidRPr="002806C0" w:rsidTr="00B42065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>ПМ.02</w:t>
            </w:r>
            <w:r w:rsidRPr="00014605">
              <w:t xml:space="preserve"> </w:t>
            </w:r>
            <w:r w:rsidRPr="005242C3">
              <w:rPr>
                <w:rFonts w:ascii="Book Antiqua" w:hAnsi="Book Antiqua"/>
                <w:b/>
                <w:sz w:val="40"/>
                <w:szCs w:val="40"/>
              </w:rPr>
              <w:t>Организационно-управленческая деятельность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</w:p>
          <w:p w:rsidR="00295141" w:rsidRPr="002806C0" w:rsidRDefault="00295141" w:rsidP="00B42065">
            <w:pPr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295141" w:rsidRPr="002806C0" w:rsidTr="00B42065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МДК 02</w:t>
            </w:r>
            <w:r w:rsidRPr="000B2134">
              <w:rPr>
                <w:rFonts w:ascii="Book Antiqua" w:hAnsi="Book Antiqua"/>
                <w:b/>
                <w:sz w:val="28"/>
                <w:szCs w:val="28"/>
              </w:rPr>
              <w:t>.01</w:t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  <w:r w:rsidRPr="00AC1AD4">
              <w:rPr>
                <w:rFonts w:ascii="Book Antiqua" w:hAnsi="Book Antiqua"/>
                <w:b/>
                <w:sz w:val="28"/>
                <w:szCs w:val="28"/>
              </w:rPr>
              <w:t>Менеджмент библиотечного дела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AC1AD4"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295141" w:rsidRPr="005242C3" w:rsidRDefault="00295141" w:rsidP="00B42065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 xml:space="preserve">               </w:t>
            </w:r>
          </w:p>
          <w:p w:rsidR="00295141" w:rsidRPr="005242C3" w:rsidRDefault="00295141" w:rsidP="00B42065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  <w:t xml:space="preserve">                                       </w:t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  <w:t xml:space="preserve">  </w:t>
            </w:r>
          </w:p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>(</w:t>
            </w:r>
            <w:r>
              <w:rPr>
                <w:rFonts w:ascii="Book Antiqua" w:hAnsi="Book Antiqua"/>
                <w:b/>
                <w:sz w:val="28"/>
                <w:szCs w:val="28"/>
              </w:rPr>
              <w:t>базовая</w:t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 xml:space="preserve"> подготовка)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295141" w:rsidRDefault="00295141" w:rsidP="00B42065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295141" w:rsidRPr="002806C0" w:rsidTr="00B42065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  <w:p w:rsidR="00295141" w:rsidRPr="000B2134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0B2134">
              <w:rPr>
                <w:rFonts w:ascii="Book Antiqua" w:hAnsi="Book Antiqua"/>
                <w:b/>
                <w:sz w:val="28"/>
                <w:szCs w:val="28"/>
              </w:rPr>
              <w:t>Сыктывкар</w:t>
            </w: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0B2134">
              <w:rPr>
                <w:rFonts w:ascii="Book Antiqua" w:hAnsi="Book Antiqua"/>
                <w:b/>
                <w:sz w:val="28"/>
                <w:szCs w:val="28"/>
              </w:rPr>
              <w:t>201</w:t>
            </w:r>
            <w:r w:rsidR="00267B55">
              <w:rPr>
                <w:rFonts w:ascii="Book Antiqua" w:hAnsi="Book Antiqua"/>
                <w:b/>
                <w:sz w:val="28"/>
                <w:szCs w:val="28"/>
              </w:rPr>
              <w:t>9</w:t>
            </w:r>
          </w:p>
        </w:tc>
      </w:tr>
    </w:tbl>
    <w:p w:rsidR="00295141" w:rsidRPr="0057164F" w:rsidRDefault="00295141" w:rsidP="00295141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0" w:type="auto"/>
        <w:tblLook w:val="0000" w:firstRow="0" w:lastRow="0" w:firstColumn="0" w:lastColumn="0" w:noHBand="0" w:noVBand="0"/>
      </w:tblPr>
      <w:tblGrid>
        <w:gridCol w:w="794"/>
        <w:gridCol w:w="2193"/>
        <w:gridCol w:w="2449"/>
        <w:gridCol w:w="2322"/>
        <w:gridCol w:w="2322"/>
      </w:tblGrid>
      <w:tr w:rsidR="00295141" w:rsidTr="00B42065">
        <w:tc>
          <w:tcPr>
            <w:tcW w:w="794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  <w:szCs w:val="32"/>
              </w:rPr>
            </w:pPr>
            <w:r w:rsidRPr="007B73D6">
              <w:rPr>
                <w:sz w:val="32"/>
                <w:szCs w:val="32"/>
              </w:rPr>
              <w:t xml:space="preserve">ББК </w:t>
            </w:r>
            <w:r>
              <w:rPr>
                <w:sz w:val="32"/>
                <w:szCs w:val="32"/>
              </w:rPr>
              <w:t>78.349</w:t>
            </w:r>
          </w:p>
        </w:tc>
        <w:tc>
          <w:tcPr>
            <w:tcW w:w="2449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</w:tr>
      <w:tr w:rsidR="00295141" w:rsidTr="00B42065">
        <w:tc>
          <w:tcPr>
            <w:tcW w:w="794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</w:rPr>
            </w:pPr>
            <w:r>
              <w:rPr>
                <w:sz w:val="32"/>
              </w:rPr>
              <w:t>Р13</w:t>
            </w:r>
          </w:p>
        </w:tc>
        <w:tc>
          <w:tcPr>
            <w:tcW w:w="2449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</w:tr>
      <w:tr w:rsidR="00295141" w:rsidRPr="00BB69DF" w:rsidTr="00B42065">
        <w:tc>
          <w:tcPr>
            <w:tcW w:w="794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  <w:tc>
          <w:tcPr>
            <w:tcW w:w="4642" w:type="dxa"/>
            <w:gridSpan w:val="2"/>
          </w:tcPr>
          <w:p w:rsidR="00295141" w:rsidRPr="00A654DB" w:rsidRDefault="00295141" w:rsidP="00B42065">
            <w:pPr>
              <w:rPr>
                <w:i/>
                <w:sz w:val="16"/>
                <w:szCs w:val="16"/>
              </w:rPr>
            </w:pPr>
          </w:p>
        </w:tc>
        <w:tc>
          <w:tcPr>
            <w:tcW w:w="2322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tbl>
      <w:tblPr>
        <w:tblW w:w="10136" w:type="dxa"/>
        <w:tblLook w:val="01E0" w:firstRow="1" w:lastRow="1" w:firstColumn="1" w:lastColumn="1" w:noHBand="0" w:noVBand="0"/>
      </w:tblPr>
      <w:tblGrid>
        <w:gridCol w:w="828"/>
        <w:gridCol w:w="1440"/>
        <w:gridCol w:w="236"/>
        <w:gridCol w:w="6604"/>
        <w:gridCol w:w="972"/>
        <w:gridCol w:w="56"/>
      </w:tblGrid>
      <w:tr w:rsidR="00295141" w:rsidRPr="00A654DB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A654DB" w:rsidRDefault="00295141" w:rsidP="00B42065"/>
        </w:tc>
        <w:tc>
          <w:tcPr>
            <w:tcW w:w="8280" w:type="dxa"/>
            <w:gridSpan w:val="3"/>
          </w:tcPr>
          <w:p w:rsidR="00295141" w:rsidRPr="00A654DB" w:rsidRDefault="00295141" w:rsidP="00B42065">
            <w:pPr>
              <w:jc w:val="center"/>
            </w:pPr>
            <w:r w:rsidRPr="00A654DB"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295141" w:rsidRPr="00A654DB" w:rsidRDefault="00295141" w:rsidP="00B42065"/>
        </w:tc>
      </w:tr>
      <w:tr w:rsidR="00295141" w:rsidRPr="00867984" w:rsidTr="00B42065">
        <w:tc>
          <w:tcPr>
            <w:tcW w:w="828" w:type="dxa"/>
          </w:tcPr>
          <w:p w:rsidR="00295141" w:rsidRPr="00867984" w:rsidRDefault="00295141" w:rsidP="00B42065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</w:rPr>
            </w:pPr>
            <w:r w:rsidRPr="00BA150C">
              <w:rPr>
                <w:b/>
              </w:rPr>
              <w:t>код</w:t>
            </w:r>
          </w:p>
        </w:tc>
        <w:tc>
          <w:tcPr>
            <w:tcW w:w="236" w:type="dxa"/>
          </w:tcPr>
          <w:p w:rsidR="00295141" w:rsidRPr="00BA150C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295141" w:rsidRPr="00867984" w:rsidRDefault="00295141" w:rsidP="00B42065">
            <w:pPr>
              <w:jc w:val="center"/>
            </w:pPr>
          </w:p>
        </w:tc>
      </w:tr>
      <w:tr w:rsidR="00295141" w:rsidRPr="00A654DB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A654DB" w:rsidRDefault="00295141" w:rsidP="00B42065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0B2134" w:rsidRDefault="00295141" w:rsidP="00B42065">
            <w:pPr>
              <w:jc w:val="center"/>
            </w:pPr>
            <w:r>
              <w:rPr>
                <w:rFonts w:ascii="Book Antiqua" w:hAnsi="Book Antiqua"/>
              </w:rPr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A654DB" w:rsidRDefault="00295141" w:rsidP="00B42065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A654DB" w:rsidRDefault="00295141" w:rsidP="00B42065">
            <w:pPr>
              <w:jc w:val="center"/>
            </w:pPr>
            <w: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295141" w:rsidRPr="00A654DB" w:rsidRDefault="00295141" w:rsidP="00B42065"/>
        </w:tc>
      </w:tr>
      <w:tr w:rsidR="00295141" w:rsidRPr="00BA150C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BA150C" w:rsidRDefault="00295141" w:rsidP="00B42065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295141" w:rsidRPr="005528EB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528EB">
              <w:rPr>
                <w:b/>
                <w:sz w:val="22"/>
                <w:szCs w:val="22"/>
              </w:rPr>
              <w:t>(основная профессиональная образовательная программа среднего профессионального образования углубленной подготовки)</w:t>
            </w:r>
          </w:p>
        </w:tc>
        <w:tc>
          <w:tcPr>
            <w:tcW w:w="972" w:type="dxa"/>
          </w:tcPr>
          <w:p w:rsidR="00295141" w:rsidRPr="00BA150C" w:rsidRDefault="00295141" w:rsidP="00B42065">
            <w:pPr>
              <w:rPr>
                <w:sz w:val="28"/>
                <w:szCs w:val="28"/>
              </w:rPr>
            </w:pPr>
          </w:p>
        </w:tc>
      </w:tr>
      <w:tr w:rsidR="00295141" w:rsidRPr="00A654DB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295141" w:rsidRPr="00A654DB" w:rsidRDefault="00295141" w:rsidP="00B4206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72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ind w:left="708"/>
        <w:rPr>
          <w:b/>
        </w:rPr>
      </w:pPr>
      <w:r w:rsidRPr="00A654DB">
        <w:rPr>
          <w:b/>
        </w:rPr>
        <w:t>Разработчики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"/>
        <w:gridCol w:w="3424"/>
        <w:gridCol w:w="3240"/>
        <w:gridCol w:w="2952"/>
      </w:tblGrid>
      <w:tr w:rsidR="00295141" w:rsidRPr="00B422AB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422AB" w:rsidRDefault="00295141" w:rsidP="00B42065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295141" w:rsidRPr="00DF001B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CF0FCF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CF0FCF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jc w:val="center"/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295141" w:rsidRPr="00BA150C" w:rsidTr="00B700DC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 w:rsidRPr="008B4C70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>
              <w:t>Гусева Надежда Федоровна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1590D" w:rsidRDefault="00295141" w:rsidP="00B42065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DF001B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295141" w:rsidRPr="00BA150C" w:rsidTr="00B700DC">
        <w:trPr>
          <w:trHeight w:val="354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 w:rsidRPr="008B4C70"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FC66EB" w:rsidP="00B42065">
            <w:r>
              <w:t>Матвиец Ирина Валериевна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B1590D" w:rsidRDefault="00295141" w:rsidP="00B42065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DF001B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BA150C" w:rsidTr="00B700DC">
        <w:trPr>
          <w:trHeight w:val="149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>
            <w:r w:rsidRPr="008B4C70">
              <w:t>3</w:t>
            </w:r>
          </w:p>
        </w:tc>
        <w:tc>
          <w:tcPr>
            <w:tcW w:w="342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Default="003A631A" w:rsidP="00B42065">
            <w:r>
              <w:t>Карлова Ольга Ивановна</w:t>
            </w:r>
          </w:p>
        </w:tc>
        <w:tc>
          <w:tcPr>
            <w:tcW w:w="3240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B1590D" w:rsidRDefault="003A631A" w:rsidP="00B42065"/>
        </w:tc>
        <w:tc>
          <w:tcPr>
            <w:tcW w:w="2952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DF001B" w:rsidRDefault="003A631A" w:rsidP="00140889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BA150C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>
            <w:proofErr w:type="spellStart"/>
            <w:r>
              <w:t>Пинаевская</w:t>
            </w:r>
            <w:proofErr w:type="spellEnd"/>
            <w:r>
              <w:t xml:space="preserve"> Елена Ивановна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B1590D" w:rsidRDefault="003A631A" w:rsidP="00B42065">
            <w:r>
              <w:t>Первая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DF001B" w:rsidRDefault="003A631A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A654DB" w:rsidTr="00B42065">
        <w:tc>
          <w:tcPr>
            <w:tcW w:w="464" w:type="dxa"/>
            <w:tcBorders>
              <w:top w:val="dashed" w:sz="4" w:space="0" w:color="auto"/>
            </w:tcBorders>
          </w:tcPr>
          <w:p w:rsidR="003A631A" w:rsidRPr="00A654DB" w:rsidRDefault="003A631A" w:rsidP="00B42065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3A631A" w:rsidRPr="00A654DB" w:rsidRDefault="003A631A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/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rPr>
          <w:sz w:val="16"/>
          <w:szCs w:val="16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"/>
        <w:gridCol w:w="3424"/>
        <w:gridCol w:w="3240"/>
        <w:gridCol w:w="2952"/>
      </w:tblGrid>
      <w:tr w:rsidR="00295141" w:rsidRPr="008B0308" w:rsidTr="00B42065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0308" w:rsidRDefault="00295141" w:rsidP="00B42065">
            <w:pPr>
              <w:rPr>
                <w:b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0308" w:rsidRDefault="00295141" w:rsidP="00B42065">
            <w:pPr>
              <w:rPr>
                <w:b/>
              </w:rPr>
            </w:pPr>
            <w:r w:rsidRPr="00EF292F">
              <w:rPr>
                <w:b/>
                <w:sz w:val="22"/>
                <w:szCs w:val="22"/>
              </w:rPr>
              <w:t xml:space="preserve">Техническую </w:t>
            </w:r>
            <w:r>
              <w:rPr>
                <w:b/>
                <w:sz w:val="22"/>
                <w:szCs w:val="22"/>
              </w:rPr>
              <w:t>и с</w:t>
            </w:r>
            <w:r w:rsidRPr="008B0308">
              <w:rPr>
                <w:b/>
                <w:sz w:val="22"/>
                <w:szCs w:val="22"/>
              </w:rPr>
              <w:t>одержательную экспертизу рабочей программы профессионального модуля провели</w:t>
            </w:r>
          </w:p>
        </w:tc>
      </w:tr>
      <w:tr w:rsidR="00295141" w:rsidRPr="00B422AB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422AB" w:rsidRDefault="00295141" w:rsidP="00B42065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295141" w:rsidRPr="00DF001B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710ECD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710ECD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295141" w:rsidRPr="00EF292F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 w:rsidRPr="00EF292F">
              <w:rPr>
                <w:sz w:val="22"/>
                <w:szCs w:val="22"/>
              </w:rPr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Морозова Вера Семеновна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295141" w:rsidRPr="00EF292F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 w:rsidRPr="00EF292F">
              <w:rPr>
                <w:sz w:val="22"/>
                <w:szCs w:val="22"/>
              </w:rPr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 xml:space="preserve">Кузнецова Галина </w:t>
            </w:r>
            <w:proofErr w:type="spellStart"/>
            <w:r>
              <w:rPr>
                <w:sz w:val="22"/>
                <w:szCs w:val="22"/>
              </w:rPr>
              <w:t>Изосимовна</w:t>
            </w:r>
            <w:proofErr w:type="spellEnd"/>
          </w:p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Директор ГАУ РК «Центр народного творчества и повышения квалификации»</w:t>
            </w:r>
          </w:p>
        </w:tc>
      </w:tr>
      <w:tr w:rsidR="00295141" w:rsidRPr="00A654DB" w:rsidTr="00B42065">
        <w:tc>
          <w:tcPr>
            <w:tcW w:w="464" w:type="dxa"/>
            <w:tcBorders>
              <w:top w:val="dashed" w:sz="4" w:space="0" w:color="auto"/>
            </w:tcBorders>
          </w:tcPr>
          <w:p w:rsidR="00295141" w:rsidRPr="00A654DB" w:rsidRDefault="00295141" w:rsidP="00B42065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295141" w:rsidRPr="00A654DB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Default="00295141" w:rsidP="00295141">
      <w:pPr>
        <w:rPr>
          <w:sz w:val="16"/>
          <w:szCs w:val="16"/>
        </w:rPr>
      </w:pPr>
    </w:p>
    <w:p w:rsidR="00295141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rPr>
          <w:sz w:val="16"/>
          <w:szCs w:val="16"/>
        </w:rPr>
      </w:pPr>
    </w:p>
    <w:tbl>
      <w:tblPr>
        <w:tblW w:w="11820" w:type="dxa"/>
        <w:tblLayout w:type="fixed"/>
        <w:tblLook w:val="04A0" w:firstRow="1" w:lastRow="0" w:firstColumn="1" w:lastColumn="0" w:noHBand="0" w:noVBand="1"/>
      </w:tblPr>
      <w:tblGrid>
        <w:gridCol w:w="11820"/>
      </w:tblGrid>
      <w:tr w:rsidR="00160128" w:rsidTr="00160128">
        <w:trPr>
          <w:trHeight w:val="156"/>
        </w:trPr>
        <w:tc>
          <w:tcPr>
            <w:tcW w:w="10019" w:type="dxa"/>
            <w:hideMark/>
          </w:tcPr>
          <w:p w:rsidR="00160128" w:rsidRDefault="00160128">
            <w:pPr>
              <w:pStyle w:val="1"/>
              <w:ind w:right="2019" w:firstLine="0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</w:rPr>
              <w:t>Согласовано с  Педагогическим советом ГПОУ РК «Колледж культуры»</w:t>
            </w:r>
          </w:p>
        </w:tc>
      </w:tr>
      <w:tr w:rsidR="00160128" w:rsidTr="00160128">
        <w:trPr>
          <w:trHeight w:val="458"/>
        </w:trPr>
        <w:tc>
          <w:tcPr>
            <w:tcW w:w="10019" w:type="dxa"/>
          </w:tcPr>
          <w:p w:rsidR="00160128" w:rsidRDefault="00160128">
            <w:pPr>
              <w:ind w:right="2019"/>
            </w:pPr>
            <w:r>
              <w:t>Протокол № 1 от «06» сентября 2019 г.</w:t>
            </w:r>
          </w:p>
          <w:p w:rsidR="00160128" w:rsidRDefault="00160128">
            <w:pPr>
              <w:ind w:right="2019"/>
            </w:pPr>
          </w:p>
        </w:tc>
      </w:tr>
      <w:tr w:rsidR="00160128" w:rsidTr="00160128">
        <w:trPr>
          <w:trHeight w:val="156"/>
        </w:trPr>
        <w:tc>
          <w:tcPr>
            <w:tcW w:w="10019" w:type="dxa"/>
          </w:tcPr>
          <w:p w:rsidR="00160128" w:rsidRDefault="00160128">
            <w:pPr>
              <w:ind w:right="2019"/>
              <w:jc w:val="right"/>
            </w:pPr>
            <w:r>
              <w:t>Утверждено</w:t>
            </w:r>
          </w:p>
          <w:p w:rsidR="00160128" w:rsidRDefault="00160128">
            <w:pPr>
              <w:ind w:right="2019"/>
              <w:jc w:val="right"/>
            </w:pPr>
            <w:r>
              <w:t>Приказом директора</w:t>
            </w:r>
          </w:p>
          <w:p w:rsidR="00160128" w:rsidRDefault="00160128">
            <w:pPr>
              <w:ind w:right="2019"/>
              <w:jc w:val="right"/>
            </w:pPr>
            <w:r>
              <w:t>ГПОУ РК «Колледж культуры»</w:t>
            </w:r>
          </w:p>
          <w:p w:rsidR="00160128" w:rsidRDefault="00160128">
            <w:pPr>
              <w:ind w:right="2019"/>
              <w:jc w:val="right"/>
            </w:pPr>
            <w:r>
              <w:t xml:space="preserve">от 06.09.2019 № </w:t>
            </w:r>
            <w:proofErr w:type="gramStart"/>
            <w:r>
              <w:t>102</w:t>
            </w:r>
            <w:proofErr w:type="gramEnd"/>
            <w:r>
              <w:t xml:space="preserve"> а/од</w:t>
            </w:r>
          </w:p>
          <w:p w:rsidR="00160128" w:rsidRDefault="00160128">
            <w:pPr>
              <w:ind w:right="2019"/>
              <w:jc w:val="center"/>
              <w:rPr>
                <w:sz w:val="28"/>
                <w:szCs w:val="28"/>
              </w:rPr>
            </w:pPr>
          </w:p>
        </w:tc>
      </w:tr>
    </w:tbl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Pr="00A654DB" w:rsidRDefault="00295141" w:rsidP="00295141">
      <w:pPr>
        <w:rPr>
          <w:sz w:val="12"/>
          <w:szCs w:val="12"/>
        </w:rPr>
      </w:pPr>
    </w:p>
    <w:tbl>
      <w:tblPr>
        <w:tblW w:w="0" w:type="auto"/>
        <w:jc w:val="right"/>
        <w:tblLook w:val="0000" w:firstRow="0" w:lastRow="0" w:firstColumn="0" w:lastColumn="0" w:noHBand="0" w:noVBand="0"/>
      </w:tblPr>
      <w:tblGrid>
        <w:gridCol w:w="2193"/>
      </w:tblGrid>
      <w:tr w:rsidR="00295141" w:rsidRPr="007B73D6" w:rsidTr="00B42065">
        <w:trPr>
          <w:jc w:val="right"/>
        </w:trPr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  <w:szCs w:val="32"/>
              </w:rPr>
            </w:pPr>
            <w:r w:rsidRPr="007B73D6">
              <w:rPr>
                <w:sz w:val="32"/>
                <w:szCs w:val="32"/>
              </w:rPr>
              <w:t xml:space="preserve">ББК </w:t>
            </w:r>
            <w:r>
              <w:rPr>
                <w:sz w:val="32"/>
                <w:szCs w:val="32"/>
              </w:rPr>
              <w:t>78.349</w:t>
            </w:r>
          </w:p>
        </w:tc>
      </w:tr>
      <w:tr w:rsidR="00295141" w:rsidRPr="007B73D6" w:rsidTr="00B42065">
        <w:trPr>
          <w:jc w:val="right"/>
        </w:trPr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</w:rPr>
            </w:pPr>
            <w:r>
              <w:rPr>
                <w:sz w:val="32"/>
              </w:rPr>
              <w:t>Р13</w:t>
            </w:r>
          </w:p>
        </w:tc>
      </w:tr>
    </w:tbl>
    <w:p w:rsidR="00295141" w:rsidRDefault="00295141" w:rsidP="00295141"/>
    <w:tbl>
      <w:tblPr>
        <w:tblW w:w="0" w:type="auto"/>
        <w:tblLook w:val="0000" w:firstRow="0" w:lastRow="0" w:firstColumn="0" w:lastColumn="0" w:noHBand="0" w:noVBand="0"/>
      </w:tblPr>
      <w:tblGrid>
        <w:gridCol w:w="9180"/>
        <w:gridCol w:w="900"/>
      </w:tblGrid>
      <w:tr w:rsidR="00295141" w:rsidRPr="00A654DB" w:rsidTr="00B42065">
        <w:tc>
          <w:tcPr>
            <w:tcW w:w="9180" w:type="dxa"/>
          </w:tcPr>
          <w:p w:rsidR="00295141" w:rsidRPr="00A654DB" w:rsidRDefault="00295141" w:rsidP="00B42065">
            <w:pPr>
              <w:widowControl w:val="0"/>
              <w:jc w:val="right"/>
            </w:pPr>
            <w:r w:rsidRPr="00A654DB">
              <w:t xml:space="preserve"> </w:t>
            </w:r>
            <w:r>
              <w:t>Г</w:t>
            </w:r>
            <w:r w:rsidRPr="00A654DB">
              <w:t>ПО</w:t>
            </w:r>
            <w:r>
              <w:t>У</w:t>
            </w:r>
            <w:r w:rsidRPr="00A654DB">
              <w:t xml:space="preserve"> РК «</w:t>
            </w:r>
            <w:r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295141" w:rsidRPr="00A654DB" w:rsidRDefault="00295141" w:rsidP="00B42065">
            <w:pPr>
              <w:widowControl w:val="0"/>
              <w:jc w:val="right"/>
            </w:pPr>
            <w:r w:rsidRPr="00A654DB">
              <w:t>201</w:t>
            </w:r>
            <w:r w:rsidR="00267B55">
              <w:t>9</w:t>
            </w:r>
          </w:p>
        </w:tc>
      </w:tr>
      <w:tr w:rsidR="00295141" w:rsidRPr="00A654DB" w:rsidTr="00B42065">
        <w:tc>
          <w:tcPr>
            <w:tcW w:w="9180" w:type="dxa"/>
          </w:tcPr>
          <w:p w:rsidR="00295141" w:rsidRPr="00A654DB" w:rsidRDefault="00295141" w:rsidP="00B42065">
            <w:pPr>
              <w:widowControl w:val="0"/>
              <w:jc w:val="right"/>
            </w:pPr>
          </w:p>
        </w:tc>
        <w:tc>
          <w:tcPr>
            <w:tcW w:w="900" w:type="dxa"/>
          </w:tcPr>
          <w:p w:rsidR="00295141" w:rsidRPr="00A654DB" w:rsidRDefault="00295141" w:rsidP="00B42065">
            <w:pPr>
              <w:widowControl w:val="0"/>
              <w:jc w:val="right"/>
            </w:pPr>
          </w:p>
        </w:tc>
      </w:tr>
    </w:tbl>
    <w:p w:rsidR="00295141" w:rsidRPr="00A654DB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Pr="00734FB5" w:rsidRDefault="00295141" w:rsidP="00295141">
      <w:pPr>
        <w:jc w:val="center"/>
        <w:rPr>
          <w:sz w:val="16"/>
          <w:szCs w:val="16"/>
        </w:rPr>
      </w:pPr>
      <w:r w:rsidRPr="00351E55">
        <w:rPr>
          <w:b/>
          <w:sz w:val="28"/>
          <w:szCs w:val="28"/>
        </w:rPr>
        <w:t>Содержание</w:t>
      </w:r>
    </w:p>
    <w:p w:rsidR="00295141" w:rsidRDefault="00295141" w:rsidP="00295141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8640"/>
        <w:gridCol w:w="792"/>
      </w:tblGrid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</w:t>
            </w:r>
          </w:p>
        </w:tc>
      </w:tr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</w:t>
            </w:r>
          </w:p>
        </w:tc>
      </w:tr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7</w:t>
            </w:r>
          </w:p>
        </w:tc>
      </w:tr>
      <w:tr w:rsidR="00295141" w:rsidRPr="00051332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 w:rsidRPr="00051332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30</w:t>
            </w:r>
          </w:p>
        </w:tc>
      </w:tr>
      <w:tr w:rsidR="00295141" w:rsidRPr="00051332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792" w:type="dxa"/>
          </w:tcPr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</w:p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 w:rsidRPr="00051332">
              <w:rPr>
                <w:sz w:val="28"/>
                <w:szCs w:val="28"/>
              </w:rPr>
              <w:t xml:space="preserve">    3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295141" w:rsidRPr="00FE480D" w:rsidRDefault="00295141" w:rsidP="00295141">
      <w:pPr>
        <w:rPr>
          <w:sz w:val="28"/>
          <w:szCs w:val="28"/>
        </w:rPr>
      </w:pPr>
    </w:p>
    <w:p w:rsidR="00295141" w:rsidRPr="003855D5" w:rsidRDefault="00295141" w:rsidP="00295141">
      <w:pPr>
        <w:jc w:val="center"/>
        <w:rPr>
          <w:b/>
          <w:caps/>
          <w:sz w:val="32"/>
          <w:szCs w:val="32"/>
        </w:rPr>
      </w:pPr>
      <w:r>
        <w:rPr>
          <w:b/>
          <w:caps/>
          <w:color w:val="00B050"/>
          <w:sz w:val="32"/>
          <w:szCs w:val="32"/>
        </w:rPr>
        <w:br w:type="page"/>
      </w:r>
      <w:r w:rsidRPr="003855D5">
        <w:rPr>
          <w:b/>
          <w:caps/>
          <w:sz w:val="32"/>
          <w:szCs w:val="32"/>
        </w:rPr>
        <w:lastRenderedPageBreak/>
        <w:t xml:space="preserve">1. Паспорт </w:t>
      </w:r>
    </w:p>
    <w:p w:rsidR="00295141" w:rsidRPr="003855D5" w:rsidRDefault="00295141" w:rsidP="00295141">
      <w:pPr>
        <w:jc w:val="center"/>
        <w:rPr>
          <w:b/>
          <w:sz w:val="32"/>
          <w:szCs w:val="32"/>
        </w:rPr>
      </w:pPr>
      <w:r w:rsidRPr="003855D5">
        <w:rPr>
          <w:b/>
          <w:sz w:val="32"/>
          <w:szCs w:val="32"/>
        </w:rPr>
        <w:t>рабочей программы профессионального модуля</w:t>
      </w:r>
    </w:p>
    <w:p w:rsidR="00295141" w:rsidRPr="003855D5" w:rsidRDefault="00295141" w:rsidP="00295141">
      <w:pPr>
        <w:jc w:val="center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60"/>
        <w:gridCol w:w="290"/>
        <w:gridCol w:w="7270"/>
        <w:gridCol w:w="1260"/>
      </w:tblGrid>
      <w:tr w:rsidR="00295141" w:rsidRPr="003855D5" w:rsidTr="00B4206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</w:pPr>
            <w:r w:rsidRPr="003855D5">
              <w:rPr>
                <w:b/>
              </w:rPr>
              <w:t>ПМ.0</w:t>
            </w:r>
            <w:r>
              <w:rPr>
                <w:b/>
              </w:rPr>
              <w:t>2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</w:pPr>
            <w:r w:rsidRPr="003855D5">
              <w:t>Организационно-управленческая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295141" w:rsidRPr="003855D5" w:rsidRDefault="00295141" w:rsidP="00B42065"/>
        </w:tc>
      </w:tr>
      <w:tr w:rsidR="00295141" w:rsidRPr="003855D5" w:rsidTr="00B42065">
        <w:tc>
          <w:tcPr>
            <w:tcW w:w="126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295141" w:rsidRPr="003855D5" w:rsidRDefault="00295141" w:rsidP="00B42065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295141" w:rsidRPr="003855D5" w:rsidRDefault="00295141" w:rsidP="00B42065">
            <w:pPr>
              <w:rPr>
                <w:sz w:val="8"/>
                <w:szCs w:val="8"/>
              </w:rPr>
            </w:pPr>
          </w:p>
        </w:tc>
      </w:tr>
      <w:tr w:rsidR="00295141" w:rsidRPr="003855D5" w:rsidTr="00B42065">
        <w:tc>
          <w:tcPr>
            <w:tcW w:w="126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rPr>
          <w:sz w:val="20"/>
          <w:szCs w:val="20"/>
        </w:rPr>
      </w:pPr>
    </w:p>
    <w:p w:rsidR="00295141" w:rsidRPr="003855D5" w:rsidRDefault="00295141" w:rsidP="00295141">
      <w:pPr>
        <w:ind w:left="708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1.1. Область применения рабочей программы профессионального модуля</w:t>
      </w:r>
    </w:p>
    <w:p w:rsidR="00295141" w:rsidRPr="003855D5" w:rsidRDefault="00295141" w:rsidP="00295141">
      <w:pPr>
        <w:ind w:firstLine="709"/>
        <w:jc w:val="both"/>
        <w:rPr>
          <w:sz w:val="16"/>
          <w:szCs w:val="16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295141" w:rsidRPr="003855D5" w:rsidTr="00B42065">
        <w:tc>
          <w:tcPr>
            <w:tcW w:w="244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rFonts w:ascii="Book Antiqua" w:hAnsi="Book Antiqua"/>
              </w:rPr>
              <w:t>51.02.03</w:t>
            </w:r>
            <w:r w:rsidRPr="003855D5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295141" w:rsidRPr="003855D5" w:rsidTr="00B42065">
        <w:tc>
          <w:tcPr>
            <w:tcW w:w="2448" w:type="dxa"/>
          </w:tcPr>
          <w:p w:rsidR="00295141" w:rsidRPr="003855D5" w:rsidRDefault="00295141" w:rsidP="00B42065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855D5">
              <w:rPr>
                <w:b/>
                <w:sz w:val="16"/>
                <w:szCs w:val="16"/>
                <w:lang w:val="en-US"/>
              </w:rPr>
              <w:t>[</w:t>
            </w:r>
            <w:r w:rsidRPr="003855D5">
              <w:rPr>
                <w:b/>
                <w:sz w:val="16"/>
                <w:szCs w:val="16"/>
              </w:rPr>
              <w:t>код</w:t>
            </w:r>
            <w:r w:rsidRPr="003855D5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</w:rPr>
            </w:pPr>
            <w:r w:rsidRPr="003855D5">
              <w:rPr>
                <w:b/>
                <w:sz w:val="16"/>
                <w:szCs w:val="16"/>
                <w:lang w:val="en-US"/>
              </w:rPr>
              <w:t>[</w:t>
            </w:r>
            <w:r w:rsidRPr="003855D5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3855D5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295141" w:rsidRPr="003855D5" w:rsidTr="00B42065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Культуроведение и социокультурные проекты</w:t>
            </w:r>
          </w:p>
        </w:tc>
      </w:tr>
      <w:tr w:rsidR="00295141" w:rsidRPr="003855D5" w:rsidTr="00B42065">
        <w:tc>
          <w:tcPr>
            <w:tcW w:w="4788" w:type="dxa"/>
            <w:gridSpan w:val="4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</w:tr>
    </w:tbl>
    <w:p w:rsidR="00295141" w:rsidRPr="003855D5" w:rsidRDefault="00295141" w:rsidP="00295141">
      <w:pPr>
        <w:ind w:firstLine="709"/>
        <w:rPr>
          <w:sz w:val="28"/>
          <w:szCs w:val="28"/>
        </w:rPr>
      </w:pPr>
      <w:r w:rsidRPr="003855D5"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9252"/>
      </w:tblGrid>
      <w:tr w:rsidR="00295141" w:rsidRPr="003855D5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  <w:r w:rsidRPr="003855D5">
              <w:rPr>
                <w:sz w:val="28"/>
                <w:szCs w:val="28"/>
              </w:rPr>
              <w:t>управленческ</w:t>
            </w:r>
            <w:r>
              <w:rPr>
                <w:sz w:val="28"/>
                <w:szCs w:val="28"/>
              </w:rPr>
              <w:t>ая</w:t>
            </w:r>
            <w:r w:rsidRPr="003855D5">
              <w:rPr>
                <w:sz w:val="28"/>
                <w:szCs w:val="28"/>
              </w:rPr>
              <w:t xml:space="preserve"> деятельност</w:t>
            </w:r>
            <w:r>
              <w:rPr>
                <w:sz w:val="28"/>
                <w:szCs w:val="28"/>
              </w:rPr>
              <w:t>ь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ind w:firstLine="709"/>
        <w:jc w:val="both"/>
        <w:rPr>
          <w:sz w:val="16"/>
          <w:szCs w:val="16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и соответствующих </w:t>
      </w:r>
      <w:r w:rsidRPr="00AC1AD4">
        <w:rPr>
          <w:sz w:val="28"/>
          <w:szCs w:val="28"/>
        </w:rPr>
        <w:t>профессиональных компетенций</w:t>
      </w:r>
      <w:r w:rsidRPr="003855D5">
        <w:rPr>
          <w:sz w:val="28"/>
          <w:szCs w:val="28"/>
        </w:rPr>
        <w:t xml:space="preserve"> (ПК):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01"/>
        <w:gridCol w:w="8979"/>
      </w:tblGrid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</w:tc>
      </w:tr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.2.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</w:tc>
      </w:tr>
      <w:tr w:rsidR="00295141" w:rsidRPr="003855D5" w:rsidTr="00B42065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Осуществлять контроль за библиотечными технологическими процессами.</w:t>
            </w:r>
          </w:p>
        </w:tc>
      </w:tr>
      <w:tr w:rsidR="00295141" w:rsidRPr="003855D5" w:rsidTr="00B42065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.4.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</w:tc>
      </w:tr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.5.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ind w:firstLine="284"/>
              <w:jc w:val="both"/>
            </w:pPr>
            <w:r>
              <w:t>Соблюдать этические и правовые нормы в сфере профессиональной деятельности.</w:t>
            </w:r>
          </w:p>
        </w:tc>
      </w:tr>
    </w:tbl>
    <w:p w:rsidR="00295141" w:rsidRPr="003855D5" w:rsidRDefault="00295141" w:rsidP="00295141">
      <w:pPr>
        <w:jc w:val="both"/>
        <w:rPr>
          <w:sz w:val="28"/>
          <w:szCs w:val="28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Программа профессионального модуля может быть использована:</w:t>
      </w:r>
    </w:p>
    <w:tbl>
      <w:tblPr>
        <w:tblW w:w="10019" w:type="dxa"/>
        <w:tblLook w:val="01E0" w:firstRow="1" w:lastRow="1" w:firstColumn="1" w:lastColumn="1" w:noHBand="0" w:noVBand="0"/>
      </w:tblPr>
      <w:tblGrid>
        <w:gridCol w:w="4791"/>
        <w:gridCol w:w="1081"/>
        <w:gridCol w:w="240"/>
        <w:gridCol w:w="3907"/>
      </w:tblGrid>
      <w:tr w:rsidR="00295141" w:rsidRPr="003855D5" w:rsidTr="00B42065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</w:pPr>
            <w:r w:rsidRPr="003855D5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b/>
              </w:rPr>
            </w:pPr>
            <w:r>
              <w:rPr>
                <w:rFonts w:ascii="Book Antiqua" w:hAnsi="Book Antiqua"/>
              </w:rPr>
              <w:t>51.02.03</w:t>
            </w:r>
            <w:r w:rsidRPr="003855D5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ind w:right="-120"/>
              <w:jc w:val="both"/>
              <w:rPr>
                <w:b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295141" w:rsidRPr="003855D5" w:rsidTr="00B42065">
        <w:trPr>
          <w:trHeight w:val="192"/>
        </w:trPr>
        <w:tc>
          <w:tcPr>
            <w:tcW w:w="4791" w:type="dxa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</w:tr>
      <w:tr w:rsidR="00295141" w:rsidRPr="003855D5" w:rsidTr="00B42065">
        <w:trPr>
          <w:trHeight w:val="537"/>
        </w:trPr>
        <w:tc>
          <w:tcPr>
            <w:tcW w:w="10019" w:type="dxa"/>
            <w:gridSpan w:val="4"/>
          </w:tcPr>
          <w:p w:rsidR="00295141" w:rsidRPr="003855D5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855D5">
              <w:t>в дополнительном профессиональном образовании при реализации программ повышения квалификации и переподготовки.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20"/>
          <w:szCs w:val="20"/>
        </w:rPr>
      </w:pPr>
    </w:p>
    <w:p w:rsidR="00295141" w:rsidRPr="003855D5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3855D5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295141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295141" w:rsidRPr="003855D5" w:rsidRDefault="00295141" w:rsidP="00295141">
      <w:pPr>
        <w:ind w:firstLine="567"/>
        <w:jc w:val="both"/>
        <w:rPr>
          <w:sz w:val="28"/>
          <w:szCs w:val="28"/>
        </w:rPr>
      </w:pPr>
      <w:r w:rsidRPr="003855D5">
        <w:rPr>
          <w:b/>
          <w:sz w:val="28"/>
          <w:szCs w:val="28"/>
        </w:rPr>
        <w:t>иметь практический опыт</w:t>
      </w:r>
      <w:r w:rsidRPr="003855D5">
        <w:rPr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ведения учетной документации библиотеки;</w:t>
            </w:r>
          </w:p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уметь: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составления текущих планов и отчетов;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ведения деловых бесед;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заполнения документов первичного учета;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вычисления формул качественных показателей работы библиотеки;</w:t>
            </w:r>
          </w:p>
        </w:tc>
      </w:tr>
    </w:tbl>
    <w:p w:rsidR="00295141" w:rsidRPr="003855D5" w:rsidRDefault="00295141" w:rsidP="00295141">
      <w:pPr>
        <w:ind w:firstLine="567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lastRenderedPageBreak/>
        <w:t>уметь: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jc w:val="both"/>
            </w:pPr>
            <w:r>
              <w:t>применять законы и нормативы по библиотечному делу в своей практической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рассчитать размещение оборудования в помещениях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использовать разные стили управления;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анализировать методическую деятельность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составлять и обосновать номенклатуру платных услуг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использовать законы в практике работы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составлять внутреннюю нормативную документацию;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общаться и работать с людьми;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правильно разрешать конфликтные ситуации и способствовать их предотвращению;</w:t>
            </w:r>
          </w:p>
        </w:tc>
      </w:tr>
    </w:tbl>
    <w:p w:rsidR="00295141" w:rsidRPr="003855D5" w:rsidRDefault="00295141" w:rsidP="00295141">
      <w:pPr>
        <w:ind w:firstLine="567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знать: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теоретические основы экономики и управления библиотечного дела;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методику учета, отчетности и планирования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источники финансирования;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маркетинговой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научной организации труда в библиотеке;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методической, рекламной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законодательную базу современной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внутреннюю нормативную документацию библиотек;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92149B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t>нормы библиотечной этики и этикета.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20"/>
          <w:szCs w:val="20"/>
        </w:rPr>
      </w:pPr>
    </w:p>
    <w:p w:rsidR="00295141" w:rsidRPr="003855D5" w:rsidRDefault="00295141" w:rsidP="00295141">
      <w:pPr>
        <w:ind w:left="708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5400"/>
        <w:gridCol w:w="1260"/>
        <w:gridCol w:w="1296"/>
        <w:gridCol w:w="1296"/>
      </w:tblGrid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right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в том числе</w:t>
            </w:r>
          </w:p>
        </w:tc>
      </w:tr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максимальной учебной нагрузки обучающегося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часов, в том числе</w:t>
            </w:r>
          </w:p>
        </w:tc>
      </w:tr>
      <w:tr w:rsidR="00295141" w:rsidRPr="003855D5" w:rsidTr="00B42065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295141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обязательной аудиторной учебной нагрузки обучающегося</w:t>
            </w:r>
          </w:p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из них практические занятия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283</w:t>
            </w:r>
          </w:p>
          <w:p w:rsidR="00295141" w:rsidRPr="00E575F8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 w:rsidRPr="00E575F8"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295141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</w:t>
            </w:r>
            <w:r w:rsidRPr="003855D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часа,</w:t>
            </w:r>
          </w:p>
        </w:tc>
      </w:tr>
      <w:tr w:rsidR="00295141" w:rsidRPr="003855D5" w:rsidTr="00B42065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Pr="003855D5">
              <w:rPr>
                <w:sz w:val="28"/>
                <w:szCs w:val="28"/>
              </w:rPr>
              <w:t>самостоятельной работы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часа,</w:t>
            </w:r>
          </w:p>
        </w:tc>
      </w:tr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производственной </w:t>
            </w:r>
            <w:r w:rsidRPr="003855D5">
              <w:rPr>
                <w:sz w:val="28"/>
                <w:szCs w:val="28"/>
              </w:rPr>
              <w:t>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</w:t>
            </w:r>
            <w:r w:rsidRPr="003855D5">
              <w:rPr>
                <w:sz w:val="28"/>
                <w:szCs w:val="28"/>
              </w:rPr>
              <w:t>.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autoSpaceDE w:val="0"/>
        <w:autoSpaceDN w:val="0"/>
        <w:adjustRightInd w:val="0"/>
        <w:jc w:val="both"/>
      </w:pPr>
    </w:p>
    <w:p w:rsidR="00295141" w:rsidRPr="003855D5" w:rsidRDefault="00295141" w:rsidP="00295141">
      <w:pPr>
        <w:jc w:val="center"/>
        <w:rPr>
          <w:sz w:val="16"/>
          <w:szCs w:val="16"/>
        </w:rPr>
      </w:pPr>
      <w:r w:rsidRPr="003855D5">
        <w:rPr>
          <w:b/>
          <w:sz w:val="32"/>
          <w:szCs w:val="32"/>
        </w:rPr>
        <w:t>2. Результаты освоения профессионального модуля</w:t>
      </w: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9252"/>
      </w:tblGrid>
      <w:tr w:rsidR="00295141" w:rsidRPr="003855D5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  <w:r w:rsidRPr="003855D5">
              <w:rPr>
                <w:sz w:val="28"/>
                <w:szCs w:val="28"/>
              </w:rPr>
              <w:t>управленческ</w:t>
            </w:r>
            <w:r>
              <w:rPr>
                <w:sz w:val="28"/>
                <w:szCs w:val="28"/>
              </w:rPr>
              <w:t>ая</w:t>
            </w:r>
            <w:r w:rsidRPr="003855D5">
              <w:rPr>
                <w:sz w:val="28"/>
                <w:szCs w:val="28"/>
              </w:rPr>
              <w:t xml:space="preserve"> деятельност</w:t>
            </w:r>
            <w:r>
              <w:rPr>
                <w:sz w:val="28"/>
                <w:szCs w:val="28"/>
              </w:rPr>
              <w:t>ь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в том числе профессиональными </w:t>
      </w:r>
      <w:r w:rsidRPr="003855D5">
        <w:rPr>
          <w:b/>
          <w:sz w:val="28"/>
          <w:szCs w:val="28"/>
        </w:rPr>
        <w:t>(ПК)</w:t>
      </w:r>
      <w:r w:rsidRPr="003855D5">
        <w:rPr>
          <w:sz w:val="28"/>
          <w:szCs w:val="28"/>
        </w:rPr>
        <w:t xml:space="preserve"> и общими </w:t>
      </w:r>
      <w:r w:rsidRPr="003855D5">
        <w:rPr>
          <w:b/>
          <w:sz w:val="28"/>
          <w:szCs w:val="28"/>
        </w:rPr>
        <w:t>(ОК)</w:t>
      </w:r>
      <w:r w:rsidRPr="003855D5">
        <w:rPr>
          <w:sz w:val="28"/>
          <w:szCs w:val="28"/>
        </w:rPr>
        <w:t xml:space="preserve"> компетенциями.</w:t>
      </w: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892"/>
      </w:tblGrid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 w:rsidRPr="003855D5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.1.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.2.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.3.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Осуществлять контроль за библиотечными технологическими процессами.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.4.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.5.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ind w:firstLine="284"/>
              <w:jc w:val="both"/>
            </w:pPr>
            <w:r>
              <w:t xml:space="preserve">Соблюдать этические и правовые нормы в сфере профессиональной </w:t>
            </w:r>
            <w:r>
              <w:lastRenderedPageBreak/>
              <w:t>деятельности.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lastRenderedPageBreak/>
              <w:t>ОК 1.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2.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 Организовывать собственную деятельность, </w:t>
            </w:r>
            <w:r>
              <w:t xml:space="preserve">выбирать типовые </w:t>
            </w:r>
            <w:r w:rsidRPr="003855D5">
              <w:t>методы и способы выполнения профессиональных задач, оценивать их эффективность и качество.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3.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 w:rsidRPr="003855D5">
              <w:t xml:space="preserve"> </w:t>
            </w: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4.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 Осуществлять поиск</w:t>
            </w:r>
            <w:r>
              <w:t xml:space="preserve"> и использование</w:t>
            </w:r>
            <w:r w:rsidRPr="003855D5">
              <w:t xml:space="preserve">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5.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Использовать информационно-коммуникационные технологии </w:t>
            </w:r>
            <w:r>
              <w:t xml:space="preserve">в </w:t>
            </w:r>
            <w:r w:rsidRPr="003855D5">
              <w:t>профессиональной деятельности.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6.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>Работать в коллективе, эффективно общаться с коллегами, руководством</w:t>
            </w:r>
            <w:r>
              <w:t>, потребителями</w:t>
            </w:r>
            <w:r w:rsidRPr="003855D5">
              <w:t>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7.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8.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9.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 xml:space="preserve"> Ориентироваться в условиях частой смены технологий в профессиональной деятельности.</w:t>
            </w:r>
          </w:p>
        </w:tc>
      </w:tr>
    </w:tbl>
    <w:p w:rsidR="00295141" w:rsidRDefault="00295141" w:rsidP="00295141">
      <w:pPr>
        <w:rPr>
          <w:color w:val="00B050"/>
          <w:sz w:val="28"/>
          <w:szCs w:val="28"/>
        </w:rPr>
      </w:pPr>
    </w:p>
    <w:p w:rsidR="00295141" w:rsidRPr="003855D5" w:rsidRDefault="00295141" w:rsidP="00295141">
      <w:pPr>
        <w:jc w:val="center"/>
        <w:rPr>
          <w:sz w:val="16"/>
          <w:szCs w:val="16"/>
        </w:rPr>
      </w:pPr>
      <w:r w:rsidRPr="003855D5">
        <w:rPr>
          <w:b/>
          <w:sz w:val="28"/>
          <w:szCs w:val="28"/>
        </w:rPr>
        <w:t>3. Структура и содержание профессионального модуля</w:t>
      </w:r>
    </w:p>
    <w:p w:rsidR="00295141" w:rsidRPr="003855D5" w:rsidRDefault="00295141" w:rsidP="00295141">
      <w:pPr>
        <w:jc w:val="center"/>
        <w:rPr>
          <w:sz w:val="16"/>
          <w:szCs w:val="16"/>
        </w:rPr>
      </w:pPr>
    </w:p>
    <w:p w:rsidR="00295141" w:rsidRPr="003855D5" w:rsidRDefault="00295141" w:rsidP="00295141">
      <w:pPr>
        <w:jc w:val="center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3.1. Тематический план профессионального модуля</w:t>
      </w:r>
    </w:p>
    <w:p w:rsidR="00295141" w:rsidRPr="003855D5" w:rsidRDefault="00295141" w:rsidP="00295141">
      <w:pPr>
        <w:jc w:val="center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Организационно-управленческая деятельность</w:t>
      </w:r>
    </w:p>
    <w:p w:rsidR="00295141" w:rsidRPr="00C022CD" w:rsidRDefault="00295141" w:rsidP="00295141">
      <w:pPr>
        <w:jc w:val="center"/>
        <w:rPr>
          <w:sz w:val="28"/>
          <w:szCs w:val="28"/>
        </w:rPr>
      </w:pPr>
    </w:p>
    <w:tbl>
      <w:tblPr>
        <w:tblW w:w="10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058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295141" w:rsidRPr="00BA150C" w:rsidTr="00B42065">
        <w:tc>
          <w:tcPr>
            <w:tcW w:w="1242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5141" w:rsidRPr="00BA150C" w:rsidRDefault="00295141" w:rsidP="00B42065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295141" w:rsidRPr="00BA150C" w:rsidTr="00B42065">
        <w:tc>
          <w:tcPr>
            <w:tcW w:w="1242" w:type="dxa"/>
            <w:vMerge/>
            <w:tcBorders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Учебная,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Производственная (по профилю специальности), часов (если предусмотрена рассредоточенная практика)</w:t>
            </w:r>
          </w:p>
        </w:tc>
      </w:tr>
      <w:tr w:rsidR="00295141" w:rsidRPr="00BA150C" w:rsidTr="00B42065">
        <w:trPr>
          <w:cantSplit/>
          <w:trHeight w:val="1910"/>
        </w:trPr>
        <w:tc>
          <w:tcPr>
            <w:tcW w:w="12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10</w:t>
            </w:r>
          </w:p>
        </w:tc>
      </w:tr>
      <w:tr w:rsidR="00295141" w:rsidRPr="00BA150C" w:rsidTr="00B42065">
        <w:tc>
          <w:tcPr>
            <w:tcW w:w="1242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ПК </w:t>
            </w:r>
            <w:r>
              <w:rPr>
                <w:b/>
                <w:sz w:val="20"/>
                <w:szCs w:val="20"/>
              </w:rPr>
              <w:t>2</w:t>
            </w:r>
            <w:r w:rsidRPr="003855D5">
              <w:rPr>
                <w:b/>
                <w:sz w:val="20"/>
                <w:szCs w:val="20"/>
              </w:rPr>
              <w:t xml:space="preserve">.1 </w:t>
            </w:r>
            <w:r>
              <w:rPr>
                <w:b/>
                <w:sz w:val="20"/>
                <w:szCs w:val="20"/>
              </w:rPr>
              <w:t>- 2</w:t>
            </w:r>
            <w:r w:rsidRPr="003855D5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Раздел 1. </w:t>
            </w:r>
            <w:r w:rsidRPr="00775562">
              <w:rPr>
                <w:b/>
                <w:sz w:val="20"/>
                <w:szCs w:val="20"/>
              </w:rPr>
              <w:t>Экономика и менеджмент библиотечного дела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295141" w:rsidRPr="008B5379" w:rsidRDefault="00295141" w:rsidP="00B42065">
            <w:pPr>
              <w:jc w:val="center"/>
              <w:rPr>
                <w:b/>
              </w:rPr>
            </w:pPr>
            <w:r w:rsidRPr="008B5379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2.5 </w:t>
            </w:r>
          </w:p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Раздел 2. </w:t>
            </w:r>
            <w:r w:rsidRPr="00775562">
              <w:rPr>
                <w:b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58" w:type="dxa"/>
          </w:tcPr>
          <w:p w:rsidR="00295141" w:rsidRPr="00FA0EFD" w:rsidRDefault="00295141" w:rsidP="00B42065">
            <w:pPr>
              <w:jc w:val="center"/>
              <w:rPr>
                <w:b/>
              </w:rPr>
            </w:pPr>
            <w:r w:rsidRPr="00FA0EFD"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2.1, 2</w:t>
            </w:r>
            <w:r w:rsidRPr="003855D5">
              <w:rPr>
                <w:b/>
                <w:sz w:val="20"/>
                <w:szCs w:val="20"/>
              </w:rPr>
              <w:t>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B40000">
              <w:rPr>
                <w:b/>
                <w:sz w:val="20"/>
                <w:szCs w:val="20"/>
              </w:rPr>
              <w:t xml:space="preserve">Раздел 3. </w:t>
            </w:r>
            <w:r w:rsidRPr="00775562">
              <w:rPr>
                <w:b/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58" w:type="dxa"/>
          </w:tcPr>
          <w:p w:rsidR="00295141" w:rsidRPr="00FA0EFD" w:rsidRDefault="001D695C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</w:t>
            </w:r>
            <w:r>
              <w:rPr>
                <w:sz w:val="20"/>
                <w:szCs w:val="20"/>
              </w:rPr>
              <w:t xml:space="preserve"> </w:t>
            </w:r>
            <w:r w:rsidRPr="00B926F5">
              <w:rPr>
                <w:b/>
                <w:sz w:val="20"/>
                <w:szCs w:val="20"/>
              </w:rPr>
              <w:t>Основы социокультурного проектирования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658" w:type="dxa"/>
          </w:tcPr>
          <w:p w:rsidR="00295141" w:rsidRPr="00A90EF1" w:rsidRDefault="00295141" w:rsidP="00B42065">
            <w:pPr>
              <w:jc w:val="center"/>
              <w:rPr>
                <w:b/>
              </w:rPr>
            </w:pPr>
            <w:r w:rsidRPr="00A90EF1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926F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5. </w:t>
            </w:r>
            <w:r w:rsidRPr="00B926F5">
              <w:rPr>
                <w:b/>
                <w:sz w:val="20"/>
                <w:szCs w:val="20"/>
              </w:rPr>
              <w:t>Документоведение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658" w:type="dxa"/>
          </w:tcPr>
          <w:p w:rsidR="00295141" w:rsidRPr="007575E3" w:rsidRDefault="00295141" w:rsidP="00B42065">
            <w:pPr>
              <w:jc w:val="center"/>
              <w:rPr>
                <w:b/>
              </w:rPr>
            </w:pPr>
            <w:r w:rsidRPr="007575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937C1F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6. </w:t>
            </w:r>
            <w:r w:rsidRPr="00937C1F">
              <w:rPr>
                <w:b/>
                <w:sz w:val="20"/>
                <w:szCs w:val="20"/>
              </w:rPr>
              <w:t xml:space="preserve">Основы методической и научно-аналитической деятельности </w:t>
            </w:r>
            <w:r w:rsidRPr="00937C1F">
              <w:rPr>
                <w:b/>
                <w:sz w:val="20"/>
                <w:szCs w:val="20"/>
              </w:rPr>
              <w:lastRenderedPageBreak/>
              <w:t>библиотеки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658" w:type="dxa"/>
          </w:tcPr>
          <w:p w:rsidR="00295141" w:rsidRPr="00554246" w:rsidRDefault="00295141" w:rsidP="00B42065">
            <w:pPr>
              <w:jc w:val="center"/>
              <w:rPr>
                <w:b/>
              </w:rPr>
            </w:pPr>
            <w:r w:rsidRPr="00554246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lastRenderedPageBreak/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658" w:type="dxa"/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BF7DF6" w:rsidRDefault="00295141" w:rsidP="00B42065">
            <w:pPr>
              <w:jc w:val="center"/>
              <w:rPr>
                <w:b/>
              </w:rPr>
            </w:pPr>
            <w:r w:rsidRPr="00BF7DF6">
              <w:rPr>
                <w:b/>
                <w:sz w:val="22"/>
                <w:szCs w:val="22"/>
              </w:rPr>
              <w:t>72</w:t>
            </w:r>
          </w:p>
        </w:tc>
      </w:tr>
      <w:tr w:rsidR="00295141" w:rsidRPr="00922CB8" w:rsidTr="00B42065">
        <w:tc>
          <w:tcPr>
            <w:tcW w:w="1242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775562" w:rsidRDefault="00295141" w:rsidP="00B42065">
            <w:pPr>
              <w:rPr>
                <w:b/>
                <w:sz w:val="20"/>
                <w:szCs w:val="20"/>
              </w:rPr>
            </w:pPr>
            <w:r w:rsidRPr="00775562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498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10722C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283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295141" w:rsidRPr="00554246" w:rsidRDefault="001D695C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164</w:t>
            </w:r>
            <w:bookmarkStart w:id="0" w:name="_GoBack"/>
            <w:bookmarkEnd w:id="0"/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143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</w:tr>
    </w:tbl>
    <w:p w:rsidR="00295141" w:rsidRDefault="00295141" w:rsidP="00295141">
      <w:pPr>
        <w:sectPr w:rsidR="00295141" w:rsidSect="00B4206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295141" w:rsidRDefault="00295141" w:rsidP="002951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 Содержание обучения по профессиональному модулю</w:t>
      </w:r>
    </w:p>
    <w:p w:rsidR="00295141" w:rsidRDefault="00295141" w:rsidP="00295141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8"/>
        <w:gridCol w:w="1440"/>
        <w:gridCol w:w="360"/>
        <w:gridCol w:w="7560"/>
        <w:gridCol w:w="3544"/>
      </w:tblGrid>
      <w:tr w:rsidR="00295141" w:rsidTr="00B42065">
        <w:tc>
          <w:tcPr>
            <w:tcW w:w="244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ascii="Book Antiqua" w:hAnsi="Book Antiqua"/>
                <w:lang w:eastAsia="en-US"/>
              </w:rPr>
              <w:t xml:space="preserve">ПМ 02  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Организационно-управленческая деятельность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95141" w:rsidTr="00B42065">
        <w:tc>
          <w:tcPr>
            <w:tcW w:w="2448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60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</w:tbl>
    <w:p w:rsidR="00295141" w:rsidRDefault="00295141" w:rsidP="00295141">
      <w:pPr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3"/>
        <w:gridCol w:w="5734"/>
        <w:gridCol w:w="1783"/>
        <w:gridCol w:w="4920"/>
        <w:gridCol w:w="154"/>
      </w:tblGrid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Объем часов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Уровень освоения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V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Раздел 1. Экономика и менеджмент библиотечного дела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48/16/32, из них 20 часов -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both"/>
              <w:textAlignment w:val="baseline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1. Введение. Культура, сфера культуры и менеджмент     </w:t>
            </w:r>
          </w:p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both"/>
              <w:textAlignment w:val="baseline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1 ОК </w:t>
            </w:r>
            <w:proofErr w:type="gramStart"/>
            <w:r>
              <w:rPr>
                <w:sz w:val="20"/>
                <w:szCs w:val="20"/>
                <w:lang w:eastAsia="en-US"/>
              </w:rPr>
              <w:t>5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59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терминов, методология предмета изучения, методы социально-экономического прогнозирования библиотечной деятельности.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Основные параметры библиотечной ситуации как факторы социально-экономического развития территории, формирование представления о роли и месте библиотек в структуре базовых социально-экономических процессов территорий; сущности инновационной деятельности, ее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специфике применительно к библиотечному делу, теоретических основ менеджмента и маркетинга.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Освоение приемов и правил разработки адаптационного механизма библиотек к меняющимся реалиям.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механизмов менеджмента. Административно-организационный механизм. Экономический механизм. Работа с персоналом. Информационный механизм. Проблема обеспечения единства механизмов менеджмента. Особенности менеджмента в сфере культуры. Сфера культуры как сфера услуг. Проблема единства механизмов менеджмента в сфере культуры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тестовому заданию по теме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2.  Современный библиотечный менеджмент 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 Библиотечный менеджмент как профессиональная область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У </w:t>
            </w:r>
            <w:proofErr w:type="gramStart"/>
            <w:r>
              <w:rPr>
                <w:sz w:val="20"/>
                <w:szCs w:val="20"/>
                <w:lang w:eastAsia="en-US"/>
              </w:rPr>
              <w:t>6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</w:t>
            </w:r>
          </w:p>
        </w:tc>
      </w:tr>
      <w:tr w:rsidR="00295141" w:rsidTr="001D695C">
        <w:trPr>
          <w:gridAfter w:val="1"/>
          <w:wAfter w:w="216" w:type="dxa"/>
          <w:trHeight w:val="3965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основе библиотечного менеджмента лежат три подхода, разрабо</w:t>
            </w:r>
            <w:r>
              <w:rPr>
                <w:sz w:val="22"/>
                <w:szCs w:val="22"/>
                <w:lang w:eastAsia="en-US"/>
              </w:rPr>
              <w:softHyphen/>
              <w:t>танные в теории управления:</w:t>
            </w:r>
          </w:p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Процессный подход, при котором управление рассматривается как непрерывная серия взаимосвязанных управленческих функций.</w:t>
            </w:r>
          </w:p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Системный подход, при котором подчеркивается, что руководи</w:t>
            </w:r>
            <w:r>
              <w:rPr>
                <w:sz w:val="22"/>
                <w:szCs w:val="22"/>
                <w:lang w:eastAsia="en-US"/>
              </w:rPr>
              <w:softHyphen/>
              <w:t>тели должны рассматривать организацию как совокупность взаимосвя</w:t>
            </w:r>
            <w:r>
              <w:rPr>
                <w:sz w:val="22"/>
                <w:szCs w:val="22"/>
                <w:lang w:eastAsia="en-US"/>
              </w:rPr>
              <w:softHyphen/>
              <w:t>занных элементов: персонал, организационная структура, задачи и тех</w:t>
            </w:r>
            <w:r>
              <w:rPr>
                <w:sz w:val="22"/>
                <w:szCs w:val="22"/>
                <w:lang w:eastAsia="en-US"/>
              </w:rPr>
              <w:softHyphen/>
              <w:t>нологии.</w:t>
            </w:r>
          </w:p>
          <w:p w:rsidR="00295141" w:rsidRDefault="00295141" w:rsidP="00B42065">
            <w:pPr>
              <w:spacing w:line="276" w:lineRule="auto"/>
              <w:ind w:firstLine="52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Ситуационный подход, концентрирующийся на том, что пригод</w:t>
            </w:r>
            <w:r>
              <w:rPr>
                <w:sz w:val="22"/>
                <w:szCs w:val="22"/>
                <w:lang w:eastAsia="en-US"/>
              </w:rPr>
              <w:softHyphen/>
              <w:t>ность различных методов управления определяется ситуацией, то есть конкретным набором обстоятельств, оказывающих влияние на органи</w:t>
            </w:r>
            <w:r>
              <w:rPr>
                <w:sz w:val="22"/>
                <w:szCs w:val="22"/>
                <w:lang w:eastAsia="en-US"/>
              </w:rPr>
              <w:softHyphen/>
              <w:t>зацию в данный момент. Поэтому не существует единого, «лучшего» способа управления, эффект чаще приносит нестандартное решение.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Краткий конспект темы по Справочнику библиотекаря / науч. ред. А. Н. Ванеев. – 4-е изд., </w:t>
            </w:r>
            <w:proofErr w:type="spellStart"/>
            <w:r>
              <w:rPr>
                <w:sz w:val="22"/>
                <w:szCs w:val="22"/>
                <w:lang w:eastAsia="en-US"/>
              </w:rPr>
              <w:t>перераб</w:t>
            </w:r>
            <w:proofErr w:type="spellEnd"/>
            <w:r>
              <w:rPr>
                <w:sz w:val="22"/>
                <w:szCs w:val="22"/>
                <w:lang w:eastAsia="en-US"/>
              </w:rPr>
              <w:t>. и доп. – Санкт-Петербург: Профессия, 2013.  С. 34-40.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Организационное развитие систем управления библиотекой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Управленческая функция организации в современном управлении библиотекой. Задачи и сущность организационных структур управления, цели создания. Виды структурных подразделений. Уровни и элементы управления. Требования при построении организационных структур.</w:t>
            </w:r>
          </w:p>
          <w:p w:rsidR="00295141" w:rsidRDefault="00295141" w:rsidP="00B42065">
            <w:pPr>
              <w:spacing w:line="276" w:lineRule="auto"/>
              <w:ind w:firstLine="679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Звенья каждого типа структур, задачи, значение. Влияние внешних и внутренних факторов на особенности организации технологических процессов в библиотеке.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миссии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0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Самостоятельно закончить задание по определению миссии библиотеки как стратегического управления.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3. Технология организационного и финансового обеспечения библиотечной деятельности </w:t>
            </w:r>
          </w:p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Определение приоритетов поддержки и развития библиотек.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2.2.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280"/>
              <w:jc w:val="both"/>
              <w:textAlignment w:val="baseline"/>
              <w:rPr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приоритетов поддержки и развития библиотек. Формирование государственного задания и финансового обеспечения библиотек.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Сравнительная характеристика приоритетных направлений конкретных планов деятельности библиотек и Национальной программы поддержки и развития чтения.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Формирование государственного задания и финансового обеспечения библиотек.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Изменение механизмов финансового обеспечения – переход с бюджетной сметы на субсидии по </w:t>
            </w:r>
            <w:proofErr w:type="spellStart"/>
            <w:r>
              <w:rPr>
                <w:sz w:val="22"/>
                <w:szCs w:val="22"/>
                <w:lang w:eastAsia="en-US"/>
              </w:rPr>
              <w:t>госзаданию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иные субсидии.  Типовая форма Плана финансово-хозяйственной деятельности государственных бюджетных и автономных учреждений культуры и искусства. 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Программой поэтапного совершенствования системы оплаты труда в государственных (муниципальных) учреждениях на 2012 – 2018 годы, утвержденную распоряжением Правительства Российской Федерации от 26 ноября 2012 г.  № 2190-р, распоряжением Правительства Республики Коми от 24 января 2013 г. № 12-р.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Конспект индикаторов (показателей), определяемых планом мероприятий (дорожной картой) «Изменения в отраслях социальной сферы, направленные на повышение эффективности сферы культуры в России и Республике Коми», а также дорожной картой конкретного муниципального образования.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Привлечение и аккумулирование финансовых средств из различных источников (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фандрейзинг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).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Привлечение и аккумулирование финансовых средств из различных источников (</w:t>
            </w:r>
            <w:proofErr w:type="spellStart"/>
            <w:r>
              <w:rPr>
                <w:sz w:val="22"/>
                <w:szCs w:val="22"/>
                <w:lang w:eastAsia="en-US"/>
              </w:rPr>
              <w:t>фандрейзинг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). Организационное и техническое обеспечение </w:t>
            </w:r>
            <w:proofErr w:type="spellStart"/>
            <w:r>
              <w:rPr>
                <w:sz w:val="22"/>
                <w:szCs w:val="22"/>
                <w:lang w:eastAsia="en-US"/>
              </w:rPr>
              <w:t>фандрейзинга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Составить текст обращения к потенциальному благотворителю.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тестовому заданию по теме.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4. Маркетинговый подход в библиотечной деятельности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Маркетинг как современная концепция управления.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88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9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У 2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3 З 4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Сущность и принципы маркетинга. Особенности маркетинга в некоммерческом секторе. 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Маркетинговая среда библиотеки.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-62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80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Внешняя маркетинговая среда: микросреда и макросреда. Факторы внутренней среды библиотеки: цели, ресурсы, организационная структура, организационная культура.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факторов внешней среды (прямого и косвенного воздействия).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 по определению факторов внешней среды (прямого и косвенного воздействия).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Специфика библиотечного маркетинга.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Маркетинговые исследования в библиотеках.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Составить план проведения маркетингового исследования в библиотеке.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Письменно охарактеризовать основные этапы маркетинговой модели деятельности публичной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5. Рынок библиотечных продуктов и услуг </w:t>
            </w:r>
          </w:p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Библиотечный общественный продукт (услуга), его назначение, место в системе общественного производства.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9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У 5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1 З 5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Основные виды библиотечных ресурсов, механизм их поступления в библиотеку. Библиотечный общественный продукт (услуга), его назначение, место в системе общественного производства. Стоимостная оценка библиотечного продукта (услуги).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перечнем услуг, рекомендуемым Министерством культуры РФ (утвержден приказом Министерства культуры Российской Федерации от 9 июля 2010 года № 391 «Перечень государственных услуг, оказываемых бюджетными учреждениями, подведомственными Минкультуры России, применяемый для формирования государственного задания»).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Услуги (работы), оказываемые физическим,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юридическим лицам на основании государственного (муниципального) задания.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Три сферы библиотечных услуг: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Услуги, оказываемые государству: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Услуги, оказываемые обществу: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Услуги, оказываемые профессиональным сообществам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Перечень услуг, рекомендуемый Министерством культуры Российской Федерации.</w:t>
            </w:r>
            <w:r>
              <w:rPr>
                <w:iCs/>
                <w:color w:val="231F2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line="240" w:lineRule="auto"/>
              <w:ind w:left="0"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Разработать перечень услуг конкретной библиотеки.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1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презентации – представление какой-либо услуги или продукции библиотеки широкой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общественности.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Сегментация рынка библиотечных услуг.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Группы потребителей – основа сегментации рынка позиционирования библиотеки. Принципы, методы, основные цели сегментации пользовательской среды.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243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531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различные стратегии охвата целевого рынка.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21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9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 по выбору стратегии охвата целевого рынка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6.  Платное библиотечное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обслуживание 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Социально-экономический аспект и культурный контекст библиотечного обслуживания. 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ПК 2.1.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9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У 3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1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Экономические интересы, экономическое поведение, экономическая культура библиотечных специалистов и читателей – участников экономической деятельности. 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21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Изучить порядок формирования перечней платных услуг и порядка их оказания государственными (муниципальными) учреждениями.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Основные принципы платного библиотечного обслуживания.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Актуальность проблемы: при сохранении бесплатности основных традиционных форм библиотечного обслуживания, расширение библиотеками спектра платных услуг, предоставляемых юридическим и физическим лицам (организациям и отдельным читателям).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Платными могут быть услуги и продукция, имеющие нетрадиционный характер, а также традиционные, но связанные с предоставлением дополнительного сервиса, при условии, что это не наносит ущерба основной деятельности библиотеки.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Составить перечень платных услуг/ продукции для библиотек различных видов (по выбору).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Подготовка к самостоятельному </w:t>
            </w:r>
            <w:proofErr w:type="spellStart"/>
            <w:r>
              <w:rPr>
                <w:sz w:val="22"/>
                <w:szCs w:val="22"/>
                <w:lang w:eastAsia="en-US"/>
              </w:rPr>
              <w:t>тестово</w:t>
            </w:r>
            <w:proofErr w:type="spellEnd"/>
            <w:r>
              <w:rPr>
                <w:sz w:val="22"/>
                <w:szCs w:val="22"/>
                <w:lang w:eastAsia="en-US"/>
              </w:rPr>
              <w:t>-практическому заданию по теме.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7. Технология планирования 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Виды планов в библиотеке.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 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9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ОК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1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</w:t>
            </w:r>
            <w:r w:rsidR="004F7F6B">
              <w:rPr>
                <w:sz w:val="20"/>
                <w:szCs w:val="20"/>
                <w:lang w:eastAsia="en-US"/>
              </w:rPr>
              <w:t>, У 7</w:t>
            </w:r>
            <w:r>
              <w:rPr>
                <w:sz w:val="20"/>
                <w:szCs w:val="20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1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План – главное средство организации работы любой библиотеки. В библиотечной практике сегодня применяются различные виды планов, которые можно классифицировать: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срокам реализации на перспективные (долгосрочные) и текущие (годовые, квартальные, месячные, оперативные);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объёму планируемой работы на план библиотеки, структурного подразделения, индивидуальный план сотрудника библиотеки;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содержанию на универсальный, охватывающий работу библиотеки в целом, и тематический, отражающий только одно из направлений её деятельности.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Охарактеризовать систему планов библиотеки – базы практики.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методической деятельности библиотеки.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Организация плановой де</w:t>
            </w:r>
            <w:r>
              <w:rPr>
                <w:b/>
                <w:sz w:val="22"/>
                <w:szCs w:val="22"/>
                <w:lang w:eastAsia="en-US"/>
              </w:rPr>
              <w:softHyphen/>
              <w:t xml:space="preserve">ятельности (этапы планирования).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Методы планирования. Целевое обоснование планов. Планирование материального и финансового обеспечения.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Процесс планирования библиотечной деятельности предусматривает прохождение нескольких этапов, которые можно представить в виде схемы: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1. Определение целей и задач.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2. Анализ ресурсов (внешних и внутренних факторов).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3. Перечень видов библиотечных услуг.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4. Выбор приоритетных направлений, форм и методов работы.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5. Разработка структуры (формы) плана.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6. Контроль и оценка эффективности.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Составление текущих планов библиотеки.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328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VI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39/13/26, из них 20 часов –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Культурные программы как метод управления.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Сущность программно-целевого планирования заключается в отборе основных целей дальнейшего развития библиотеки, разработке взаимосвязанных мероприятий по их достижению в намеченные сроки при сбалансированном обеспечении ресурсами с учетом </w:t>
            </w:r>
            <w:r>
              <w:rPr>
                <w:sz w:val="22"/>
                <w:szCs w:val="22"/>
                <w:lang w:eastAsia="en-US"/>
              </w:rPr>
              <w:lastRenderedPageBreak/>
              <w:t>эффективного их использования.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структуры программы: учет потребностей пользователей, имеющиеся библиотечные ресурсы (фонды, кадры, материально-техническое, организационное, информационное обеспечение), круг потенциальных партнёров, спрогнозировать эффект от реализации.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Характеристика целевых долгосрочных программ   республики, муниципальных образований по структуре, предложенной преподавателем.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8. Социальное партнерство как принцип управления библиотекой 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 ПК 2.5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4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ОК 6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1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 З 6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социального партнерства: разработка и реализация ее стратегии. Механизмы делового партнерства. Направления партнерства с органами власти. Основные формы партнерства: протоколы о намерениях, соглашения, контракты, договоры, бизнес-планы, программы, планы, оргкомитеты, советы, рабочие группы.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показателей результативности и эффективности работы библиотеки в области социального партнерства.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36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Повторение материала по итогам семинара.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9.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Продвижение услуг библиотеки и ее коммуникационная политика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Продвижение услуг на рынок.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Функции продвижения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4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7 ОК 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1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Многообразие коммуникаций конкретной организации с различными субъектами маркетинговой среды.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1.Конспект по теме из книги: Новаторов, В. Е. Социально-культурный маркетинг: история, теория, технология: учебное пособие для студентов высших и средних специальных учебных заведений культуры и искусства. – Санкт-Петербург [и др.]: Лань: Планета музыки, 2015. – 381  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b/>
                <w:spacing w:val="-1"/>
                <w:sz w:val="22"/>
                <w:szCs w:val="22"/>
                <w:lang w:eastAsia="en-US"/>
              </w:rPr>
              <w:t>- Информационно-рекламная деятельность в библиотеках.</w:t>
            </w:r>
            <w:r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spacing w:val="-1"/>
                <w:sz w:val="22"/>
                <w:szCs w:val="22"/>
                <w:lang w:eastAsia="en-US"/>
              </w:rPr>
              <w:t xml:space="preserve">Цели и функции рекламы. Классификация рекламных средств. </w:t>
            </w:r>
            <w:r>
              <w:rPr>
                <w:sz w:val="22"/>
                <w:szCs w:val="22"/>
                <w:lang w:eastAsia="en-US"/>
              </w:rPr>
              <w:t>Методическая деятельность библиотеки.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Связи с общественностью (с властными структурами, населением, СМИ, другими организациями и учреждениями).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Описать мероприятия, направленные на гармонизацию интересов организации с интересами тех, </w:t>
            </w:r>
            <w:r>
              <w:rPr>
                <w:sz w:val="22"/>
                <w:szCs w:val="22"/>
                <w:lang w:eastAsia="en-US"/>
              </w:rPr>
              <w:lastRenderedPageBreak/>
              <w:t>от кого зависит ее развитие, перечислить формы установления и поддержки отношений взаимного доверия между библиотекой и многочисленными организациями, учреждениями, группами общественности, средствами массовой информации.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Заполнить предложенную таблицу по контактам со средствами массовой информации.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Разработка Пресс-релиза (анонс или новостной) – сообщение, содержащее важную новость, например, о предстоящем мероприятии в библиотеке (выставка, конкурс, презентация, др.).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b/>
                <w:spacing w:val="-1"/>
                <w:sz w:val="22"/>
                <w:szCs w:val="22"/>
                <w:lang w:eastAsia="en-US"/>
              </w:rPr>
              <w:t>- Имидж и репутация библиотеки в системе маркетинговых коммуникаций.</w:t>
            </w:r>
            <w:r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 xml:space="preserve">Определение понятий «имидж» и «репутация». Основные разновидности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имиджевых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 мероприятий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Анализ структуры имиджа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Изучение темы по учебнику: Маркетинг библиотечно-информационной деятельности [Текст] /Под ред. В.К. Клюева. – Санкт-</w:t>
            </w:r>
            <w:proofErr w:type="gramStart"/>
            <w:r>
              <w:rPr>
                <w:spacing w:val="1"/>
                <w:sz w:val="22"/>
                <w:szCs w:val="22"/>
                <w:lang w:eastAsia="en-US"/>
              </w:rPr>
              <w:t>Петербург :</w:t>
            </w:r>
            <w:proofErr w:type="gramEnd"/>
            <w:r>
              <w:rPr>
                <w:spacing w:val="1"/>
                <w:sz w:val="22"/>
                <w:szCs w:val="22"/>
                <w:lang w:eastAsia="en-US"/>
              </w:rPr>
              <w:t xml:space="preserve"> Профессия, 2017. – С. 154-162.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10. Сущность инновационной деятельности библиотек в контексте новой общественной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реальности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Сущность понятий «новшества», «нововведение», «инновации».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4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7 ОК 9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З 6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Сущность понятий «новшества», «нововведение», «инновации». Особенности и классификация библиотечных инноваций.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Особенности современной общественной реальности. Концепция устойчивого развития. Информация как фактор устойчивого развития. Библиотека – информационное «ядро» региона и гарант доступа к информационным ресурсам.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Специфика инноваций в сфере библиотечной деятельности.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Инновации в технологических процессах.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Инновации в рекламной деятельности библиотек.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Инновационные (новые) подходы, методы и формы в библиотечном обслуживании пользователей.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Инновационные формы повышения квалификации библиотекарей.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Новые информационные продукты и услуги.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Новые направления деятельности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Разработка карты инноваций (по структуре, предложенной преподавателем).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2"/>
                <w:sz w:val="22"/>
                <w:szCs w:val="22"/>
                <w:lang w:eastAsia="en-US"/>
              </w:rPr>
              <w:t>Заполнить таблицу «</w:t>
            </w:r>
            <w:r>
              <w:rPr>
                <w:bCs/>
                <w:sz w:val="22"/>
                <w:szCs w:val="22"/>
                <w:lang w:eastAsia="en-US"/>
              </w:rPr>
              <w:t>Классификация инноваций»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11. Учет, отчетность и контроль  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Роль и значение учета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2.2.ПК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ОК 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5</w:t>
            </w:r>
            <w:r w:rsidR="004F7F6B">
              <w:rPr>
                <w:sz w:val="20"/>
                <w:szCs w:val="20"/>
                <w:lang w:eastAsia="en-US"/>
              </w:rPr>
              <w:t xml:space="preserve">, </w:t>
            </w:r>
            <w:proofErr w:type="gramStart"/>
            <w:r w:rsidR="004F7F6B">
              <w:rPr>
                <w:sz w:val="20"/>
                <w:szCs w:val="20"/>
                <w:lang w:eastAsia="en-US"/>
              </w:rPr>
              <w:t>У</w:t>
            </w:r>
            <w:proofErr w:type="gramEnd"/>
            <w:r w:rsidR="004F7F6B">
              <w:rPr>
                <w:sz w:val="20"/>
                <w:szCs w:val="20"/>
                <w:lang w:eastAsia="en-US"/>
              </w:rPr>
              <w:t xml:space="preserve"> 7</w:t>
            </w:r>
            <w:r>
              <w:rPr>
                <w:sz w:val="20"/>
                <w:szCs w:val="20"/>
                <w:lang w:eastAsia="en-US"/>
              </w:rPr>
              <w:t xml:space="preserve"> 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З </w:t>
            </w:r>
            <w:proofErr w:type="gramStart"/>
            <w:r>
              <w:rPr>
                <w:sz w:val="20"/>
                <w:szCs w:val="20"/>
                <w:lang w:eastAsia="en-US"/>
              </w:rPr>
              <w:t>2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Виды учета и отчетности, требования к их организации. Текущий (оператив</w:t>
            </w:r>
            <w:r>
              <w:rPr>
                <w:sz w:val="22"/>
                <w:szCs w:val="22"/>
                <w:lang w:eastAsia="en-US"/>
              </w:rPr>
              <w:softHyphen/>
              <w:t xml:space="preserve">ный) учет. Статистический учет и отчетность.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Документы первичного учета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rFonts w:ascii="Georgia" w:hAnsi="Georgia"/>
                <w:color w:val="111111"/>
                <w:sz w:val="20"/>
                <w:szCs w:val="20"/>
                <w:shd w:val="clear" w:color="auto" w:fill="FFFFFF"/>
                <w:lang w:eastAsia="en-US"/>
              </w:rPr>
              <w:t>Дневник библиотеки - основной учетный документ, где фиксируется вся работа библиотеки</w:t>
            </w:r>
            <w:r>
              <w:rPr>
                <w:color w:val="111111"/>
                <w:sz w:val="22"/>
                <w:szCs w:val="22"/>
                <w:shd w:val="clear" w:color="auto" w:fill="FFFFFF"/>
                <w:lang w:eastAsia="en-US"/>
              </w:rPr>
              <w:t xml:space="preserve">.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>Учет библиографических справок и др.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Анализ годового статистического отчета по форме 6-НК.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345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>Подготовка к семинару по теме: «</w:t>
            </w:r>
            <w:r>
              <w:rPr>
                <w:lang w:eastAsia="en-US"/>
              </w:rPr>
              <w:t>Контроль как функция управления библиотекой».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pStyle w:val="31"/>
              <w:spacing w:after="0" w:line="276" w:lineRule="auto"/>
              <w:ind w:firstLine="284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Контроль как функция управления библиотекой.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Технология контроля. Виды и типы контроля. Средства и формы контроля.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Анализ системы внутреннего контроля качества оказания Услуги в библиотеке.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345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семинару по теме: «Материально-техническое обеспечение как условие эффективной деятельности библиотек»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12. Ресурсное обеспечение деятельности библиотеки.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Материально-техническое обеспечение как условие эффективной деятельности библиотек.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1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1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Требования к хозяйственному содержанию зданий и сооружений. Техническая эксплуатация, обеспечение безопасности (противопожарная безопасность, чрезвычайные ситуации и др.).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Нормативы оснащения помещений библиотек с учетом их функционального назначения. Интерьер и дизайн залов; обслуживающей группы помещений, обустройство прилегающей территории.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Проведение семинара.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Повторение материалов семинара.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Управление трудовыми ресурсами библиотеки.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Социально-экономическая основа кадрового менеджмента. Современные тенденции в области работы с персоналом: формализация методов и процедур отбора кадров, разработка научных критериев их оценки, </w:t>
            </w:r>
            <w:proofErr w:type="spellStart"/>
            <w:r>
              <w:rPr>
                <w:sz w:val="22"/>
                <w:szCs w:val="22"/>
                <w:lang w:eastAsia="en-US"/>
              </w:rPr>
              <w:t>маркетиговый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подход к анализу потребностей в управленческом персонале. Усиление роли и стратегической функции управления человеческими ресурсами. Формирование трудовых ресурсов библиотеки. Кадровое планирование. Подбор и расстановка библиотечного персонала в соответствии с квалификационными требованиями.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9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должностных инструкций (по структуре, предложенной преподавателем).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2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Тестово</w:t>
            </w:r>
            <w:proofErr w:type="spellEnd"/>
            <w:r>
              <w:rPr>
                <w:sz w:val="22"/>
                <w:szCs w:val="22"/>
                <w:lang w:eastAsia="en-US"/>
              </w:rPr>
              <w:t>-практическое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 2.4.  ОК 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 </w:t>
            </w:r>
            <w:proofErr w:type="gramStart"/>
            <w:r>
              <w:rPr>
                <w:sz w:val="22"/>
                <w:szCs w:val="22"/>
                <w:lang w:eastAsia="en-US"/>
              </w:rPr>
              <w:t>5  З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2  З 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2"/>
              <w:jc w:val="right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87/29/58, из них 40 часов –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Защита портфолио по освоению профессиональных и общекультурных компетенций.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Оформление задания по самоанализу для портфолио.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Тип портфолио: портфолио смешанного типа.</w:t>
            </w:r>
          </w:p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портфолио: портфолио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профессиональном развитии, личных достижениях в изучении дисциплины.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Раздел 2. Правовое обеспечение профессиональной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VI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58/19/39, из них 37 час.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2,3</w:t>
            </w:r>
          </w:p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 xml:space="preserve">ПК </w:t>
            </w:r>
            <w:proofErr w:type="gramStart"/>
            <w:r w:rsidRPr="00346990">
              <w:rPr>
                <w:sz w:val="16"/>
                <w:szCs w:val="16"/>
                <w:lang w:eastAsia="en-US"/>
              </w:rPr>
              <w:t>2.5.,</w:t>
            </w:r>
            <w:proofErr w:type="gramEnd"/>
            <w:r w:rsidRPr="00346990">
              <w:rPr>
                <w:sz w:val="16"/>
                <w:szCs w:val="16"/>
                <w:lang w:eastAsia="en-US"/>
              </w:rPr>
              <w:t xml:space="preserve">  </w:t>
            </w:r>
          </w:p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346990">
              <w:rPr>
                <w:sz w:val="16"/>
                <w:szCs w:val="16"/>
                <w:lang w:eastAsia="en-US"/>
              </w:rPr>
              <w:t>ОК.4,ОК.5</w:t>
            </w:r>
            <w:proofErr w:type="gramEnd"/>
            <w:r w:rsidRPr="00346990">
              <w:rPr>
                <w:sz w:val="16"/>
                <w:szCs w:val="16"/>
                <w:lang w:eastAsia="en-US"/>
              </w:rPr>
              <w:t>.</w:t>
            </w:r>
          </w:p>
          <w:p w:rsidR="00295141" w:rsidRPr="00346990" w:rsidRDefault="00295141" w:rsidP="00B42065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 xml:space="preserve">                        У.1 У 6.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З7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РАЗДЕЛ I. 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Введение. Понятие и система права Российской Федерации.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1.1.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Введение. Понятие и система права Российской Федерации.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346990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Понятие и система права Российской Федерации. Право и общечеловеческие ценности. Право и другие социальные </w:t>
            </w:r>
            <w:r w:rsidRPr="00346990">
              <w:rPr>
                <w:sz w:val="20"/>
                <w:szCs w:val="20"/>
                <w:lang w:eastAsia="en-US"/>
              </w:rPr>
              <w:t xml:space="preserve">нормы общества (мораль, обычаи и другие). </w:t>
            </w:r>
          </w:p>
          <w:p w:rsidR="00295141" w:rsidRPr="00066740" w:rsidRDefault="00295141" w:rsidP="00B42065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  <w:highlight w:val="yellow"/>
                <w:lang w:eastAsia="en-US"/>
              </w:rPr>
            </w:pPr>
            <w:r w:rsidRPr="00346990">
              <w:rPr>
                <w:rFonts w:eastAsia="Calibri"/>
                <w:sz w:val="20"/>
                <w:szCs w:val="20"/>
                <w:lang w:eastAsia="en-US"/>
              </w:rPr>
              <w:t>Формирование и развитие системы нормативного правового регулирования отечественного библиотечного дела в первой трети ХХ в. – начале ХХ1 в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4D77A8" w:rsidRDefault="00295141" w:rsidP="00B42065">
            <w:pPr>
              <w:spacing w:line="276" w:lineRule="auto"/>
              <w:ind w:firstLine="21"/>
              <w:rPr>
                <w:rFonts w:eastAsia="Calibri"/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Составить таблицу «Источники библиотечного права»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Подготовить сообщение «Обычаи в праве», «Мораль и право»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1.2. Нормы права и правовые институты.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C8534B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Правовые акты. Нормы права и правовые институты. Правоотношения. Правомерное и неправомерное поведение. Реализация права. Юридическая ответственность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Работа с правовыми источниками.</w:t>
            </w:r>
            <w:r>
              <w:rPr>
                <w:sz w:val="20"/>
                <w:szCs w:val="20"/>
                <w:lang w:eastAsia="en-US"/>
              </w:rPr>
              <w:t xml:space="preserve"> Анализ системы права (отрасли права) в России.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«Правомерное и неправомерное поведение: критерии, оценки», «Физические и юридические лица: общее и отличное» (на выбор студента)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Раздел 2.</w:t>
            </w:r>
            <w:r>
              <w:rPr>
                <w:sz w:val="20"/>
                <w:szCs w:val="20"/>
                <w:lang w:eastAsia="en-US"/>
              </w:rPr>
              <w:t xml:space="preserve"> Основы конституционного права. Права человека и гражданина.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2.1.</w:t>
            </w:r>
            <w:r>
              <w:rPr>
                <w:sz w:val="20"/>
                <w:szCs w:val="20"/>
                <w:lang w:eastAsia="en-US"/>
              </w:rPr>
              <w:t xml:space="preserve"> Основы конституционного права.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Разработка и принятие Конституции РФ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 xml:space="preserve">.  Порядок изменения и пересмотра Конституции. Содержание Конституции. Отличия Конституции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>. от предыдущих конституций СССР и России. Высшая юридическая сила Конституции и конституционный контроль.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 занятие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Анализ Федеративного устройства и организация государственной власти Российской Федерации. Основы социально-экономической структуры, политической системы, правового статуса личности и духовной жизни общества. Федеральные конституционные законы. Республика Коми – субъект Российской Федерации.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Самостоятельная работа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подготовка мультимедийной презентации «Отличия Конституции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 xml:space="preserve">. от предыдущих конституций СССР и России», «Республика Коми – субъект Российской Федерации: особенности статуса, отличие от суверенного государства» (на выбор студента)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Тема 2.2. Права человека и гражданина.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 занятие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Выписать из Конституции РФ основные права человека и гражданина. 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Записать обязанности государства по обеспечению прав.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Конституции Российской Федерации и Конституции Республики Коми.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3. Административное и гражданское право.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Тема 3.1. </w:t>
            </w:r>
            <w:r>
              <w:rPr>
                <w:sz w:val="20"/>
                <w:szCs w:val="20"/>
                <w:lang w:eastAsia="en-US"/>
              </w:rPr>
              <w:t xml:space="preserve"> Понятие административного и гражданского права.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административного и гражданского права. Гражданские правоотношения. Субъекты гражданских правоотношений. Объекты гражданских прав (вещи, деньги, ценные бумаги, действия и услуги). Понятие и принципы осуществления гражданских прав и исполнения обязанностей.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Работа с Административным и Гражданским кодексами РФ. Составить схему «Субъекты и объекты гражданских правоотношений».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Гражданского кодекса Российской Федерации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3.2. </w:t>
            </w:r>
            <w:r>
              <w:rPr>
                <w:sz w:val="20"/>
                <w:szCs w:val="20"/>
                <w:lang w:eastAsia="en-US"/>
              </w:rPr>
              <w:t xml:space="preserve"> Физические и юридические лица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4D77A8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Физические и юридические лица. Понятие физического лица. Юридические лица: понятие и признаки. Виды юридических лиц. Возникновение и прекращение юридического лица. Основания возникновения, </w:t>
            </w:r>
            <w:r w:rsidRPr="004D77A8">
              <w:rPr>
                <w:sz w:val="20"/>
                <w:szCs w:val="20"/>
                <w:lang w:eastAsia="en-US"/>
              </w:rPr>
              <w:t xml:space="preserve">изменения и </w:t>
            </w:r>
            <w:proofErr w:type="gramStart"/>
            <w:r w:rsidRPr="004D77A8">
              <w:rPr>
                <w:sz w:val="20"/>
                <w:szCs w:val="20"/>
                <w:lang w:eastAsia="en-US"/>
              </w:rPr>
              <w:t>прекращения  гражданских</w:t>
            </w:r>
            <w:proofErr w:type="gramEnd"/>
            <w:r w:rsidRPr="004D77A8">
              <w:rPr>
                <w:sz w:val="20"/>
                <w:szCs w:val="20"/>
                <w:lang w:eastAsia="en-US"/>
              </w:rPr>
              <w:t xml:space="preserve"> правоотношений.</w:t>
            </w:r>
          </w:p>
          <w:p w:rsidR="00295141" w:rsidRPr="00C8534B" w:rsidRDefault="00295141" w:rsidP="00B42065">
            <w:pPr>
              <w:ind w:right="-18"/>
              <w:jc w:val="both"/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Признаки библиотеки, создание библиотеки, прекращение деятельности библиотеки - как участника гражданских правоотношений и юридического лица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Работа с правовыми актами. Написать </w:t>
            </w:r>
            <w:proofErr w:type="gramStart"/>
            <w:r>
              <w:rPr>
                <w:sz w:val="20"/>
                <w:szCs w:val="20"/>
                <w:lang w:eastAsia="en-US"/>
              </w:rPr>
              <w:t>порядок  и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условия возникновения и прекращения юридического лица. Основания возникновения, изменения и </w:t>
            </w:r>
            <w:proofErr w:type="gramStart"/>
            <w:r>
              <w:rPr>
                <w:sz w:val="20"/>
                <w:szCs w:val="20"/>
                <w:lang w:eastAsia="en-US"/>
              </w:rPr>
              <w:t>прекращения  гражданских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правоотношений.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Права и дееспособность граждан.  Право- и дееспособность юридических лиц.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3.3. </w:t>
            </w:r>
            <w:r>
              <w:rPr>
                <w:sz w:val="20"/>
                <w:szCs w:val="20"/>
                <w:lang w:eastAsia="en-US"/>
              </w:rPr>
              <w:t xml:space="preserve">  Административный проступок.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Административный проступок. Органы, уполномоченные </w:t>
            </w:r>
            <w:r>
              <w:rPr>
                <w:sz w:val="20"/>
                <w:szCs w:val="20"/>
                <w:lang w:eastAsia="en-US"/>
              </w:rPr>
              <w:lastRenderedPageBreak/>
              <w:t>рассматривать дела граждан в связи с административной ответственностью.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Административный проступок и виды административной ответственности.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«Административная ответственность несовершеннолетних»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3.4. </w:t>
            </w:r>
            <w:r>
              <w:rPr>
                <w:sz w:val="20"/>
                <w:szCs w:val="20"/>
                <w:lang w:eastAsia="en-US"/>
              </w:rPr>
              <w:t xml:space="preserve"> Сделка.</w:t>
            </w:r>
            <w:r>
              <w:rPr>
                <w:bCs/>
                <w:sz w:val="20"/>
                <w:szCs w:val="20"/>
                <w:lang w:eastAsia="en-US"/>
              </w:rPr>
              <w:t xml:space="preserve"> Представительство и доверенность.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сделки. Условия действительности сделки.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Правовые последствия признания сделки недействительной.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Таблица: «Отличительные особенности представительства и доверенности».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«Виды сделок»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3.5.    Договор. Обязательства.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и виды обязательств. 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 xml:space="preserve">Договор как основание возникновения обязательства. 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Понятие расчетных и кредитных обязательств.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Обязательства по возмещению вреда.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Содержание, заключение, изменение и расторжение договора</w:t>
            </w:r>
            <w:r>
              <w:rPr>
                <w:sz w:val="20"/>
                <w:szCs w:val="20"/>
                <w:lang w:eastAsia="en-US"/>
              </w:rPr>
              <w:t>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Обеспечение исполнения обязательств. Прекращение обязательств. Исполнение обязательств.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Подготовить презентацию «Условия ответственности за причинение вреда. </w:t>
            </w:r>
            <w:r>
              <w:rPr>
                <w:bCs/>
                <w:sz w:val="20"/>
                <w:szCs w:val="20"/>
                <w:lang w:eastAsia="en-US"/>
              </w:rPr>
              <w:t>Обязательства по возмещению вреда».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3.6.   Собственность.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Право собственности физических и юридических лиц. Формы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собственности. </w:t>
            </w:r>
            <w:r>
              <w:rPr>
                <w:bCs/>
                <w:sz w:val="20"/>
                <w:szCs w:val="20"/>
                <w:lang w:eastAsia="en-US"/>
              </w:rPr>
              <w:t>Право собственности на землю.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>Содержание права собственности и ограничение прав собственника.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 xml:space="preserve">Способы приобретения права собственности. Приватизация.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Составить таблицу «Наследование по закону и завещанию».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на тему «Формы собственности в России и их равноправие».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3.7. Защита прав.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и содержание права на защиту. Органы, осуществляющие защиту гражданских прав. Сроки возникновения и осуществления гражданских прав и исполнения обязанностей.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Составить конспект «Сроки защиты гражданских прав. Исковая давность».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Тема 3.8.</w:t>
            </w:r>
            <w:r>
              <w:rPr>
                <w:sz w:val="20"/>
                <w:szCs w:val="20"/>
                <w:lang w:eastAsia="en-US"/>
              </w:rPr>
              <w:t xml:space="preserve"> Творческая деятельность.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Творческая деятельность и роль гражданского права в ее организации и охране.</w:t>
            </w:r>
          </w:p>
          <w:p w:rsidR="00295141" w:rsidRPr="005501AF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D77A8">
              <w:rPr>
                <w:sz w:val="20"/>
                <w:szCs w:val="20"/>
                <w:lang w:eastAsia="en-US"/>
              </w:rPr>
              <w:t>Деятельность библиотек в контексте законодательства об интеллектуальной собственност</w:t>
            </w:r>
            <w:r>
              <w:rPr>
                <w:sz w:val="20"/>
                <w:szCs w:val="20"/>
                <w:lang w:eastAsia="en-US"/>
              </w:rPr>
              <w:t>и.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авторского права; его объекты и субъекты. Права авторов и их защита.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схему: «Понятие патентного права; его объекты и субъекты. Защита прав патентообладателей и авторов».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Подготовка мультимедийной презентации «Авторское право. Защита авторских прав».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3.9. Договор. Виды договоров.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Договор. Виды </w:t>
            </w:r>
            <w:r w:rsidRPr="00F52A8E">
              <w:rPr>
                <w:bCs/>
                <w:sz w:val="20"/>
                <w:szCs w:val="20"/>
                <w:lang w:eastAsia="en-US"/>
              </w:rPr>
              <w:t xml:space="preserve">договоров </w:t>
            </w:r>
            <w:r>
              <w:rPr>
                <w:bCs/>
                <w:sz w:val="20"/>
                <w:szCs w:val="20"/>
                <w:lang w:eastAsia="en-US"/>
              </w:rPr>
              <w:t>и условия их заключения.  Обязательства по возмещению вреда</w:t>
            </w:r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Составить сравнительную характеристику: </w:t>
            </w:r>
            <w:r>
              <w:rPr>
                <w:sz w:val="20"/>
                <w:szCs w:val="20"/>
                <w:lang w:eastAsia="en-US"/>
              </w:rPr>
              <w:t>«</w:t>
            </w:r>
            <w:r>
              <w:rPr>
                <w:bCs/>
                <w:sz w:val="20"/>
                <w:szCs w:val="20"/>
                <w:lang w:eastAsia="en-US"/>
              </w:rPr>
              <w:t>Договор купли-продажи</w:t>
            </w:r>
            <w:r>
              <w:rPr>
                <w:sz w:val="20"/>
                <w:szCs w:val="20"/>
                <w:lang w:eastAsia="en-US"/>
              </w:rPr>
              <w:t>», «</w:t>
            </w:r>
            <w:r>
              <w:rPr>
                <w:bCs/>
                <w:sz w:val="20"/>
                <w:szCs w:val="20"/>
                <w:lang w:eastAsia="en-US"/>
              </w:rPr>
              <w:t>Договор найма (аренды) жилого помещения</w:t>
            </w:r>
            <w:r>
              <w:rPr>
                <w:sz w:val="20"/>
                <w:szCs w:val="20"/>
                <w:lang w:eastAsia="en-US"/>
              </w:rPr>
              <w:t>», «</w:t>
            </w:r>
            <w:r>
              <w:rPr>
                <w:bCs/>
                <w:sz w:val="20"/>
                <w:szCs w:val="20"/>
                <w:lang w:eastAsia="en-US"/>
              </w:rPr>
              <w:t>Договоры подряда</w:t>
            </w:r>
            <w:r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Подготовить презентацию «Защита прав потребителя».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4. </w:t>
            </w:r>
            <w:r>
              <w:rPr>
                <w:sz w:val="20"/>
                <w:szCs w:val="20"/>
                <w:lang w:eastAsia="en-US"/>
              </w:rPr>
              <w:t xml:space="preserve"> Трудовое право.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4.1.</w:t>
            </w:r>
            <w:r>
              <w:rPr>
                <w:sz w:val="20"/>
                <w:szCs w:val="20"/>
                <w:lang w:eastAsia="en-US"/>
              </w:rPr>
              <w:t xml:space="preserve"> Трудовое право.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Определение трудового права. Источники трудового права. Трудовой договор (контракт).</w:t>
            </w: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4D77A8">
              <w:rPr>
                <w:sz w:val="20"/>
                <w:szCs w:val="20"/>
                <w:lang w:eastAsia="en-US"/>
              </w:rPr>
              <w:t>Правовое регулирование трудовых отношений в библиотеке.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вариант трудового договора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Трудового кодекса РФ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Тема 4.2. Организация трудовой деятельности.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Рабочее время и время отдыха.  Дисциплина и охрана труда. Заработная плата. Труд женщин и молодежи.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конспект «Порядок разрешения индивидуальных и коллективных трудовых споров»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5. Законодательство Российской Федерации о культуре.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5.1. Законодательство Российской Федерации о культуре.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A614B7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  <w:r w:rsidR="00295141">
              <w:rPr>
                <w:sz w:val="20"/>
                <w:szCs w:val="20"/>
                <w:lang w:eastAsia="en-US"/>
              </w:rPr>
              <w:t>/</w:t>
            </w:r>
            <w:r>
              <w:rPr>
                <w:sz w:val="20"/>
                <w:szCs w:val="20"/>
                <w:lang w:eastAsia="en-US"/>
              </w:rPr>
              <w:t>1</w:t>
            </w:r>
            <w:r w:rsidR="00295141">
              <w:rPr>
                <w:sz w:val="20"/>
                <w:szCs w:val="20"/>
                <w:lang w:eastAsia="en-US"/>
              </w:rPr>
              <w:t>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Общая характеристика законодательства РФ о культуре.</w:t>
            </w:r>
            <w:r>
              <w:rPr>
                <w:bCs/>
                <w:sz w:val="20"/>
                <w:szCs w:val="20"/>
                <w:lang w:eastAsia="en-US"/>
              </w:rPr>
              <w:t xml:space="preserve"> Основные понятия </w:t>
            </w:r>
            <w:r>
              <w:rPr>
                <w:sz w:val="20"/>
                <w:szCs w:val="20"/>
                <w:lang w:eastAsia="en-US"/>
              </w:rPr>
              <w:t>законодательства РФ о культуре</w:t>
            </w:r>
            <w:r>
              <w:rPr>
                <w:bCs/>
                <w:sz w:val="20"/>
                <w:szCs w:val="20"/>
                <w:lang w:eastAsia="en-US"/>
              </w:rPr>
              <w:t>.</w:t>
            </w:r>
            <w:r>
              <w:rPr>
                <w:sz w:val="20"/>
                <w:szCs w:val="20"/>
                <w:lang w:eastAsia="en-US"/>
              </w:rPr>
              <w:t xml:space="preserve"> Область применения Основ законодательства Российской Федерации о культуре.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Нормативные правовые акты регулирующие библиотечно-информационную деятельность</w:t>
            </w:r>
            <w:r>
              <w:rPr>
                <w:rFonts w:ascii="TimesNewRoman" w:eastAsia="Calibri" w:hAnsi="TimesNewRoman" w:cs="TimesNewRoman"/>
                <w:lang w:eastAsia="en-US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«Права и свободы человека в области культуры»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A614B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Федерального Закона «Основы законодательства Российской Федерации о культуре»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Тема 5.2. </w:t>
            </w:r>
            <w:r>
              <w:rPr>
                <w:sz w:val="20"/>
                <w:szCs w:val="20"/>
                <w:lang w:eastAsia="en-US"/>
              </w:rPr>
              <w:t xml:space="preserve"> Обязанности государства в сфере культуры.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2/1 /1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Обязанности государства в сфере культуры. Экономическое регулирование в области культуры. Полномочия органов власти и </w:t>
            </w:r>
            <w:proofErr w:type="gramStart"/>
            <w:r>
              <w:rPr>
                <w:sz w:val="20"/>
                <w:szCs w:val="20"/>
                <w:lang w:eastAsia="en-US"/>
              </w:rPr>
              <w:t>местного  самоуправления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в сфере культуры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сообщение «Проблемы деятельности творческих союзов»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6.  Творческие союзы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в  Российской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 xml:space="preserve"> Федерации. </w:t>
            </w:r>
          </w:p>
          <w:p w:rsidR="00295141" w:rsidRDefault="00295141" w:rsidP="00B42065">
            <w:pPr>
              <w:pStyle w:val="20"/>
              <w:spacing w:after="0" w:line="240" w:lineRule="auto"/>
              <w:ind w:left="0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6.1. Творческие союзы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в  Российской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 xml:space="preserve"> Федерации.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 Федеральном законе «О творческих работниках и </w:t>
            </w:r>
            <w:proofErr w:type="gramStart"/>
            <w:r>
              <w:rPr>
                <w:sz w:val="20"/>
                <w:szCs w:val="20"/>
                <w:lang w:eastAsia="en-US"/>
              </w:rPr>
              <w:t>творческих  союзах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». Виды и организационно-правовые формы творческих союзов.  Правовое положение творческих работников.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Подготовка  презентации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«Творческие союзы в Республике Коми»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6.2. Творческие союзы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в  Республике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 xml:space="preserve"> Коми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 «Деятельность творческих союзов в Республике Коми».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Подготовиться к дифференцированному зачёту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Дифференцированный зачёт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Выполнение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тестово</w:t>
            </w:r>
            <w:proofErr w:type="spellEnd"/>
            <w:r>
              <w:rPr>
                <w:sz w:val="20"/>
                <w:szCs w:val="20"/>
                <w:lang w:eastAsia="en-US"/>
              </w:rPr>
              <w:t>-практического задания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2/-/2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Квалификационный экзамен ПМ.02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3. Этика и психология профессиональной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III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51/17/34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Подраздел 1. </w:t>
            </w:r>
            <w:r w:rsidRPr="00652883">
              <w:rPr>
                <w:sz w:val="22"/>
                <w:szCs w:val="22"/>
              </w:rPr>
              <w:t xml:space="preserve"> Введение в курс «Этика и психология профессиональной деятельности».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1.Введение в предмет. Понятие личности.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firstLine="697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У8. ПК 2.5. ОК1. ОК2. ОК3. ОК4. ОК6. ОК7. ОК8.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Основные цели и задачи курса «Этика и психология профессиональной деятельности». Основные категории курса «Этика и психология профессиональной деятельности».</w:t>
            </w:r>
          </w:p>
          <w:p w:rsidR="00140889" w:rsidRPr="00652883" w:rsidRDefault="00140889" w:rsidP="00140889">
            <w:pPr>
              <w:contextualSpacing/>
              <w:jc w:val="both"/>
            </w:pPr>
            <w:proofErr w:type="gramStart"/>
            <w:r w:rsidRPr="00652883">
              <w:rPr>
                <w:sz w:val="22"/>
                <w:szCs w:val="22"/>
              </w:rPr>
              <w:t>Проблемы  этики</w:t>
            </w:r>
            <w:proofErr w:type="gramEnd"/>
            <w:r w:rsidRPr="00652883">
              <w:rPr>
                <w:sz w:val="22"/>
                <w:szCs w:val="22"/>
              </w:rPr>
              <w:t xml:space="preserve"> и психологии профессиональной деятельности в истории философской и психологической мысли.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Понятие «Личность», структура, самопознание личности. Психологическая защита личности.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bCs/>
                <w:sz w:val="22"/>
                <w:szCs w:val="22"/>
                <w:lang w:eastAsia="en-US"/>
              </w:rPr>
              <w:t xml:space="preserve">Изучение темы «Профессиональные типы личности».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2.  Психические состояния и свойства личности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left="360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proofErr w:type="gramStart"/>
            <w:r w:rsidRPr="00652883">
              <w:rPr>
                <w:sz w:val="22"/>
                <w:szCs w:val="22"/>
              </w:rPr>
              <w:t>Личность  в</w:t>
            </w:r>
            <w:proofErr w:type="gramEnd"/>
            <w:r w:rsidRPr="00652883">
              <w:rPr>
                <w:sz w:val="22"/>
                <w:szCs w:val="22"/>
              </w:rPr>
              <w:t xml:space="preserve"> профессии. Человек как носитель психики.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Основные формы проявления психики: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 xml:space="preserve">1. Психические процессы (функции); 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2. Психические состояния;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3. Психические свойства.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</w:pPr>
            <w:r w:rsidRPr="0065288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shd w:val="clear" w:color="auto" w:fill="FFFFFF"/>
              <w:contextualSpacing/>
            </w:pPr>
            <w:r w:rsidRPr="00652883">
              <w:rPr>
                <w:sz w:val="22"/>
                <w:szCs w:val="22"/>
              </w:rPr>
              <w:t>Прохождение психологических тестов:</w:t>
            </w:r>
          </w:p>
          <w:p w:rsidR="00140889" w:rsidRPr="00652883" w:rsidRDefault="00140889" w:rsidP="00140889">
            <w:pPr>
              <w:shd w:val="clear" w:color="auto" w:fill="FFFFFF"/>
              <w:contextualSpacing/>
            </w:pPr>
            <w:r w:rsidRPr="00652883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Диагностика</w:t>
            </w:r>
            <w:r w:rsidRPr="00652883">
              <w:rPr>
                <w:sz w:val="22"/>
                <w:szCs w:val="22"/>
              </w:rPr>
              <w:t xml:space="preserve"> темперамента</w:t>
            </w:r>
            <w:proofErr w:type="gramStart"/>
            <w:r w:rsidRPr="00652883">
              <w:rPr>
                <w:sz w:val="22"/>
                <w:szCs w:val="22"/>
              </w:rPr>
              <w:t>»,  «</w:t>
            </w:r>
            <w:proofErr w:type="gramEnd"/>
            <w:r w:rsidRPr="00652883">
              <w:rPr>
                <w:sz w:val="22"/>
                <w:szCs w:val="22"/>
              </w:rPr>
              <w:t>Волевой ли вы человек?»,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«Эмоциональная чувствительность».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 xml:space="preserve">Выполнение </w:t>
            </w:r>
            <w:proofErr w:type="spellStart"/>
            <w:r w:rsidRPr="00652883">
              <w:rPr>
                <w:sz w:val="22"/>
                <w:szCs w:val="22"/>
              </w:rPr>
              <w:t>тренинговых</w:t>
            </w:r>
            <w:proofErr w:type="spellEnd"/>
            <w:r w:rsidRPr="00652883">
              <w:rPr>
                <w:sz w:val="22"/>
                <w:szCs w:val="22"/>
              </w:rPr>
              <w:t xml:space="preserve"> упражнений </w:t>
            </w:r>
            <w:r>
              <w:rPr>
                <w:sz w:val="22"/>
                <w:szCs w:val="22"/>
              </w:rPr>
              <w:t xml:space="preserve">в группе </w:t>
            </w:r>
            <w:r w:rsidRPr="00652883">
              <w:rPr>
                <w:sz w:val="22"/>
                <w:szCs w:val="22"/>
              </w:rPr>
              <w:t>на общение.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bCs/>
                <w:color w:val="000000"/>
                <w:sz w:val="22"/>
                <w:szCs w:val="22"/>
              </w:rPr>
              <w:t>Изучение темы «Проявление индивидуальных особенностей личности в деловом общении».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i/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  <w:lang w:eastAsia="en-US"/>
              </w:rPr>
              <w:t>Подраздел  2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Психологические стороны делового общения.</w:t>
            </w:r>
          </w:p>
          <w:p w:rsidR="00140889" w:rsidRPr="00652883" w:rsidRDefault="00140889" w:rsidP="00140889">
            <w:pPr>
              <w:contextualSpacing/>
              <w:jc w:val="center"/>
              <w:rPr>
                <w:b/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1. Общение и межличностные отношения.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shd w:val="clear" w:color="auto" w:fill="FFFFFF"/>
              <w:ind w:firstLine="300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З9. У8. ПК 2.5. ОК1. ОК2. ОК3. ОК4. ОК5. ОК6. ОК7. ОК8. ОК9.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Определение общения, модели общения, функции общения.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Общение как коммуникация.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Общение как восприятие и понимание.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Общение как взаимодействие.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Особенности профессионального общения.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Обсуждение вопросов: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1.Особенности профессионального общения.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2.Закономерности межличностных и внутригрупповых отношений.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3.Факторы успешности общения.</w:t>
            </w:r>
          </w:p>
          <w:p w:rsidR="00140889" w:rsidRPr="00652883" w:rsidRDefault="00140889" w:rsidP="00140889">
            <w:pPr>
              <w:shd w:val="clear" w:color="auto" w:fill="FFFFFF"/>
              <w:contextualSpacing/>
            </w:pPr>
            <w:r w:rsidRPr="00652883">
              <w:rPr>
                <w:sz w:val="22"/>
                <w:szCs w:val="22"/>
              </w:rPr>
              <w:t>Прохождение психологических тестов: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lastRenderedPageBreak/>
              <w:t>«Умеете ли вы излагать свои мысли?», «Коммуникабельны ли вы?», «Приятно ли с вами общаться</w:t>
            </w:r>
            <w:r>
              <w:rPr>
                <w:sz w:val="22"/>
                <w:szCs w:val="22"/>
              </w:rPr>
              <w:t>?</w:t>
            </w:r>
            <w:r w:rsidRPr="00652883">
              <w:rPr>
                <w:sz w:val="22"/>
                <w:szCs w:val="22"/>
              </w:rPr>
              <w:t>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«Качества, важнейшие для профессионального общения».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2. Барьеры общения и мотивы поведения</w:t>
            </w:r>
          </w:p>
          <w:p w:rsidR="00140889" w:rsidRPr="00652883" w:rsidRDefault="00140889" w:rsidP="00140889">
            <w:pPr>
              <w:contextualSpacing/>
              <w:jc w:val="center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20"/>
              <w:spacing w:after="0" w:line="240" w:lineRule="auto"/>
              <w:ind w:left="0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tabs>
                <w:tab w:val="left" w:pos="6086"/>
              </w:tabs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Определение барьера общения.</w:t>
            </w:r>
            <w:r w:rsidRPr="00652883">
              <w:rPr>
                <w:sz w:val="22"/>
                <w:szCs w:val="22"/>
                <w:lang w:eastAsia="en-US"/>
              </w:rPr>
              <w:tab/>
            </w:r>
          </w:p>
          <w:p w:rsidR="00140889" w:rsidRPr="00652883" w:rsidRDefault="00140889" w:rsidP="00140889">
            <w:pPr>
              <w:tabs>
                <w:tab w:val="left" w:pos="6086"/>
              </w:tabs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Формы барьеров общения.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Факторы, побуждающие к продуктивной деятельности.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20"/>
              <w:spacing w:after="0" w:line="240" w:lineRule="auto"/>
              <w:ind w:left="0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«Этические нормы дискуссии и аргументации».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3.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rFonts w:eastAsia="Calibri"/>
                <w:sz w:val="22"/>
                <w:szCs w:val="22"/>
              </w:rPr>
              <w:t xml:space="preserve"> Культура телефонного общения.  Деловая переписка.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left="34"/>
              <w:contextualSpacing/>
            </w:pPr>
            <w:r w:rsidRPr="00652883">
              <w:rPr>
                <w:sz w:val="22"/>
                <w:szCs w:val="22"/>
              </w:rPr>
              <w:t>Культура телефонного общения: понятие, этикетные нормы телефонного общения.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 xml:space="preserve">Деловая переписка: понятие, виды, </w:t>
            </w:r>
            <w:proofErr w:type="gramStart"/>
            <w:r w:rsidRPr="00652883">
              <w:rPr>
                <w:sz w:val="22"/>
                <w:szCs w:val="22"/>
              </w:rPr>
              <w:t>этикетные  нормы</w:t>
            </w:r>
            <w:proofErr w:type="gramEnd"/>
            <w:r w:rsidRPr="00652883">
              <w:rPr>
                <w:sz w:val="22"/>
                <w:szCs w:val="22"/>
              </w:rPr>
              <w:t xml:space="preserve">  деловой переписки.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left="34"/>
              <w:contextualSpacing/>
              <w:jc w:val="center"/>
            </w:pPr>
            <w:r w:rsidRPr="0065288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left="34"/>
              <w:contextualSpacing/>
            </w:pPr>
            <w:r w:rsidRPr="00652883">
              <w:rPr>
                <w:sz w:val="22"/>
                <w:szCs w:val="22"/>
              </w:rPr>
              <w:t>Составление образца делового письма.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afc"/>
              <w:ind w:left="0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afc"/>
              <w:ind w:left="0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«Публичное выступление».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firstLine="426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4. Психологические и этические аспекты проведения деловых бесед и переговоров.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firstLine="697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ind w:firstLine="426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 xml:space="preserve">Деловые беседы и переговоры: определение, этапы </w:t>
            </w:r>
            <w:proofErr w:type="gramStart"/>
            <w:r w:rsidRPr="00652883">
              <w:rPr>
                <w:sz w:val="22"/>
                <w:szCs w:val="22"/>
              </w:rPr>
              <w:t>подготовки  и</w:t>
            </w:r>
            <w:proofErr w:type="gramEnd"/>
            <w:r w:rsidRPr="00652883">
              <w:rPr>
                <w:sz w:val="22"/>
                <w:szCs w:val="22"/>
              </w:rPr>
              <w:t xml:space="preserve">  проведения.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ind w:firstLine="426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</w:pPr>
            <w:r w:rsidRPr="0065288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ind w:firstLine="426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Деловая игра «Подготовка и проведение деловой беседы».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«Общение как коммуникация».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Default="00140889" w:rsidP="0014088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Default="00140889" w:rsidP="00140889">
            <w:pPr>
              <w:spacing w:line="276" w:lineRule="auto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  <w:lang w:eastAsia="en-US"/>
              </w:rPr>
              <w:t>Подраздел  3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 Конфликты в профессиональной деятельности.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1.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>Конфликт как социально-психологический феномен.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20"/>
              <w:spacing w:after="0" w:line="240" w:lineRule="auto"/>
              <w:ind w:left="0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У8. У9. ПК 2.5. ОК1. ОК2. ОК3. ОК4. ОК5. ОК6. ОК7. ОК8. ОК9.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 xml:space="preserve">Конфликт: понятие, структура, динамика.   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Типы конфликта в зависимости от тех критериев, которые берутся за основу:</w:t>
            </w:r>
          </w:p>
          <w:p w:rsidR="00140889" w:rsidRDefault="00140889" w:rsidP="00140889">
            <w:pPr>
              <w:contextualSpacing/>
              <w:jc w:val="both"/>
            </w:pPr>
            <w:proofErr w:type="spellStart"/>
            <w:r w:rsidRPr="00652883">
              <w:rPr>
                <w:sz w:val="22"/>
                <w:szCs w:val="22"/>
              </w:rPr>
              <w:t>внутриличностные</w:t>
            </w:r>
            <w:proofErr w:type="spellEnd"/>
            <w:r w:rsidRPr="00652883">
              <w:rPr>
                <w:sz w:val="22"/>
                <w:szCs w:val="22"/>
              </w:rPr>
              <w:t>, межличностные, между личностью и организацией.</w:t>
            </w:r>
          </w:p>
          <w:p w:rsidR="00140889" w:rsidRPr="00652883" w:rsidRDefault="00140889" w:rsidP="00140889">
            <w:pPr>
              <w:contextualSpacing/>
              <w:jc w:val="both"/>
            </w:pPr>
            <w:r>
              <w:rPr>
                <w:sz w:val="22"/>
                <w:szCs w:val="22"/>
              </w:rPr>
              <w:t>По способу разрешения: конструктивные и деструктивные.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Конфликты: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«по горизонтали», «по вертикали», смешанные.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«Стратегии поведения в конфликтных ситуациях».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2.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 xml:space="preserve"> Факторы и механизмы разрешения конфликтов.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Причины возникновения конфликта.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Этапы развития конфликта. 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Классификация конфликтов по способу разрешения: конструктивные и деструктивные конфликты.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Изучение темы «Правила поведения в конфликтах».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3.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 xml:space="preserve"> Искусство предупреждения конфликтов.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shd w:val="clear" w:color="auto" w:fill="FFFFFF"/>
              <w:contextualSpacing/>
              <w:jc w:val="center"/>
              <w:rPr>
                <w:bCs/>
                <w:color w:val="000000"/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Саморазвитие бесконфликтного поведения. 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Способы предупреждения конфликтов.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Кейс-</w:t>
            </w:r>
            <w:proofErr w:type="spellStart"/>
            <w:r w:rsidRPr="00652883">
              <w:rPr>
                <w:sz w:val="22"/>
                <w:szCs w:val="22"/>
              </w:rPr>
              <w:t>стади</w:t>
            </w:r>
            <w:proofErr w:type="spellEnd"/>
            <w:r w:rsidRPr="00652883">
              <w:rPr>
                <w:sz w:val="22"/>
                <w:szCs w:val="22"/>
              </w:rPr>
              <w:t>: решение конфликтных ситуаций.</w:t>
            </w:r>
          </w:p>
          <w:p w:rsidR="00140889" w:rsidRDefault="00140889" w:rsidP="00140889">
            <w:pPr>
              <w:contextualSpacing/>
              <w:jc w:val="both"/>
            </w:pPr>
            <w:r>
              <w:rPr>
                <w:sz w:val="22"/>
                <w:szCs w:val="22"/>
              </w:rPr>
              <w:t>Прохождение психологических тестов:</w:t>
            </w:r>
          </w:p>
          <w:p w:rsidR="00140889" w:rsidRDefault="00140889" w:rsidP="00140889">
            <w:pPr>
              <w:contextualSpacing/>
              <w:jc w:val="both"/>
              <w:rPr>
                <w:shd w:val="clear" w:color="auto" w:fill="FFFFFF"/>
              </w:rPr>
            </w:pPr>
            <w:r w:rsidRPr="00652883">
              <w:rPr>
                <w:sz w:val="22"/>
                <w:szCs w:val="22"/>
              </w:rPr>
              <w:lastRenderedPageBreak/>
              <w:t xml:space="preserve">Прохождение теста на </w:t>
            </w:r>
            <w:proofErr w:type="gramStart"/>
            <w:r w:rsidRPr="00652883">
              <w:rPr>
                <w:sz w:val="22"/>
                <w:szCs w:val="22"/>
              </w:rPr>
              <w:t xml:space="preserve">конфликтность </w:t>
            </w:r>
            <w:r w:rsidRPr="0065288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52883">
              <w:rPr>
                <w:sz w:val="22"/>
                <w:szCs w:val="22"/>
                <w:shd w:val="clear" w:color="auto" w:fill="FFFFFF"/>
              </w:rPr>
              <w:t>Кноблох</w:t>
            </w:r>
            <w:proofErr w:type="spellEnd"/>
            <w:proofErr w:type="gramEnd"/>
            <w:r w:rsidRPr="00652883">
              <w:rPr>
                <w:sz w:val="22"/>
                <w:szCs w:val="22"/>
                <w:shd w:val="clear" w:color="auto" w:fill="FFFFFF"/>
              </w:rPr>
              <w:t xml:space="preserve"> – </w:t>
            </w:r>
            <w:proofErr w:type="spellStart"/>
            <w:r w:rsidRPr="00652883">
              <w:rPr>
                <w:sz w:val="22"/>
                <w:szCs w:val="22"/>
                <w:shd w:val="clear" w:color="auto" w:fill="FFFFFF"/>
              </w:rPr>
              <w:t>Фальконетт</w:t>
            </w:r>
            <w:proofErr w:type="spellEnd"/>
            <w:r>
              <w:rPr>
                <w:sz w:val="22"/>
                <w:szCs w:val="22"/>
                <w:shd w:val="clear" w:color="auto" w:fill="FFFFFF"/>
              </w:rPr>
              <w:t>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bCs/>
                <w:sz w:val="22"/>
                <w:szCs w:val="22"/>
                <w:shd w:val="clear" w:color="auto" w:fill="FFFFFF"/>
              </w:rPr>
              <w:t>Оценка</w:t>
            </w:r>
            <w:r w:rsidRPr="00652883">
              <w:rPr>
                <w:sz w:val="22"/>
                <w:szCs w:val="22"/>
                <w:shd w:val="clear" w:color="auto" w:fill="FFFFFF"/>
              </w:rPr>
              <w:t>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способов</w:t>
            </w:r>
            <w:r w:rsidRPr="00652883">
              <w:rPr>
                <w:sz w:val="22"/>
                <w:szCs w:val="22"/>
                <w:shd w:val="clear" w:color="auto" w:fill="FFFFFF"/>
              </w:rPr>
              <w:t>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реагирования</w:t>
            </w:r>
            <w:r w:rsidRPr="00652883">
              <w:rPr>
                <w:sz w:val="22"/>
                <w:szCs w:val="22"/>
                <w:shd w:val="clear" w:color="auto" w:fill="FFFFFF"/>
              </w:rPr>
              <w:t>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в</w:t>
            </w:r>
            <w:r w:rsidRPr="00652883">
              <w:rPr>
                <w:sz w:val="22"/>
                <w:szCs w:val="22"/>
                <w:shd w:val="clear" w:color="auto" w:fill="FFFFFF"/>
              </w:rPr>
              <w:t>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конфликте</w:t>
            </w:r>
            <w:r w:rsidRPr="00652883">
              <w:rPr>
                <w:sz w:val="22"/>
                <w:szCs w:val="22"/>
                <w:shd w:val="clear" w:color="auto" w:fill="FFFFFF"/>
              </w:rPr>
              <w:t> (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К</w:t>
            </w:r>
            <w:r w:rsidRPr="00652883">
              <w:rPr>
                <w:sz w:val="22"/>
                <w:szCs w:val="22"/>
                <w:shd w:val="clear" w:color="auto" w:fill="FFFFFF"/>
              </w:rPr>
              <w:t>.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Н</w:t>
            </w:r>
            <w:r w:rsidRPr="00652883">
              <w:rPr>
                <w:sz w:val="22"/>
                <w:szCs w:val="22"/>
                <w:shd w:val="clear" w:color="auto" w:fill="FFFFFF"/>
              </w:rPr>
              <w:t>.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Томас</w:t>
            </w:r>
            <w:r w:rsidRPr="00652883">
              <w:rPr>
                <w:sz w:val="22"/>
                <w:szCs w:val="22"/>
                <w:shd w:val="clear" w:color="auto" w:fill="FFFFFF"/>
              </w:rPr>
              <w:t>)</w:t>
            </w:r>
            <w:r w:rsidRPr="00652883">
              <w:rPr>
                <w:sz w:val="22"/>
                <w:szCs w:val="22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«Поведение в условиях конфликта. Этические аспекты конфликтного взаимодействия».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4.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 xml:space="preserve"> Профессиональный стресс. Технологии </w:t>
            </w:r>
            <w:proofErr w:type="spellStart"/>
            <w:r w:rsidRPr="00652883">
              <w:rPr>
                <w:sz w:val="22"/>
                <w:szCs w:val="22"/>
                <w:lang w:eastAsia="en-US"/>
              </w:rPr>
              <w:t>саморегуляции</w:t>
            </w:r>
            <w:proofErr w:type="spellEnd"/>
            <w:r w:rsidRPr="00652883">
              <w:rPr>
                <w:sz w:val="22"/>
                <w:szCs w:val="22"/>
                <w:lang w:eastAsia="en-US"/>
              </w:rPr>
              <w:t xml:space="preserve"> в условиях профессионального стресса.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Понятие о профессиональном стрессе.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Динамика профессионального стресса.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Стрессовые сценарии.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Профессиональный стресс достижения, конкуренции, успеха, подчинения.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Проведение психологических тестов</w:t>
            </w:r>
            <w:r>
              <w:rPr>
                <w:sz w:val="22"/>
                <w:szCs w:val="22"/>
              </w:rPr>
              <w:t>:</w:t>
            </w:r>
          </w:p>
          <w:p w:rsidR="00140889" w:rsidRPr="00652883" w:rsidRDefault="00140889" w:rsidP="00140889">
            <w:pPr>
              <w:contextualSpacing/>
              <w:jc w:val="both"/>
              <w:rPr>
                <w:bCs/>
                <w:iCs/>
              </w:rPr>
            </w:pPr>
            <w:r w:rsidRPr="00652883">
              <w:rPr>
                <w:bCs/>
                <w:iCs/>
                <w:sz w:val="22"/>
                <w:szCs w:val="22"/>
              </w:rPr>
              <w:t>«Анализ стиля жизни»,</w:t>
            </w:r>
            <w:r w:rsidRPr="00652883">
              <w:rPr>
                <w:b/>
                <w:bCs/>
                <w:i/>
                <w:iCs/>
                <w:color w:val="606061"/>
                <w:sz w:val="22"/>
                <w:szCs w:val="22"/>
              </w:rPr>
              <w:t xml:space="preserve"> </w:t>
            </w:r>
            <w:r w:rsidRPr="00652883">
              <w:rPr>
                <w:bCs/>
                <w:iCs/>
                <w:sz w:val="22"/>
                <w:szCs w:val="22"/>
              </w:rPr>
              <w:t xml:space="preserve">Тест самооценки стрессоустойчивости С. </w:t>
            </w:r>
            <w:proofErr w:type="spellStart"/>
            <w:r w:rsidRPr="00652883">
              <w:rPr>
                <w:bCs/>
                <w:iCs/>
                <w:sz w:val="22"/>
                <w:szCs w:val="22"/>
              </w:rPr>
              <w:t>Коухена</w:t>
            </w:r>
            <w:proofErr w:type="spellEnd"/>
            <w:r w:rsidRPr="00652883">
              <w:rPr>
                <w:bCs/>
                <w:iCs/>
                <w:sz w:val="22"/>
                <w:szCs w:val="22"/>
              </w:rPr>
              <w:t xml:space="preserve"> и Г. </w:t>
            </w:r>
            <w:proofErr w:type="spellStart"/>
            <w:r w:rsidRPr="00652883">
              <w:rPr>
                <w:bCs/>
                <w:iCs/>
                <w:sz w:val="22"/>
                <w:szCs w:val="22"/>
              </w:rPr>
              <w:t>Виллиансона</w:t>
            </w:r>
            <w:proofErr w:type="spellEnd"/>
            <w:r w:rsidRPr="00652883">
              <w:rPr>
                <w:bCs/>
                <w:iCs/>
                <w:sz w:val="22"/>
                <w:szCs w:val="22"/>
              </w:rPr>
              <w:t>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 xml:space="preserve">Выполнение </w:t>
            </w:r>
            <w:proofErr w:type="spellStart"/>
            <w:r w:rsidRPr="00652883">
              <w:rPr>
                <w:sz w:val="22"/>
                <w:szCs w:val="22"/>
              </w:rPr>
              <w:t>тренинговых</w:t>
            </w:r>
            <w:proofErr w:type="spellEnd"/>
            <w:r w:rsidRPr="00652883">
              <w:rPr>
                <w:sz w:val="22"/>
                <w:szCs w:val="22"/>
              </w:rPr>
              <w:t xml:space="preserve"> упражнений на снятие эмоциональной напряженности.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</w:rPr>
              <w:t>Разработать  правила</w:t>
            </w:r>
            <w:proofErr w:type="gramEnd"/>
            <w:r w:rsidRPr="00652883">
              <w:rPr>
                <w:sz w:val="22"/>
                <w:szCs w:val="22"/>
              </w:rPr>
              <w:t xml:space="preserve"> профилактики профессионального стресса.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  <w:lang w:eastAsia="en-US"/>
              </w:rPr>
              <w:t>Подраздел  4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Профессиональная деятельность.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 Тема 1.Этика и этикет в профессиональной деятельности.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34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З9. У3.  У8. ПК 2.5. ОК1. ОК2. ОК3. ОК4. ОК6. ОК7. ОК8. ОК9.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 Понятие «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Профессиональная  деятельности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».</w:t>
            </w:r>
          </w:p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Основные нормы, правила и принципы библиотечной этики и этикета.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left="34"/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Написание эссе на тему «Творчество в профессиональной </w:t>
            </w:r>
            <w:r w:rsidRPr="00652883">
              <w:rPr>
                <w:sz w:val="22"/>
                <w:szCs w:val="22"/>
                <w:lang w:eastAsia="en-US"/>
              </w:rPr>
              <w:lastRenderedPageBreak/>
              <w:t>деятельности».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B67237" w:rsidRDefault="001D695C" w:rsidP="001D695C">
            <w:pPr>
              <w:pStyle w:val="20"/>
              <w:spacing w:after="0" w:line="240" w:lineRule="auto"/>
              <w:ind w:left="0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lastRenderedPageBreak/>
              <w:t>Тема 2. Культурная и эстетическая деятельность.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34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b/>
                <w:lang w:eastAsia="en-US"/>
              </w:rPr>
            </w:pPr>
          </w:p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Культура и культурная деятельность как содержание профессиональной деятельности работника культуры и искусства. Эстетическая деятельность.</w:t>
            </w:r>
          </w:p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Современная этика: нормы, правила, принципы. Мораль и нравственность.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pStyle w:val="20"/>
              <w:spacing w:after="0" w:line="240" w:lineRule="auto"/>
              <w:ind w:left="0"/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left="21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pStyle w:val="20"/>
              <w:spacing w:after="0" w:line="240" w:lineRule="auto"/>
              <w:ind w:left="0"/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left="21"/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по выбору тем: «Этический кодекс библиотекаря» или «Этика деловых контактов».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Тема 3. 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>Этика взаимоотношений с клиентом, коллегами и начальством в профессиональной деятельности.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Этические нормы деловых отношений: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«сверху вниз»;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«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снизу вверх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»;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«по горизонтали».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  <w:lang w:eastAsia="en-US"/>
              </w:rPr>
              <w:t>Стили  руководства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: определение, виды. Достоинства и недостатки стилей управления.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362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Стили управления.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Решение кейс-</w:t>
            </w:r>
            <w:proofErr w:type="spellStart"/>
            <w:r>
              <w:rPr>
                <w:sz w:val="22"/>
                <w:szCs w:val="22"/>
                <w:lang w:eastAsia="en-US"/>
              </w:rPr>
              <w:t>стади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pStyle w:val="af7"/>
              <w:spacing w:after="0"/>
              <w:ind w:left="0"/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Изучение темы «Этика руководителя».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4. Мотивационная сфера личности в профессиональной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Иерархия потребностей личности. </w:t>
            </w:r>
          </w:p>
          <w:p w:rsidR="001D695C" w:rsidRPr="00652883" w:rsidRDefault="001D695C" w:rsidP="001D695C">
            <w:pPr>
              <w:contextualSpacing/>
              <w:jc w:val="both"/>
              <w:rPr>
                <w:color w:val="000000"/>
                <w:lang w:eastAsia="en-US"/>
              </w:rPr>
            </w:pPr>
            <w:r w:rsidRPr="00652883">
              <w:rPr>
                <w:bCs/>
                <w:color w:val="000000"/>
                <w:sz w:val="22"/>
                <w:szCs w:val="22"/>
                <w:lang w:eastAsia="en-US"/>
              </w:rPr>
              <w:t>Характеристика личностных качеств библиотекаря.</w:t>
            </w:r>
            <w:r w:rsidRPr="00652883">
              <w:rPr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color w:val="000000"/>
                <w:sz w:val="22"/>
                <w:szCs w:val="22"/>
                <w:lang w:eastAsia="en-US"/>
              </w:rPr>
              <w:t>Осоз</w:t>
            </w:r>
            <w:r w:rsidRPr="00652883">
              <w:rPr>
                <w:sz w:val="22"/>
                <w:szCs w:val="22"/>
                <w:lang w:eastAsia="en-US"/>
              </w:rPr>
              <w:t>нанность и неосознанность мотивов и потребностей личности. Оценка мотивационной сферы и ее развитие.</w:t>
            </w:r>
          </w:p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Мотивационные состояния: интерес, задачи, желания и </w:t>
            </w:r>
            <w:r w:rsidRPr="00652883">
              <w:rPr>
                <w:sz w:val="22"/>
                <w:szCs w:val="22"/>
                <w:lang w:eastAsia="en-US"/>
              </w:rPr>
              <w:lastRenderedPageBreak/>
              <w:t>намерения, ценности. Практическое проявление мотивационной сферы человека в его профессиональной деятельности библиотекаря.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426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Пройти психологический тест «Профессиональная мотивация».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5. Создание собственного имиджа</w:t>
            </w:r>
          </w:p>
          <w:p w:rsidR="001D695C" w:rsidRPr="00652883" w:rsidRDefault="001D695C" w:rsidP="001D695C">
            <w:pPr>
              <w:contextualSpacing/>
              <w:jc w:val="center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426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shd w:val="clear" w:color="auto" w:fill="FFFFFF"/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Внешний облик делового человека. Деловая женщина и деловой мужчина. Этикет работника культуры.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Создать презентацию</w:t>
            </w:r>
            <w:r w:rsidRPr="00652883">
              <w:rPr>
                <w:bCs/>
                <w:kern w:val="36"/>
                <w:sz w:val="22"/>
                <w:szCs w:val="22"/>
                <w:lang w:eastAsia="en-US"/>
              </w:rPr>
              <w:t xml:space="preserve"> «Фирменная одежда для библиотекаря: выбираем стиль».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6.</w:t>
            </w:r>
            <w:r w:rsidRPr="00652883">
              <w:rPr>
                <w:bCs/>
                <w:kern w:val="36"/>
                <w:sz w:val="22"/>
                <w:szCs w:val="22"/>
                <w:lang w:eastAsia="en-US"/>
              </w:rPr>
              <w:t xml:space="preserve">  Фирменная одежда для библиотекаря: выбираем стиль.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4/2/2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5C" w:rsidRPr="00652883" w:rsidRDefault="001D695C" w:rsidP="001D695C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Внешний облик делового человека. Деловая женщина и деловой мужчина. Этикет работника культуры.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697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Защита презентации по теме «Фирменная одежда для библиотекаря».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652883">
              <w:rPr>
                <w:rFonts w:eastAsia="Calibri"/>
                <w:sz w:val="22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645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2/0/2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2B2FBF">
              <w:rPr>
                <w:sz w:val="22"/>
                <w:lang w:eastAsia="en-US"/>
              </w:rPr>
              <w:t>У8. У9. З9. ПК 2.5. ОК1. ОК2. ОК3.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645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b/>
                <w:lang w:eastAsia="en-US"/>
              </w:rPr>
            </w:pPr>
            <w:r w:rsidRPr="00652883">
              <w:rPr>
                <w:b/>
                <w:sz w:val="22"/>
                <w:szCs w:val="22"/>
                <w:lang w:eastAsia="en-US"/>
              </w:rPr>
              <w:t xml:space="preserve">51/17/34, </w:t>
            </w:r>
          </w:p>
          <w:p w:rsidR="001D695C" w:rsidRPr="00652883" w:rsidRDefault="001D695C" w:rsidP="001D695C">
            <w:pPr>
              <w:contextualSpacing/>
              <w:jc w:val="center"/>
              <w:rPr>
                <w:b/>
                <w:lang w:eastAsia="en-US"/>
              </w:rPr>
            </w:pPr>
            <w:r w:rsidRPr="00652883">
              <w:rPr>
                <w:b/>
                <w:sz w:val="22"/>
                <w:szCs w:val="22"/>
                <w:lang w:eastAsia="en-US"/>
              </w:rPr>
              <w:t>из них 18 час.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2A6BA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AC" w:rsidRDefault="002A6BAC" w:rsidP="002A6BA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Защита портфолио по освоению профессиональных и общекультурных компетенций.</w:t>
            </w:r>
          </w:p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Оформление задания по самоанализу для портфолио.</w:t>
            </w:r>
          </w:p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Тип портфолио: портфолио смешанного типа.</w:t>
            </w:r>
          </w:p>
          <w:p w:rsidR="002A6BAC" w:rsidRDefault="002A6BAC" w:rsidP="002A6BA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портфолио: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портфолио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дисциплины.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2A6BAC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2A6BAC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Раздел 4.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Основы социокультурного проектирования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val="en-US"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VI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59/20/39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1. Теоретические основы проектирования.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2.2.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8 ОК 4 У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1 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Понятие социокультурного проектирования (сущность, объект, цели, задачи, приоритетные области).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Понятия проекта, проектирования, проектной деятельности. Реализуемость – априорная предпосылка проектной деятельности.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Управленческие процедуры в проектной деятельности. Основные стадии проектной деятельности.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  <w:p w:rsidR="00295141" w:rsidRDefault="00295141" w:rsidP="00B42065">
            <w:pPr>
              <w:spacing w:line="276" w:lineRule="auto"/>
              <w:ind w:firstLine="372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1.Изучение литературы по теме.</w:t>
            </w:r>
          </w:p>
          <w:p w:rsidR="00295141" w:rsidRDefault="00295141" w:rsidP="00B42065">
            <w:pPr>
              <w:spacing w:line="276" w:lineRule="auto"/>
              <w:ind w:firstLine="336"/>
              <w:jc w:val="both"/>
              <w:rPr>
                <w:lang w:eastAsia="en-US"/>
              </w:rPr>
            </w:pPr>
            <w:r>
              <w:rPr>
                <w:bCs/>
                <w:spacing w:val="1"/>
                <w:sz w:val="22"/>
                <w:szCs w:val="22"/>
                <w:lang w:eastAsia="en-US"/>
              </w:rPr>
              <w:t>2.Подготовка к тестовому заданию по теме «</w:t>
            </w:r>
            <w:r>
              <w:rPr>
                <w:sz w:val="22"/>
                <w:szCs w:val="22"/>
                <w:lang w:eastAsia="en-US"/>
              </w:rPr>
              <w:t>Теоретические основы проектирования</w:t>
            </w:r>
            <w:r>
              <w:rPr>
                <w:bCs/>
                <w:spacing w:val="1"/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 Проектная деятельность - новый этап в организации библиотечного обслуживания.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З 2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проблемного поля проектирования на </w:t>
            </w:r>
            <w:r>
              <w:rPr>
                <w:sz w:val="22"/>
                <w:szCs w:val="22"/>
                <w:lang w:eastAsia="en-US"/>
              </w:rPr>
              <w:lastRenderedPageBreak/>
              <w:t>федеральном уровне (тенденции и противоречия сегодняшней социокультурной ситуации).</w:t>
            </w:r>
          </w:p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Социокультурные проблемы и приоритетные области проектирования. Содержание «отраслевых» проблем и возможности их проектных решений.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1.Студентам для ранжирования предлагаются готовые формулировки отраслевых проблем. Выбрав одну из наиболее значимых (актуальных) проблем, команды должны определить тип проблемы, ее источник и носителя (это могут быть специалисты сферы, </w:t>
            </w:r>
            <w:proofErr w:type="spellStart"/>
            <w:r>
              <w:rPr>
                <w:sz w:val="22"/>
                <w:szCs w:val="22"/>
                <w:lang w:eastAsia="en-US"/>
              </w:rPr>
              <w:t>ресурсодержатели</w:t>
            </w:r>
            <w:proofErr w:type="spellEnd"/>
            <w:r>
              <w:rPr>
                <w:sz w:val="22"/>
                <w:szCs w:val="22"/>
                <w:lang w:eastAsia="en-US"/>
              </w:rPr>
              <w:t>, власть, население) и разработать вариант проектного решения.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4"/>
              <w:spacing w:before="0" w:after="0" w:line="276" w:lineRule="auto"/>
              <w:jc w:val="center"/>
              <w:rPr>
                <w:b w:val="0"/>
                <w:i/>
                <w:sz w:val="22"/>
                <w:szCs w:val="22"/>
                <w:lang w:eastAsia="en-US"/>
              </w:rPr>
            </w:pPr>
            <w:r>
              <w:rPr>
                <w:b w:val="0"/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семинару по теме: «Типология проектов в библиотечном деле».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tabs>
                <w:tab w:val="left" w:pos="284"/>
              </w:tabs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3. Типология проектов в библиотечном деле.</w:t>
            </w:r>
          </w:p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2.3.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2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 ОК 8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2 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 xml:space="preserve">По признаку масштабности библиотечные проекты делятся на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мегапроекты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мультипроекты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монопроекты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малые проекты. Многообразие библиотечных проектов зависит от их содержания: целей, задач, факторов, влияющих на разработку и реализацию.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Новыми типами проектов, разрабатываемых в библиотеках, являются пилотные, инвестиционные, информационные, инновационные, маркетинговые, стратегические, корпоративные, экономические, социальные, образовательные.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Проведение семинара.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 Портфель проектов в выполнении стратегических целей библиотеки.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 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ОК 4 ОК 6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6  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sz w:val="18"/>
                <w:szCs w:val="18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Эффективное управление в области проектирования, соединяющее все активно существующие проекты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</w:p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Характеристика каждого типа проекта по материалам, предложенным преподавателем (конструктор проектов по инновациям).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занятие по сущности деления проектов по признаку содержания.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5. Стратегическое проектирование библиотечной среды.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ОК 8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 1 У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2 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З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Современные проблемы теории и практики проектирования и прогнозирования библиотечной среды.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Функции библиотекаря-проектанта и специфика его проектной деятельности. Специфика объектной области, целевой направленности и проектной деятельности библиотекаря.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426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пирамидой стратегического проектирования.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таблицами «Стратегическое проектирование и человеческие ресурсы».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31"/>
              <w:spacing w:after="0" w:line="276" w:lineRule="auto"/>
              <w:ind w:firstLine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6.  Характеристика аудитории как основа разработки проекта.</w:t>
            </w:r>
          </w:p>
          <w:p w:rsidR="00295141" w:rsidRDefault="00295141" w:rsidP="00B42065">
            <w:pPr>
              <w:pStyle w:val="af7"/>
              <w:spacing w:line="276" w:lineRule="auto"/>
              <w:ind w:firstLine="360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2.3.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2 ОК 4 ОК 1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7 У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 5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2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 З 5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и критерии характеристики аудитории социально-педагогического проекта (интересы, потребности, личностные или социально-психологические проблемы).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 основе предложенной информации определить приоритетные области проектирования и приоритетные категории населения, которые могут рассматриваться в качестве потенциальной аудитории проекта.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-89" w:firstLine="14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адресность реализуемых в библиотеке проектов (на примере баз практики студентов).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7.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паспорт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-презентация (характеристика) организации;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постановка проблем.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2.3.ПК 2.4.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1 ОК 2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 У 5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2 З </w:t>
            </w:r>
            <w:proofErr w:type="gramStart"/>
            <w:r>
              <w:rPr>
                <w:sz w:val="20"/>
                <w:szCs w:val="20"/>
                <w:lang w:eastAsia="en-US"/>
              </w:rPr>
              <w:t>4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   З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Знакомство с условиями подачи заявки. Разработка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замысла проекта по структуре, предложенной преподавателем.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Осуществить контент-анализ пяти-семи публикаций по анализу социокультурной ситуации в библиотеке (журнальные или газетные статьи).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8.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цели и задачи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целевая аудитория;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партнеры проекта.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2.3.ПК 2.4.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2 ОК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2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42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конструктором проектов (ресурс, целевая аудитория, среда, вид деятельности, управленческий механизм).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Предложить конструктор проектов по «портфелю» проектов конкретной библиотеки (базы практики).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9.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этапы реализации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календарный (рабочий) план реализации проекта.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94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календарных (рабочих) планов реализации конкретных проектов.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Предложить план реализации проекта базы практики.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10.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риски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ожидаемые результаты.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2.3.ПК 2.4.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2 ОК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2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риски проекта.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Ознакомиться с практическими материалами по минимизации рисков конкретных проектов.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11.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бюджет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3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Обсуждение детализированного бюджета проекта.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Предложить бюджет проекта конкретной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12.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дальнейшее развитие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Факторы, способствующие успешной реализации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факторы успеха проекта.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13. Дифференцированный зачет.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 2.4.  ОК 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 </w:t>
            </w:r>
            <w:proofErr w:type="gramStart"/>
            <w:r>
              <w:rPr>
                <w:sz w:val="22"/>
                <w:szCs w:val="22"/>
                <w:lang w:eastAsia="en-US"/>
              </w:rPr>
              <w:t>2  З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8"/>
              <w:rPr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Тестово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>-практическое задание.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hanging="89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3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Подготовка к квалификационному экзамену по ПМ.02 </w:t>
            </w:r>
            <w:r>
              <w:rPr>
                <w:b/>
                <w:sz w:val="20"/>
                <w:szCs w:val="20"/>
                <w:lang w:eastAsia="en-US"/>
              </w:rPr>
              <w:t xml:space="preserve"> «</w:t>
            </w:r>
            <w:r>
              <w:rPr>
                <w:sz w:val="22"/>
                <w:szCs w:val="22"/>
                <w:lang w:eastAsia="en-US"/>
              </w:rPr>
              <w:t>Организационно-управленческая деятельность».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Защита портфолио по освоению профессиональных и общекультурных компетенций.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Оформление задания по самоанализу для портфолио.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Тип портфолио: портфолио смешанного типа.</w:t>
            </w:r>
          </w:p>
          <w:p w:rsidR="00295141" w:rsidRDefault="00295141" w:rsidP="00B42065">
            <w:pPr>
              <w:pStyle w:val="af7"/>
              <w:spacing w:line="276" w:lineRule="auto"/>
              <w:ind w:left="52" w:firstLine="591"/>
              <w:jc w:val="both"/>
              <w:rPr>
                <w:spacing w:val="1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lastRenderedPageBreak/>
              <w:t>Требования к структуре и оформлению портфолио: портфолио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дисциплины.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right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59/20/39,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из них 36 часов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МДК 02.01. 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5. Документоведение.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        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III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0320C2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43/9/34, из них практически</w:t>
            </w:r>
            <w:r w:rsidR="000320C2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9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68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2"/>
              <w:widowControl/>
              <w:spacing w:line="240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1.Введение. </w:t>
            </w:r>
            <w:r>
              <w:rPr>
                <w:sz w:val="22"/>
                <w:szCs w:val="22"/>
                <w:lang w:eastAsia="en-US"/>
              </w:rPr>
              <w:t>Вводная лекция</w:t>
            </w:r>
            <w:r>
              <w:rPr>
                <w:rStyle w:val="FontStyle54"/>
                <w:sz w:val="22"/>
                <w:szCs w:val="22"/>
                <w:lang w:eastAsia="en-US"/>
              </w:rPr>
              <w:t>: Документоведение как научная дисциплина.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2/0/2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</w:t>
            </w:r>
          </w:p>
        </w:tc>
      </w:tr>
      <w:tr w:rsidR="00295141" w:rsidTr="001D695C">
        <w:trPr>
          <w:gridAfter w:val="1"/>
          <w:wAfter w:w="216" w:type="dxa"/>
          <w:trHeight w:val="12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22"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История создания  документоведения как науки, роль в ее становлении бельгийского  ученого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П.Отле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Понятие документоведение  как  научная дисциплина, изучающая закономерности создания, функционирования документов, разрабатывающая принципы построения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документно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- коммуникационных систем и методы их деятельности.  Объект, предмет, цель,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структура  науки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  документоведение.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теоретическое занятие -2 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5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4"/>
              <w:widowControl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1.1 Теоретические и методические основы документоведения</w:t>
            </w:r>
          </w:p>
          <w:p w:rsidR="00295141" w:rsidRDefault="00295141" w:rsidP="00B42065">
            <w:pPr>
              <w:pStyle w:val="Style3"/>
              <w:spacing w:line="240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Определение понятий: документ, документация, документная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информация, </w:t>
            </w:r>
          </w:p>
          <w:p w:rsidR="00295141" w:rsidRDefault="00295141" w:rsidP="00B42065">
            <w:pPr>
              <w:pStyle w:val="Style3"/>
              <w:spacing w:line="240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документальная информация.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3/1/2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</w:t>
            </w:r>
          </w:p>
        </w:tc>
      </w:tr>
      <w:tr w:rsidR="00295141" w:rsidTr="001D695C">
        <w:trPr>
          <w:gridAfter w:val="1"/>
          <w:wAfter w:w="216" w:type="dxa"/>
          <w:trHeight w:val="8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Понятие термина «документ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»,структура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документа : информации, материального носителя, записи информации, возможности идентификации информации посредством реквизитов. Документ  и этапы его создания,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передачи, приема, обработки, хранения, поиска. Главные особенности документа — его неизменность и способность служить доказательством деятельности лиц и организаций.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раскрыть  понятие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"документ"из  закона"О библиотечном деле", "Об авторском праве",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«Об электронной цифровой подписи», выявить  понятие  "</w:t>
            </w:r>
            <w:r>
              <w:rPr>
                <w:bCs/>
                <w:sz w:val="22"/>
                <w:szCs w:val="22"/>
                <w:lang w:eastAsia="en-US"/>
              </w:rPr>
              <w:t xml:space="preserve">документ" и  "электронный документ". </w:t>
            </w:r>
            <w:r>
              <w:rPr>
                <w:color w:val="00B050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Подготовить сообщение на тему: "</w:t>
            </w:r>
            <w:r>
              <w:rPr>
                <w:bCs/>
                <w:sz w:val="22"/>
                <w:szCs w:val="22"/>
                <w:lang w:eastAsia="en-US"/>
              </w:rPr>
              <w:t xml:space="preserve"> Авторское право, его применение в библиотеках»  в сообщении выделить особенности использования документов в соответствии с законом в библиотеке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75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jc w:val="left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1.2.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Материальная основа документа. Основные формы материального носителя информации. Новейшие носители информации.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1D695C">
        <w:trPr>
          <w:gridAfter w:val="1"/>
          <w:wAfter w:w="216" w:type="dxa"/>
          <w:trHeight w:val="1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Материальная составляющая документа — это его вещественная (физическая) сущность, форма документа, обеспечивающая его способность хранить и передавать информацию в пространстве и времени.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Материальную составляющую документа определяет носитель информации — материальный объект, специально созданный человеком, посредством которого можно хранить и передавать информацию.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14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b/>
                <w:iCs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Практическая работа №1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 </w:t>
            </w:r>
            <w:proofErr w:type="gramStart"/>
            <w:r>
              <w:rPr>
                <w:sz w:val="22"/>
                <w:szCs w:val="22"/>
                <w:lang w:eastAsia="en-US"/>
              </w:rPr>
              <w:t>занятии  рассмотреть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материальную составляющую многообразий   документов  на примере  печатного, магнитного, электронного  издания сравнивая их  составить таблицу  выявляя отличительные особенности каждого документа. Провести  их сравнение. Рассмотреть на практическом занятии   книги, диски, ленты, и </w:t>
            </w:r>
            <w:proofErr w:type="spellStart"/>
            <w:r>
              <w:rPr>
                <w:sz w:val="22"/>
                <w:szCs w:val="22"/>
                <w:lang w:eastAsia="en-US"/>
              </w:rPr>
              <w:t>т.д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разобрать конкретные </w:t>
            </w:r>
            <w:proofErr w:type="gramStart"/>
            <w:r>
              <w:rPr>
                <w:sz w:val="22"/>
                <w:szCs w:val="22"/>
                <w:lang w:eastAsia="en-US"/>
              </w:rPr>
              <w:t>примеры  книги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печатные и со шрифтом Брайля, диски оптические и т.д.-</w:t>
            </w:r>
            <w:r>
              <w:rPr>
                <w:b/>
                <w:sz w:val="22"/>
                <w:szCs w:val="22"/>
                <w:lang w:eastAsia="en-US"/>
              </w:rPr>
              <w:t>1ча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работа </w:t>
            </w:r>
            <w:r>
              <w:rPr>
                <w:sz w:val="22"/>
                <w:szCs w:val="22"/>
                <w:lang w:eastAsia="en-US"/>
              </w:rPr>
              <w:t xml:space="preserve"> самостоятельно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 про</w:t>
            </w:r>
            <w:r>
              <w:rPr>
                <w:iCs/>
                <w:sz w:val="22"/>
                <w:szCs w:val="22"/>
                <w:lang w:eastAsia="en-US"/>
              </w:rPr>
              <w:t xml:space="preserve">анализировать  современное  толкование понятия "документ" из  основоположников  науки документоведения, и  проанализировать  труды ученых </w:t>
            </w:r>
            <w:r>
              <w:rPr>
                <w:sz w:val="22"/>
                <w:szCs w:val="22"/>
                <w:lang w:eastAsia="en-US"/>
              </w:rPr>
              <w:t xml:space="preserve"> (см. Г.Г. </w:t>
            </w:r>
            <w:proofErr w:type="spellStart"/>
            <w:r>
              <w:rPr>
                <w:sz w:val="22"/>
                <w:szCs w:val="22"/>
                <w:lang w:eastAsia="en-US"/>
              </w:rPr>
              <w:t>Воробьева,Р.С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Гиляревского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О.П. Коршунова, А.И. Михайлова, А.В. </w:t>
            </w:r>
            <w:proofErr w:type="spellStart"/>
            <w:r>
              <w:rPr>
                <w:sz w:val="22"/>
                <w:szCs w:val="22"/>
                <w:lang w:eastAsia="en-US"/>
              </w:rPr>
              <w:t>Соколова,Ю.Н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Столярова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 Г.Н. </w:t>
            </w:r>
            <w:proofErr w:type="spellStart"/>
            <w:r>
              <w:rPr>
                <w:sz w:val="22"/>
                <w:szCs w:val="22"/>
                <w:lang w:eastAsia="en-US"/>
              </w:rPr>
              <w:t>Швецова</w:t>
            </w:r>
            <w:proofErr w:type="spellEnd"/>
            <w:r>
              <w:rPr>
                <w:sz w:val="22"/>
                <w:szCs w:val="22"/>
                <w:lang w:eastAsia="en-US"/>
              </w:rPr>
              <w:t>-Водка).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 xml:space="preserve"> При подготовке к выполнению </w:t>
            </w:r>
            <w:proofErr w:type="gramStart"/>
            <w:r>
              <w:rPr>
                <w:iCs/>
                <w:sz w:val="22"/>
                <w:szCs w:val="22"/>
                <w:lang w:eastAsia="en-US"/>
              </w:rPr>
              <w:t>задания  внимательно</w:t>
            </w:r>
            <w:proofErr w:type="gramEnd"/>
            <w:r>
              <w:rPr>
                <w:iCs/>
                <w:sz w:val="22"/>
                <w:szCs w:val="22"/>
                <w:lang w:eastAsia="en-US"/>
              </w:rPr>
              <w:t xml:space="preserve"> изучить существующие определения  понятия "документ", приведенные в трудах ученых и государственных стандартах- </w:t>
            </w:r>
            <w:r>
              <w:rPr>
                <w:b/>
                <w:iCs/>
                <w:sz w:val="22"/>
                <w:szCs w:val="22"/>
                <w:lang w:eastAsia="en-US"/>
              </w:rPr>
              <w:t>1час</w:t>
            </w:r>
            <w:r>
              <w:rPr>
                <w:iCs/>
                <w:sz w:val="22"/>
                <w:szCs w:val="22"/>
                <w:lang w:eastAsia="en-US"/>
              </w:rPr>
              <w:t xml:space="preserve"> 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44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1.3 Классификация документов</w:t>
            </w:r>
          </w:p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Лекция-беседа: Определение понятий «классификация документов», «классифицирование документов».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</w:pP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112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 документы классифицируется по различным признакам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По способу фиксации информации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По содержанию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По наименованию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4. По видам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По степени сложности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6. По месту составления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7. По срокам исполнения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8. По происхождению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9. По степени гласности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10. По юридической силе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11. По назначению (стадиям создания) документы подразделяют на подлинники (оригиналы) и копии.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12. По срокам хранения документы делятся на: постоянного срока хранения, временного срока хранения (до 10 лет), долговременного срока хранения (свыше 10 лет). и т.д.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теоретическое занятие -2 часа.</w:t>
            </w:r>
          </w:p>
          <w:p w:rsidR="00295141" w:rsidRDefault="00295141" w:rsidP="00B42065">
            <w:pPr>
              <w:spacing w:line="276" w:lineRule="auto"/>
            </w:pPr>
            <w:r>
              <w:rPr>
                <w:b/>
                <w:lang w:eastAsia="en-US"/>
              </w:rPr>
              <w:t xml:space="preserve">Практическая работа № 2 - </w:t>
            </w:r>
            <w:r>
              <w:rPr>
                <w:rStyle w:val="FontStyle54"/>
                <w:b/>
                <w:color w:val="7030A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</w:t>
            </w:r>
            <w:r>
              <w:rPr>
                <w:rStyle w:val="FontStyle54"/>
                <w:sz w:val="22"/>
                <w:szCs w:val="22"/>
                <w:lang w:eastAsia="en-US"/>
              </w:rPr>
              <w:t>оставить  таблицу на тему: "</w:t>
            </w:r>
            <w:r>
              <w:rPr>
                <w:bCs/>
                <w:sz w:val="22"/>
                <w:szCs w:val="22"/>
                <w:lang w:eastAsia="en-US"/>
              </w:rPr>
              <w:t xml:space="preserve"> Классификация документов  по различным признакам"-1 час  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 о документах </w:t>
            </w:r>
            <w:r>
              <w:rPr>
                <w:bCs/>
                <w:sz w:val="22"/>
                <w:szCs w:val="22"/>
                <w:lang w:eastAsia="en-US"/>
              </w:rPr>
              <w:t xml:space="preserve"> с представлением титульных листов отсканированных: по содержанию, знаковым средствам записи, регулярности выхода в свет, целевому и читательскому назначению.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863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1.4. Лекция-визуализация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: Классификация документов по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материалу носителя информации, по форме носителя информации, по обстоятельствам их социального бытования: по регулярности выхода в свет, по времени появления во внешней среде, по месту происхождения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4/1/3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28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Все документы</w:t>
            </w:r>
            <w:r>
              <w:rPr>
                <w:sz w:val="22"/>
                <w:szCs w:val="22"/>
                <w:lang w:eastAsia="en-US"/>
              </w:rPr>
              <w:t xml:space="preserve"> делятся на естественные (природные материалы) и искусственные (бумажные и полимерные).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Форма носителя информации</w:t>
            </w:r>
            <w:r>
              <w:rPr>
                <w:sz w:val="22"/>
                <w:szCs w:val="22"/>
                <w:lang w:eastAsia="en-US"/>
              </w:rPr>
              <w:t>– специальная конструкция материального носителя, обеспечивающая выполнение документом его основной функции, делающая его удобным для хранения и использования.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зависимости от формы носителя различают листовые, </w:t>
            </w:r>
            <w:proofErr w:type="spellStart"/>
            <w:r>
              <w:rPr>
                <w:sz w:val="22"/>
                <w:szCs w:val="22"/>
                <w:lang w:eastAsia="en-US"/>
              </w:rPr>
              <w:t>кодексовые</w:t>
            </w:r>
            <w:proofErr w:type="spellEnd"/>
            <w:r>
              <w:rPr>
                <w:sz w:val="22"/>
                <w:szCs w:val="22"/>
                <w:lang w:eastAsia="en-US"/>
              </w:rPr>
              <w:t>, карточные, ленточные, дисковые и комбинированные документы.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Простой документ</w:t>
            </w:r>
            <w:r>
              <w:rPr>
                <w:sz w:val="22"/>
                <w:szCs w:val="22"/>
                <w:lang w:eastAsia="en-US"/>
              </w:rPr>
              <w:t>– отдельное завершённое сообщение (произведение), целостность которого выражается общим содержанием (смыслом) и логикой изложения, зафиксированное на одной единице материального носителя.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Составной (сложный) документ</w:t>
            </w:r>
            <w:r>
              <w:rPr>
                <w:sz w:val="22"/>
                <w:szCs w:val="22"/>
                <w:lang w:eastAsia="en-US"/>
              </w:rPr>
              <w:t xml:space="preserve">– состоит из двух или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более сообщений (произведений), частей или томов, объединённых общей темой или проблемой, целью, автором и т. п., зафиксированный на нескольких материальных носителях.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  <w:lang w:eastAsia="en-US"/>
              </w:rPr>
              <w:t>Монодокумент</w:t>
            </w:r>
            <w:proofErr w:type="spellEnd"/>
            <w:r>
              <w:rPr>
                <w:sz w:val="22"/>
                <w:szCs w:val="22"/>
                <w:lang w:eastAsia="en-US"/>
              </w:rPr>
              <w:t>– содержит одно произведение, монография, учебник, открытка и др.).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i/>
                <w:iCs/>
                <w:sz w:val="22"/>
                <w:szCs w:val="22"/>
                <w:lang w:eastAsia="en-US"/>
              </w:rPr>
              <w:t>Полидокумент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– несколько произведений, а также одно произведение, размещённое на нескольких носителях. Состоит (кроме сборников) из нумерованных или </w:t>
            </w:r>
            <w:proofErr w:type="gramStart"/>
            <w:r>
              <w:rPr>
                <w:sz w:val="22"/>
                <w:szCs w:val="22"/>
                <w:lang w:eastAsia="en-US"/>
              </w:rPr>
              <w:t>датированных томов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или выпусков с однотипным оформлением.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123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Практическая работа№3: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Рассмотреть на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примере  (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книги или  журнала)  структуру документа, дать характеристику внешней и внутренней структуры документа, построить таблицу.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 о документах </w:t>
            </w:r>
            <w:r>
              <w:rPr>
                <w:bCs/>
                <w:sz w:val="22"/>
                <w:szCs w:val="22"/>
                <w:lang w:eastAsia="en-US"/>
              </w:rPr>
              <w:t xml:space="preserve"> в</w:t>
            </w:r>
            <w:r>
              <w:rPr>
                <w:sz w:val="22"/>
                <w:szCs w:val="22"/>
                <w:lang w:eastAsia="en-US"/>
              </w:rPr>
              <w:t xml:space="preserve"> зависимости от формы носителя информации</w:t>
            </w:r>
            <w:r>
              <w:rPr>
                <w:b/>
                <w:sz w:val="22"/>
                <w:szCs w:val="22"/>
                <w:lang w:eastAsia="en-US"/>
              </w:rPr>
              <w:t>.-1часа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95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Тема 1.5.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Лекция-беседа</w:t>
            </w:r>
            <w:r>
              <w:rPr>
                <w:rStyle w:val="FontStyle54"/>
                <w:sz w:val="22"/>
                <w:szCs w:val="22"/>
                <w:lang w:eastAsia="en-US"/>
              </w:rPr>
              <w:t>: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Типологическая классификация документов. Классификация по целевому назначению, по читательскому адресу, по характеру информации.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10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Типологический критерий положен в основу организации классификационных рядов документов.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Наиболее существенные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типообразующие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признаки для классификации документов — это целевое назначение документа, читательский адрес, характер информации или стиль изложения (жанр) произведения и др.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Самостоятельная </w:t>
            </w: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сообщение</w:t>
            </w:r>
            <w:r>
              <w:rPr>
                <w:bCs/>
                <w:sz w:val="22"/>
                <w:szCs w:val="22"/>
                <w:lang w:eastAsia="en-US"/>
              </w:rPr>
              <w:t xml:space="preserve">,  в котором представлены примеры с титульным листом отсканированным различных видов документов : по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содержанию, знаковым средствам записи, регулярности выхода в свет, целевому и читательскому назначению.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color w:val="FF0000"/>
                <w:lang w:eastAsia="en-US"/>
              </w:rPr>
            </w:pPr>
            <w:proofErr w:type="gramStart"/>
            <w:r>
              <w:rPr>
                <w:bCs/>
                <w:sz w:val="22"/>
                <w:szCs w:val="22"/>
                <w:lang w:eastAsia="en-US"/>
              </w:rPr>
              <w:t>составить  таблицу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 с указанием  примеров различных видов документов : по содержанию, знаковым средствам записи, регулярности выхода в свет, целевому и читательскому назначению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34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E5DF3" w:rsidRDefault="00295141" w:rsidP="00B42065">
            <w:pPr>
              <w:pStyle w:val="Style23"/>
              <w:widowControl/>
              <w:spacing w:line="276" w:lineRule="auto"/>
              <w:jc w:val="both"/>
              <w:rPr>
                <w:rStyle w:val="FontStyle61"/>
                <w:sz w:val="22"/>
                <w:szCs w:val="22"/>
              </w:rPr>
            </w:pPr>
            <w:r w:rsidRPr="00EE5DF3">
              <w:rPr>
                <w:rStyle w:val="FontStyle61"/>
                <w:sz w:val="22"/>
                <w:szCs w:val="22"/>
                <w:lang w:eastAsia="en-US"/>
              </w:rPr>
              <w:lastRenderedPageBreak/>
              <w:t xml:space="preserve">Раздел </w:t>
            </w:r>
            <w:r w:rsidRPr="00EE5DF3">
              <w:rPr>
                <w:rStyle w:val="FontStyle61"/>
                <w:sz w:val="22"/>
                <w:szCs w:val="22"/>
                <w:lang w:val="en-US" w:eastAsia="en-US"/>
              </w:rPr>
              <w:t>II</w:t>
            </w:r>
            <w:r w:rsidRPr="00EE5DF3">
              <w:rPr>
                <w:rStyle w:val="FontStyle61"/>
                <w:sz w:val="22"/>
                <w:szCs w:val="22"/>
                <w:lang w:eastAsia="en-US"/>
              </w:rPr>
              <w:t>. Специальное документоведение</w:t>
            </w:r>
          </w:p>
          <w:p w:rsidR="00295141" w:rsidRPr="00EE5DF3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34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2.1 Патентная документация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Лекция-визуализация</w:t>
            </w:r>
            <w:r>
              <w:rPr>
                <w:rStyle w:val="FontStyle54"/>
                <w:sz w:val="22"/>
                <w:szCs w:val="22"/>
                <w:lang w:eastAsia="en-US"/>
              </w:rPr>
              <w:t>: Определение понятий «патент», «патентная «латентная литература», «патентная информация»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38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Изобретения, полезные модели, промышленные образцы товарные знаки как объекты промышленной собственности. Патентное право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патентной документации. Документация на изобретения. Описание изобретения как образец формализованного документа. Разновидности описания изобретений, их содержание. Формула изобретения, ее юридическое и информационное значение. Документация на полезные модели. Официальные бюллетени патентных ведомств как источники информации об открытиях, изобретениях, полезных моделях, промышленных образцах, товарных знаках и обслуживания. Стандарты ВОИС на патентную документацию.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37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jc w:val="left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2. 2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Нормативная документация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«нормативный документ» как документ, устанавливающий нормы, правила, требования.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rStyle w:val="w"/>
                <w:bCs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5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both"/>
              <w:rPr>
                <w:rStyle w:val="w"/>
                <w:bCs/>
              </w:rPr>
            </w:pPr>
            <w:r>
              <w:rPr>
                <w:rStyle w:val="w"/>
                <w:bCs/>
                <w:sz w:val="22"/>
                <w:szCs w:val="22"/>
                <w:lang w:eastAsia="en-US"/>
              </w:rPr>
              <w:t>Нормативный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bCs/>
                <w:sz w:val="22"/>
                <w:szCs w:val="22"/>
                <w:lang w:eastAsia="en-US"/>
              </w:rPr>
              <w:t>документ:</w:t>
            </w:r>
            <w:r>
              <w:rPr>
                <w:sz w:val="22"/>
                <w:szCs w:val="22"/>
                <w:lang w:eastAsia="en-US"/>
              </w:rPr>
              <w:t xml:space="preserve"> это д</w:t>
            </w:r>
            <w:r>
              <w:rPr>
                <w:rStyle w:val="w"/>
                <w:sz w:val="22"/>
                <w:szCs w:val="22"/>
                <w:lang w:eastAsia="en-US"/>
              </w:rPr>
              <w:t>окумент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устанавливающий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правила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общие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принципы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или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характеристики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касающиеся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различных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видов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деятельности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или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результатов. Термин</w:t>
            </w:r>
            <w:r>
              <w:rPr>
                <w:sz w:val="22"/>
                <w:szCs w:val="22"/>
                <w:lang w:eastAsia="en-US"/>
              </w:rPr>
              <w:t xml:space="preserve"> «</w:t>
            </w:r>
            <w:r>
              <w:rPr>
                <w:rStyle w:val="w"/>
                <w:sz w:val="22"/>
                <w:szCs w:val="22"/>
                <w:lang w:eastAsia="en-US"/>
              </w:rPr>
              <w:t>нормативный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документ</w:t>
            </w:r>
            <w:r>
              <w:rPr>
                <w:sz w:val="22"/>
                <w:szCs w:val="22"/>
                <w:lang w:eastAsia="en-US"/>
              </w:rPr>
              <w:t xml:space="preserve">» </w:t>
            </w:r>
            <w:r>
              <w:rPr>
                <w:rStyle w:val="w"/>
                <w:sz w:val="22"/>
                <w:szCs w:val="22"/>
                <w:lang w:eastAsia="en-US"/>
              </w:rPr>
              <w:t>является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родовым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термином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охватывающим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такие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понятия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как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стандарты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документы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технических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условий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своды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lastRenderedPageBreak/>
              <w:t>правил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регламенты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93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30"/>
                <w:rFonts w:ascii="Times New Roman" w:eastAsia="Calibri" w:hAnsi="Times New Roman"/>
                <w:sz w:val="22"/>
                <w:szCs w:val="22"/>
              </w:rPr>
            </w:pPr>
            <w:r>
              <w:rPr>
                <w:rStyle w:val="30"/>
                <w:b w:val="0"/>
                <w:sz w:val="22"/>
                <w:szCs w:val="22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30"/>
                <w:rFonts w:ascii="Times New Roman" w:eastAsia="Calibri" w:hAnsi="Times New Roman"/>
                <w:sz w:val="22"/>
                <w:szCs w:val="22"/>
              </w:rPr>
            </w:pPr>
            <w:r>
              <w:rPr>
                <w:rStyle w:val="30"/>
                <w:b w:val="0"/>
                <w:sz w:val="22"/>
                <w:szCs w:val="22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sz w:val="1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564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8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Порядок разработки и утверждения стандартов. Структура, содержание, изложение и оформление стандартов. Научная и юридическая экспертиза стандартов. Патентная чистота стандартов. Юридическая природа стандартов. Обязательный и рекомендательный (добровольный) характер стандартов. Внедре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ние, соблюдение, пересмотр стандартов. Издание и распространение стандартов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Самостоятельная </w:t>
            </w: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работа</w:t>
            </w:r>
            <w:r>
              <w:rPr>
                <w:bCs/>
                <w:sz w:val="22"/>
                <w:szCs w:val="22"/>
                <w:lang w:eastAsia="en-US"/>
              </w:rPr>
              <w:t>:  законспектировать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 абзац  из 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к</w:t>
            </w:r>
            <w:r>
              <w:rPr>
                <w:bCs/>
                <w:sz w:val="22"/>
                <w:szCs w:val="22"/>
                <w:lang w:eastAsia="en-US"/>
              </w:rPr>
              <w:t xml:space="preserve">онцепции развития стандартизации в РФ на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период 2012-2020 гг. понятие о "документе" в  котором трактуется  о применении их в библиотеках.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211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 xml:space="preserve">Тема 2.4.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Лекция-беседа: Развитие и современное состояние отечественной нормативной документации. Особенности иностранных стандартов (национальных, отраслевых, фирменных).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1075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и региональные стандарты. Рекомендации и стандарты ИСО, МЭК, ВОИС, Европейского комитета стандартизации. Стандарты и проблемы сертификации качества. Стандарты в ин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формационном, библиотечном, издательском и архивном деле.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Информационная ценность нормативной документации. Место нормативных документов среди других источников информации.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2"/>
          <w:wAfter w:w="5045" w:type="dxa"/>
          <w:trHeight w:val="8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4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rPr>
                <w:rStyle w:val="FontStyle54"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 работа</w:t>
            </w:r>
            <w:proofErr w:type="gramEnd"/>
            <w:r>
              <w:rPr>
                <w:b/>
                <w:bCs/>
                <w:sz w:val="22"/>
                <w:szCs w:val="22"/>
                <w:lang w:eastAsia="en-US"/>
              </w:rPr>
              <w:t>:</w:t>
            </w:r>
            <w:r>
              <w:rPr>
                <w:bCs/>
                <w:sz w:val="22"/>
                <w:szCs w:val="22"/>
                <w:lang w:eastAsia="en-US"/>
              </w:rPr>
              <w:t xml:space="preserve"> изучить   </w:t>
            </w:r>
            <w:r>
              <w:rPr>
                <w:sz w:val="22"/>
                <w:szCs w:val="22"/>
                <w:lang w:eastAsia="en-US"/>
              </w:rPr>
              <w:t xml:space="preserve">"ГОСТ Р 7.0.8-2013. Национальный стандарт Российской Федерации" о системе стандартов по информации, библиотечному и издательскому делу. Делопроизводство и архивное дело. Термины и определения" (утв. Приказом </w:t>
            </w:r>
            <w:proofErr w:type="spellStart"/>
            <w:r>
              <w:rPr>
                <w:sz w:val="22"/>
                <w:szCs w:val="22"/>
                <w:lang w:eastAsia="en-US"/>
              </w:rPr>
              <w:t>Росстандарта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от 17.10.2013 N 1185-ст)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sz w:val="14"/>
                <w:lang w:eastAsia="en-US"/>
              </w:rPr>
            </w:pPr>
          </w:p>
        </w:tc>
      </w:tr>
      <w:tr w:rsidR="00295141" w:rsidTr="001D695C">
        <w:trPr>
          <w:trHeight w:val="85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2.5 Неопубликованные документы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Лекция-беседа определение понятий «опубликованный документ», «неопубликованный документ», публикация 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</w:rPr>
            </w:pPr>
            <w:r>
              <w:rPr>
                <w:rStyle w:val="extended-textshort"/>
                <w:bCs/>
                <w:sz w:val="22"/>
                <w:szCs w:val="22"/>
                <w:lang w:eastAsia="en-US"/>
              </w:rPr>
              <w:t>Неопубликованные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extended-textshort"/>
                <w:bCs/>
                <w:sz w:val="22"/>
                <w:szCs w:val="22"/>
                <w:lang w:eastAsia="en-US"/>
              </w:rPr>
              <w:t>документы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остаются в рукописном виде либо тиражируются в небольшом количестве экземпляров.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Признаки неопубликованных документов.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rPr>
                <w:rStyle w:val="extended-textshort"/>
                <w:bCs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  дать  сравнительную  характеристику неопубликованных  и опубликованных документов. Раскрыть понятие "фонд неопубликованных документов" и его  применение  в библиотеках.-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833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9200E1" w:rsidRDefault="00295141" w:rsidP="00B42065">
            <w:pPr>
              <w:pStyle w:val="Style46"/>
              <w:widowControl/>
              <w:spacing w:line="240" w:lineRule="auto"/>
              <w:rPr>
                <w:rStyle w:val="FontStyle61"/>
                <w:sz w:val="22"/>
                <w:szCs w:val="22"/>
              </w:rPr>
            </w:pPr>
            <w:r w:rsidRPr="009200E1">
              <w:rPr>
                <w:rStyle w:val="FontStyle61"/>
                <w:sz w:val="22"/>
                <w:szCs w:val="22"/>
                <w:lang w:eastAsia="en-US"/>
              </w:rPr>
              <w:t xml:space="preserve">Раздел </w:t>
            </w:r>
            <w:r w:rsidRPr="009200E1">
              <w:rPr>
                <w:rStyle w:val="FontStyle61"/>
                <w:sz w:val="22"/>
                <w:szCs w:val="22"/>
                <w:lang w:val="en-US" w:eastAsia="en-US"/>
              </w:rPr>
              <w:t>III</w:t>
            </w:r>
            <w:r w:rsidRPr="009200E1">
              <w:rPr>
                <w:rStyle w:val="FontStyle61"/>
                <w:sz w:val="22"/>
                <w:szCs w:val="22"/>
                <w:lang w:eastAsia="en-US"/>
              </w:rPr>
              <w:t>. Книги и периодические издания как основные печатные документы</w:t>
            </w:r>
          </w:p>
          <w:p w:rsidR="00295141" w:rsidRDefault="00295141" w:rsidP="00B42065">
            <w:pPr>
              <w:pStyle w:val="Style24"/>
              <w:widowControl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</w:t>
            </w:r>
            <w:r>
              <w:rPr>
                <w:rStyle w:val="FontStyle70"/>
                <w:sz w:val="22"/>
                <w:szCs w:val="22"/>
                <w:lang w:eastAsia="en-US"/>
              </w:rPr>
              <w:t xml:space="preserve">1 </w:t>
            </w:r>
            <w:r>
              <w:rPr>
                <w:rStyle w:val="FontStyle58"/>
                <w:sz w:val="22"/>
                <w:szCs w:val="22"/>
                <w:lang w:eastAsia="en-US"/>
              </w:rPr>
              <w:t>Книга в системе социальных документных коммуникаций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 - беседа: Определение понятия «книга». Соотношение понятий «книга» и «документ», «книга» и «публикация», «книга» и «издание».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2/0/2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3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Сущность, свойства и функции книги как системного объекта. Книга и документные коммуникации. Книга как разновидность документа.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Общественная потребность в книге. Историческое книги. Социальная многогранность книги. Критерии общественной ценности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73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Целевое и читательское назначен книги</w:t>
            </w:r>
            <w:r>
              <w:rPr>
                <w:rStyle w:val="FontStyle73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Современные носители информации и книга.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социальные коммуникации.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в системе средств массовой информации. Книга и периодическая печать.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Международное сотрудничество и мировые современные тенденции развития книги.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374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61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3.2</w:t>
            </w:r>
            <w:r>
              <w:rPr>
                <w:rStyle w:val="FontStyle7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 - беседа Информатизация общества и книга.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 xml:space="preserve">2/0/2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9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61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Информатизация общества и книга. Информационная ценность книги. Современные носители информации и книга.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социальные коммуникации. Международное сотрудничество и мировые современные тенденции развития книги. Международная стандартная нумерация книг. Книговедение как научная дисциплина.</w:t>
            </w:r>
            <w:r>
              <w:rPr>
                <w:rStyle w:val="FontStyle58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842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46"/>
              <w:spacing w:line="240" w:lineRule="auto"/>
              <w:rPr>
                <w:rStyle w:val="FontStyle61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работа№5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Составить таблицу "Книга и документ"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выявить  отличительных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признаки.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99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3.3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  <w:r>
              <w:rPr>
                <w:rStyle w:val="FontStyle58"/>
                <w:sz w:val="22"/>
                <w:szCs w:val="22"/>
                <w:lang w:eastAsia="en-US"/>
              </w:rPr>
              <w:t>Классификация изданий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«издание». Издание как вид документа. Издание как произведение печати.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4/0/4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1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Издание – печатный документ, предназначенный для распространения содержащейся в нем информации, прошедший информационно-издательскую обработку, имеющий самостоятельную полиграфическую форму.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Признаки издания: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       Опубликовано полиграфическим способом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       Издания содержат социальную информацию, рассчитанную на тиражирование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       Проходят редакционно-издательскую обработку.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       Все издания имеют выходные данные.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       В подавляющем большинстве случаев материальным носителем является бумага.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Классификация изданий: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признаку материальной конструкции: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Книжные (блок, скрепленный в корешке листов печатного материала любого формата, помещенные в обложку или переплет)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Журнальные (периодическое или продолжающееся издание, выходящее в виде печатных листов определенного формата, скрепленных в корешке и помещенных в обложку или </w:t>
            </w:r>
            <w:proofErr w:type="gramStart"/>
            <w:r>
              <w:rPr>
                <w:sz w:val="22"/>
                <w:szCs w:val="22"/>
                <w:lang w:eastAsia="en-US"/>
              </w:rPr>
              <w:t>переплет)Листовые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(печатный документ, состоящий из 1 или нескольких листков полного формата без скрепления)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знаковой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природы:Текстовые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 (человеческая речь)Нотные (записи музыкального </w:t>
            </w:r>
            <w:r>
              <w:rPr>
                <w:sz w:val="22"/>
                <w:szCs w:val="22"/>
                <w:lang w:eastAsia="en-US"/>
              </w:rPr>
              <w:lastRenderedPageBreak/>
              <w:t>произведения, выполненная с помощью специальных знаков - нот)Картографические (карты, атласы, глобусы)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Изоиздания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(опубликованный полиграфическим способом и конический документ).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1403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15"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 №6</w:t>
            </w:r>
            <w:r>
              <w:rPr>
                <w:rStyle w:val="FontStyle54"/>
                <w:color w:val="00B050"/>
                <w:sz w:val="22"/>
                <w:szCs w:val="22"/>
                <w:lang w:eastAsia="en-US"/>
              </w:rPr>
              <w:t>: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15" w:firstLine="709"/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Выявить общие и специфические признаки классификации изданий. </w:t>
            </w:r>
            <w:r>
              <w:rPr>
                <w:bCs/>
                <w:sz w:val="22"/>
                <w:szCs w:val="22"/>
                <w:lang w:eastAsia="en-US"/>
              </w:rPr>
              <w:t xml:space="preserve">Подобрать перечень документов для специалистов (педагог, врач, библиотекарь)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-2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53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3.4 Структура книги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«структура книги».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Определение понятия «структура книги». Взаимосвязь содержания, структуры и формы книги. Факторы, определяющие характер оформления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Дизайн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Классификация элементов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Внутренние элементы книги. Текст как главный элемент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Основной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Вспомогательный (дополнительный)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Иллюстрации как элемент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Виды иллюстраций. Роль иллюстраций в книге; Декоративные элементы.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Художественный образ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Внешние элементы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Книжный блок — основной композиционный элемент книги. Объем и формат книжного блока.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Обложка, переплет, форзац, суперобложка, футляр, манжетка.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Аппарат книги как дополнительный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Справочно-вспомогательный аппарат. Вспомогательные указатели. Колонтитул. Аннотация и реферат.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Научно-справочный аппарат книги.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теоретическое занятие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практическое занятие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2081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работа№7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Проанализировать справочный аппарат книги                    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 :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рассмотреть вступительную статью, предисловие, послесловие, комментарии, примечания, сноски, библиографические ссылки, библиографический список, список иллюстраций, список сокращений.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Итого за 3 семестр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24BB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43/9/</w:t>
            </w:r>
            <w:r w:rsidR="00FB4CDD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34, из них практически</w:t>
            </w:r>
            <w:r w:rsidR="00B24BB8">
              <w:rPr>
                <w:b/>
                <w:lang w:eastAsia="en-US"/>
              </w:rPr>
              <w:t>х</w:t>
            </w:r>
            <w:r>
              <w:rPr>
                <w:b/>
                <w:lang w:eastAsia="en-US"/>
              </w:rPr>
              <w:t xml:space="preserve"> 9 часов</w:t>
            </w:r>
          </w:p>
        </w:tc>
      </w:tr>
      <w:tr w:rsidR="00295141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IV </w:t>
            </w:r>
            <w:r>
              <w:rPr>
                <w:b/>
                <w:sz w:val="22"/>
                <w:szCs w:val="22"/>
                <w:lang w:eastAsia="en-US"/>
              </w:rPr>
              <w:t xml:space="preserve">  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семестр</w:t>
            </w:r>
            <w:proofErr w:type="spellEnd"/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68/28/40 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95141" w:rsidTr="001D695C">
        <w:trPr>
          <w:trHeight w:val="65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r>
              <w:rPr>
                <w:rStyle w:val="FontStyle58"/>
                <w:sz w:val="22"/>
                <w:szCs w:val="22"/>
                <w:lang w:eastAsia="en-US"/>
              </w:rPr>
              <w:t>ема 3.5 Периодические и продолжающиеся издания.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Определение понятий «периодическое издание», «продолжающееся издание», «сериальное издание».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r>
              <w:rPr>
                <w:rStyle w:val="FontStyle58"/>
                <w:sz w:val="22"/>
                <w:szCs w:val="22"/>
                <w:lang w:eastAsia="en-US"/>
              </w:rPr>
              <w:t>ема 3.5 Периодические и продолжающиеся издания.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Определение понятий «периодическое издание», «продолжающееся издание», «сериальное издание».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lang w:eastAsia="en-US"/>
              </w:rPr>
              <w:t>4/2/2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D56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периодических и продолжающихся изданий по месту выпуска и сфере распространения: местные, региональные, национальные, международные. Кла</w:t>
            </w:r>
            <w:r>
              <w:rPr>
                <w:rStyle w:val="40"/>
                <w:sz w:val="22"/>
                <w:szCs w:val="22"/>
              </w:rPr>
              <w:t>ссифи</w:t>
            </w:r>
            <w:r>
              <w:rPr>
                <w:rStyle w:val="FontStyle54"/>
                <w:sz w:val="22"/>
                <w:szCs w:val="22"/>
                <w:lang w:eastAsia="en-US"/>
              </w:rPr>
              <w:t>кация периодических изданий по признаку регулярности выхода в свет: ежедневные, еженедельные, е</w:t>
            </w:r>
            <w:r>
              <w:rPr>
                <w:rStyle w:val="40"/>
                <w:sz w:val="22"/>
                <w:szCs w:val="22"/>
              </w:rPr>
              <w:t>жеквартальные, ежегодные.</w:t>
            </w:r>
            <w:r>
              <w:rPr>
                <w:rStyle w:val="40"/>
                <w:b w:val="0"/>
                <w:sz w:val="22"/>
                <w:szCs w:val="22"/>
              </w:rPr>
              <w:t xml:space="preserve"> теоретическое занятие -2 часа.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подготовить реферат "История становления и развития периодики"  -2 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21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Тема 3.6.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Виды периодических и продолжающихся изданий.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94412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25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периодических и продолжающихся изданий.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Газеты, их функциональное назначение, видовые признаки.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Классификация газет по: функциональному признаку, тематике, целевому и читательскому назначению, издателю, периодичности, месту издания и сфере распространения. Оформление газет как художественно-технический процесс.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Жанр газетных публикаций.</w:t>
            </w:r>
          </w:p>
          <w:p w:rsidR="00295141" w:rsidRDefault="00295141" w:rsidP="00B42065">
            <w:pPr>
              <w:pStyle w:val="Style31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Журналы, их функциональное назначение, видовые признаки. </w:t>
            </w:r>
          </w:p>
          <w:p w:rsidR="00295141" w:rsidRDefault="00295141" w:rsidP="00B42065">
            <w:pPr>
              <w:pStyle w:val="Style31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журналов по: целевому назначению, читательскому признаку, периодичности, издателю, тематике, месту издания и сфере распространения. Оформление журна</w:t>
            </w:r>
            <w:r>
              <w:rPr>
                <w:rStyle w:val="FontStyle60"/>
                <w:lang w:eastAsia="en-US"/>
              </w:rPr>
              <w:t xml:space="preserve">лов </w:t>
            </w:r>
            <w:r>
              <w:rPr>
                <w:rStyle w:val="FontStyle54"/>
                <w:sz w:val="22"/>
                <w:szCs w:val="22"/>
                <w:lang w:eastAsia="en-US"/>
              </w:rPr>
              <w:t>как художественно-технический процесс. Виды журнальных публикаций.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работа№8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периодические издания по целевому читательскому назначению.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668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Тема3.7.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Продолжающиеся сборники. Бюллетень. Виды бюллетеней. Календарь. Виды календарей.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709"/>
              <w:jc w:val="both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7/4/3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FB4CD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15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Продолжающиеся сборники.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Бюллетень.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Виды бюллетеней.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Календарь.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календарей.</w:t>
            </w: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Социальная роль периодических и продолжающихся изданий в современном мире. Специальные профессиональные пе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 xml:space="preserve">риодические и продолжающиеся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издания по документоведению, книжному делу.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253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Практическая работа№9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продолжающиеся сборники, рассмотреть виды бюллетеней на примерах раскрыть их структуру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Используя фонды НБРК подобрать календари и бюллетени по целевому назначению, читательскому назначению и подготовить сообщение об использовании данных документов в процессе обслуживания читателей. -4часа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3.8. Система производства и распространения изданий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Лекция: Книжное дело как общественный институт системы документных коммуникаций.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color w:val="FF0000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ПК1.1.,</w:t>
            </w:r>
            <w:proofErr w:type="gramEnd"/>
            <w:r>
              <w:rPr>
                <w:sz w:val="16"/>
                <w:szCs w:val="16"/>
                <w:lang w:eastAsia="en-US"/>
              </w:rPr>
              <w:t xml:space="preserve"> ОК.1,ОК4.</w:t>
            </w:r>
          </w:p>
          <w:p w:rsidR="00295141" w:rsidRDefault="00295141" w:rsidP="00C86C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8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Книжное дело как общественный институт системы документных коммуникаций.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Книжное дело как системный объект.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Издательское дело, полиграфия, книжная торговля, библиотечная и библиографическая деятельность в структуре книжного дела.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72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>:</w:t>
            </w:r>
            <w:r>
              <w:rPr>
                <w:rStyle w:val="FontStyle54"/>
                <w:color w:val="FF000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подготовить реферат "История книжного дела"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96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61"/>
                <w:b w:val="0"/>
                <w:sz w:val="22"/>
                <w:szCs w:val="22"/>
              </w:rPr>
            </w:pPr>
            <w:r>
              <w:rPr>
                <w:rStyle w:val="FontStyle61"/>
                <w:sz w:val="22"/>
                <w:szCs w:val="22"/>
                <w:lang w:eastAsia="en-US"/>
              </w:rPr>
              <w:t>Тема 3.9</w:t>
            </w:r>
            <w:r>
              <w:rPr>
                <w:rStyle w:val="FontStyle61"/>
                <w:b w:val="0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rStyle w:val="FontStyle61"/>
                <w:b w:val="0"/>
                <w:sz w:val="22"/>
                <w:szCs w:val="22"/>
                <w:lang w:eastAsia="en-US"/>
              </w:rPr>
              <w:t>Лекция:</w:t>
            </w:r>
            <w:r>
              <w:rPr>
                <w:rStyle w:val="FontStyle61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>Этапы создания печатных документов.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  <w:lang w:eastAsia="en-US"/>
              </w:rPr>
            </w:pPr>
          </w:p>
          <w:p w:rsidR="00295141" w:rsidRDefault="00295141" w:rsidP="00B42065">
            <w:pPr>
              <w:pStyle w:val="Style12"/>
              <w:spacing w:line="240" w:lineRule="auto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3/1/2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ПК1.1.,</w:t>
            </w:r>
            <w:proofErr w:type="gramEnd"/>
            <w:r>
              <w:rPr>
                <w:sz w:val="16"/>
                <w:szCs w:val="16"/>
                <w:lang w:eastAsia="en-US"/>
              </w:rPr>
              <w:t xml:space="preserve"> ОК.1,ОК4.</w:t>
            </w:r>
          </w:p>
          <w:p w:rsidR="00295141" w:rsidRDefault="00295141" w:rsidP="004B05F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У.1.З.1.,</w:t>
            </w:r>
          </w:p>
        </w:tc>
      </w:tr>
      <w:tr w:rsidR="00295141" w:rsidTr="001D695C">
        <w:trPr>
          <w:trHeight w:val="16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Этапы создания печатных документов.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Подготовительный (авторский)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Составление модели печатного документа.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Подготовка авторской рукописи к редактированию. Редакционный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Производственный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Заключительный этап издательского процесса.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Получение тиража.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Распространение издания.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Система производства и распространения периодических и продолжающихся изданий.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Статистический учет издательской продукции.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работа№10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Составить схему "Этапы создания документа"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>: Изучить вопрос об обязательном экземпляре документов на основе закона: "О библиотечном деле".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97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Тема3.10.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Книжное дело в современном мире.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Современная издательская система в мире. Факторы.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lang w:eastAsia="en-US"/>
              </w:rPr>
              <w:t>Изменение социально-политических условий развития общества.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6/4/2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</w:t>
            </w: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1400C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395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Изучить вопрос о </w:t>
            </w:r>
            <w:r>
              <w:rPr>
                <w:lang w:eastAsia="en-US"/>
              </w:rPr>
              <w:t xml:space="preserve"> причинах и факторах влияющих на развитие  современной издательской системы. Подготовить реферат "Издательское дело в современной России" -  4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2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Раздел </w:t>
            </w:r>
            <w:r>
              <w:rPr>
                <w:b/>
                <w:bCs/>
                <w:sz w:val="22"/>
                <w:szCs w:val="22"/>
                <w:lang w:val="en-US" w:eastAsia="en-US"/>
              </w:rPr>
              <w:t>IV</w:t>
            </w:r>
            <w:r>
              <w:rPr>
                <w:b/>
                <w:bCs/>
                <w:sz w:val="22"/>
                <w:szCs w:val="22"/>
                <w:lang w:eastAsia="en-US"/>
              </w:rPr>
              <w:t>. История книги за рубежом.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70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4.1. Возникновение и развитие книги за </w:t>
            </w:r>
            <w:r>
              <w:rPr>
                <w:rStyle w:val="FontStyle70"/>
                <w:sz w:val="22"/>
                <w:szCs w:val="22"/>
                <w:lang w:eastAsia="en-US"/>
              </w:rPr>
              <w:t>рубежом.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Письмо и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письменность у древних народов.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ОК.1,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15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Письмо и письменность у древних народов.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Исторические системы письма: пиктографическая, идеографическая, иероглифическая, демотическая, алфавитные.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Развитие первых книжных форм. Генезис материальных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носителей. Глиняные таблички, эпиграфические памятники, папирусные свитки, пергаментные, деревянные, бумажные книги и др. Технология их изготовления. Древнейшие памятники письменных культур: «Книга мертвых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Тота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», «Сказание о Гильгамеше», «Свод законов вавилонского царя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Хаммураппи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» и др. Книга в Древнем Китае, Индии,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Корее.Книга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в античном обществе.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Полиптих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, кодекс.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</w:t>
            </w:r>
            <w:proofErr w:type="spell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час.Практическая</w:t>
            </w:r>
            <w:proofErr w:type="spell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работа№11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Рассмотреть различные виды древнего письма - клинопись, наскальные рисунки, и др. фотографии из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книг  Проанализировать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их. Составить хронологическую таблицу.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подготовить реферат по истории письменности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2 часа.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98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Тема4.2.Лекция: Рукописная книга Средневековья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Рукописная книга Средневековья. Знаменитые манускрипты: Библия, Талмуд, Коран и др.Тематика и типы рукописных книг Византии, славянских народов, стран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Востока.Ксилографическая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Китая. Начало ксилографической книги в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Европе.Печатная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на Востоке. Возникновение книгопечатания в Европе. Книгоиздательская деятельность И.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Гутенберга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его последователей в других странах.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Инкунабулы.Особенности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оформления первопечатных книг, вспомогательный аппарат-</w:t>
            </w:r>
            <w:r>
              <w:rPr>
                <w:sz w:val="14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rStyle w:val="FontStyle54"/>
                <w:sz w:val="22"/>
                <w:szCs w:val="22"/>
                <w:lang w:eastAsia="en-US"/>
              </w:rPr>
              <w:t>подготовить реферат на тему "История монастырской книги"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час.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5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Тема 4.3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.Лекция: Книга в Европе в XVI—XVII вв.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Европе в XVI—XVII вв. Палеотипы. Книгоиздательская деятельность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этвеннов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X.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Плантена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Д. Дея и др. Семья Эльзевиров.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Появление периодической печати.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Начало печатания в Северной Америке.</w:t>
            </w:r>
          </w:p>
          <w:p w:rsidR="00295141" w:rsidRDefault="00295141" w:rsidP="00B42065">
            <w:pPr>
              <w:pStyle w:val="Style3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.Книга в Европе и Северной Америке в XVIII в.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Аристокраическая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евфуизм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 Книги просветителей. Альманахи, брошюры и листовки. Памфлеты.</w:t>
            </w:r>
          </w:p>
          <w:p w:rsidR="00295141" w:rsidRDefault="00295141" w:rsidP="00B42065">
            <w:pPr>
              <w:pStyle w:val="Style3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Роль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энциклопедий.Развитие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издательской техники. </w:t>
            </w:r>
          </w:p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bCs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Стереотипы. Стандартизация печатного процесса. Роль Ф.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Дидо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технический прогресс в книгопечатании </w:t>
            </w:r>
            <w:r>
              <w:rPr>
                <w:rStyle w:val="FontStyle62"/>
                <w:b w:val="0"/>
                <w:sz w:val="22"/>
                <w:szCs w:val="22"/>
                <w:lang w:eastAsia="en-US"/>
              </w:rPr>
              <w:t>в</w:t>
            </w:r>
            <w:r>
              <w:rPr>
                <w:rStyle w:val="FontStyle62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Европе и Северной Америке в XIX в. Изобретение скоропечатной и ротационной машин. Литография.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Роль фотографии в развитии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книгопроизводства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Линотип и монотип. Начало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офсета.Тематика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типы книг в Западной Европе. Рост выпуска научной и справочной литературы. «Британская энциклопедия», энциклопедические словари Брокгауза, Ларусса и др.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Выдающиеся произведения мировой литературы.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Первые предприятия детской и юношеской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Выпуск иллюстрированной печатной продукции.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Художники книги Э. Делакруа, О. Домье, А. Менцель и др.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Борьба за национальную книгу. Тематика и типы изданий. Искусство книги.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работа№12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pStyle w:val="Style12"/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Составить таблицу "Развитие книжного дела в Европе Америке и Азии. Проанализировать особенности возникновения, книжного дела,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выписать  просветителей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и основателей книжного дела, написать какие книги были изданы первыми в Европе, Америке, Азии.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126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работа:</w:t>
            </w:r>
            <w:r>
              <w:rPr>
                <w:sz w:val="22"/>
                <w:szCs w:val="22"/>
                <w:lang w:eastAsia="en-US"/>
              </w:rPr>
              <w:t xml:space="preserve"> Написать реферат "Дизайн книги"</w:t>
            </w:r>
            <w:proofErr w:type="gramStart"/>
            <w:r>
              <w:rPr>
                <w:sz w:val="22"/>
                <w:szCs w:val="22"/>
                <w:lang w:eastAsia="en-US"/>
              </w:rPr>
              <w:t>См.:1.Документоведение</w:t>
            </w:r>
            <w:proofErr w:type="gramEnd"/>
            <w:r>
              <w:rPr>
                <w:sz w:val="22"/>
                <w:szCs w:val="22"/>
                <w:lang w:eastAsia="en-US"/>
              </w:rPr>
              <w:t>. Ч. 2. Книговедение и история книги / [</w:t>
            </w:r>
            <w:proofErr w:type="spellStart"/>
            <w:r>
              <w:rPr>
                <w:sz w:val="22"/>
                <w:szCs w:val="22"/>
                <w:lang w:eastAsia="en-US"/>
              </w:rPr>
              <w:t>подгот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д.филол.н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., проф. И. А. </w:t>
            </w:r>
            <w:proofErr w:type="spellStart"/>
            <w:r>
              <w:rPr>
                <w:sz w:val="22"/>
                <w:szCs w:val="22"/>
                <w:lang w:eastAsia="en-US"/>
              </w:rPr>
              <w:t>Шомраковой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др.]; под ред. Д. А. Эльяшевича Санкт-Петербург: Профессия, 2014. - 463 с.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 xml:space="preserve">2.Шомракова И.А. Всеобщая история книги: </w:t>
            </w:r>
            <w:proofErr w:type="spellStart"/>
            <w:r>
              <w:rPr>
                <w:sz w:val="22"/>
                <w:szCs w:val="22"/>
                <w:lang w:eastAsia="en-US"/>
              </w:rPr>
              <w:t>учеб.пособие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/ </w:t>
            </w:r>
            <w:proofErr w:type="spellStart"/>
            <w:r>
              <w:rPr>
                <w:sz w:val="22"/>
                <w:szCs w:val="22"/>
                <w:lang w:eastAsia="en-US"/>
              </w:rPr>
              <w:t>И.А.Шомракова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И.Е. </w:t>
            </w:r>
            <w:proofErr w:type="spellStart"/>
            <w:r>
              <w:rPr>
                <w:sz w:val="22"/>
                <w:szCs w:val="22"/>
                <w:lang w:eastAsia="en-US"/>
              </w:rPr>
              <w:t>Баренбаум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; </w:t>
            </w:r>
            <w:proofErr w:type="gramStart"/>
            <w:r>
              <w:rPr>
                <w:sz w:val="22"/>
                <w:szCs w:val="22"/>
                <w:lang w:eastAsia="en-US"/>
              </w:rPr>
              <w:t>СПбГУ  культуры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и искусства.- СПб.: Профессия, 2005.-367 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97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4"/>
              <w:widowControl/>
              <w:tabs>
                <w:tab w:val="left" w:pos="5851"/>
              </w:tabs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4.2 Современное состояние книги и книжного дела за рубежом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.Лекция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: Книга и прогресс мировой культуры в XX — начале XXI 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jc w:val="center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прогресс мировой культуры в XX — начале XXI в. Мировые войны, региональные военные конфликты, противостояние двух социальных систем и их влияние на книгоиздание.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Гуманизация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мирового книгоиздания, образование ООН и ее специализированных организаций.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как фактор мира. Книга и книжное дело в мире в первой половине XX в. Дифференциация книжного рынка по политическим, социальным, религиозным, профессиональным и другим основаниям.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Рост выпуска общественно-политической литературы. Интернационализация отраслей книжного дела в различных странах. Международные книжные ярмарки. Искусство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книжное дело во второй половине XX — начале XXI в. Книжное дело в Европе, Америке, Азии, Африке.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89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Тема4.3.Лекция: Тематика и типы книг.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Научно-техническая революция и книгоиздание. Новые технологии в издательском деле, Современное искусство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2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Научно-техническая революция и книгоиздание.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Новые технологии в издательском деле, Современное искусство книги.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тенденции развития мирового книжного дела.</w:t>
            </w:r>
            <w:r>
              <w:rPr>
                <w:rStyle w:val="FontStyle54"/>
                <w:sz w:val="22"/>
                <w:szCs w:val="22"/>
                <w:lang w:eastAsia="en-US"/>
              </w:rPr>
              <w:br/>
              <w:t xml:space="preserve">Формирование новой культуры книги. Изменения книжного спроса.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Конкуренция и сотрудничество со средствами массовой информации.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Внедрение компьютерной техники в отрасли книжного дела, создание единых автоматизированных систем производства и распространения книги.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Проблема будущего книги, книга 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массмедиа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Тематика и типы книжных изданий. Успех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пейтербеков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дайджестов, комиксов,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покетбуков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Роль бестселлеров. Развитие книжной рекламы и книжной торговли.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Книжные клубы.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Издательское дело, полиграфия, книжная торговля в основных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книгоиздающих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странах — Китае, США, Германии, Великобритании, Франции.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 Подобрать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варианты  рекламы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См.: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Галина </w:t>
            </w:r>
            <w:proofErr w:type="spellStart"/>
            <w:r>
              <w:rPr>
                <w:sz w:val="22"/>
                <w:szCs w:val="22"/>
                <w:lang w:eastAsia="en-US"/>
              </w:rPr>
              <w:t>Феофановна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Документоведение. Ч. 1. Общее документоведение / Г. Ф.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Т. В. Захарчук, Е. А.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Плешкевич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;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науч. ред. Г. В. Михеева Санкт-Петербург: Профессия, 2016. - 319 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38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Раздел </w:t>
            </w:r>
            <w:r>
              <w:rPr>
                <w:rStyle w:val="FontStyle58"/>
                <w:sz w:val="22"/>
                <w:szCs w:val="22"/>
                <w:lang w:val="en-US" w:eastAsia="en-US"/>
              </w:rPr>
              <w:t>V</w:t>
            </w:r>
            <w:r>
              <w:rPr>
                <w:rStyle w:val="FontStyle58"/>
                <w:sz w:val="22"/>
                <w:szCs w:val="22"/>
                <w:lang w:eastAsia="en-US"/>
              </w:rPr>
              <w:t>. История книги в России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5.1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История книги в дореволюционной России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.Лекция: Книга на Руси в XI—XIV вв.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szCs w:val="16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8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на Руси в XI—XIV вв.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Материалы и форма русской рукописной книги. Типы почерков. Глаголица и кириллица.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Распространение кириллического письма на Руси. Важнейшие памятники древнерусской рукописной книги — «Остромирово евангелие», «Изборник Святослава», «Повесть временных лет», «Слово о полку Игореве» и др.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Книга в России в </w:t>
            </w:r>
            <w:r>
              <w:rPr>
                <w:rStyle w:val="FontStyle54"/>
                <w:sz w:val="22"/>
                <w:szCs w:val="22"/>
                <w:lang w:val="en-US" w:eastAsia="en-US"/>
              </w:rPr>
              <w:t>XVI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- </w:t>
            </w:r>
            <w:r>
              <w:rPr>
                <w:rStyle w:val="FontStyle54"/>
                <w:sz w:val="22"/>
                <w:szCs w:val="22"/>
                <w:lang w:val="en-US" w:eastAsia="en-US"/>
              </w:rPr>
              <w:t>XVII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вв.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Начало славянского книгопечатания.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Причины и предпосылки возникновения книгопечатания в Московском государстве.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Анонимные или безвыходные издания. Деятельность Ивана Федорова и Петра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Мстиславца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 Первая датированная печатная книга — «Апостол».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</w:t>
            </w:r>
            <w:proofErr w:type="spell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час.Практическая</w:t>
            </w:r>
            <w:proofErr w:type="spell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работа№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13</w:t>
            </w:r>
            <w:r>
              <w:rPr>
                <w:rStyle w:val="FontStyle54"/>
                <w:sz w:val="22"/>
                <w:szCs w:val="22"/>
                <w:lang w:eastAsia="en-US"/>
              </w:rPr>
              <w:t>:  Подготовить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таблицу "Важнейшие памятники древнерусской рукописной книги"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 работа</w:t>
            </w:r>
            <w:r>
              <w:rPr>
                <w:sz w:val="22"/>
                <w:szCs w:val="22"/>
                <w:lang w:eastAsia="en-US"/>
              </w:rPr>
              <w:t xml:space="preserve"> подготовить доклад на тему: "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Важнейшие памятники древнерусской рукописной книги</w:t>
            </w:r>
            <w:r>
              <w:rPr>
                <w:sz w:val="22"/>
                <w:szCs w:val="22"/>
                <w:lang w:eastAsia="en-US"/>
              </w:rPr>
              <w:t xml:space="preserve"> 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54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.Лекция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: Социально-политические предпосылки развития книгопечатания в XVII в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i/>
                <w:sz w:val="14"/>
                <w:szCs w:val="16"/>
                <w:lang w:eastAsia="en-US"/>
              </w:rPr>
            </w:pPr>
            <w:r>
              <w:rPr>
                <w:i/>
                <w:sz w:val="14"/>
                <w:szCs w:val="16"/>
                <w:lang w:eastAsia="en-US"/>
              </w:rPr>
              <w:t>4 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i/>
                <w:sz w:val="14"/>
                <w:szCs w:val="16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Печатники И. Невежин, Н. Фофанов, А.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Радзишевский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Деятельность Н.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Фофанова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в период польско-шведской интервенции. «Нижегородский памятник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».Роль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Петра I в реформе печати и азбуки. Значение нового гражданского шрифта для развития книжного дела и русского Просвещения.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afd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Тематика и типы изданий, напечатанных новым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шрифтом.Издательское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дело во 2-й четверти XVIII в. Сокращение издания книг при преемниках Петра I. Переход государственных типографий к выпуску ведомственных изданий, описаний придворных празднеств. Начало издательской деятельности Академии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наук.Влияние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«просвещенного абсолютизма» Екатерины II на развитие печати. Указ </w:t>
            </w:r>
            <w:smartTag w:uri="urn:schemas-microsoft-com:office:smarttags" w:element="metricconverter">
              <w:smartTagPr>
                <w:attr w:name="ProductID" w:val="1783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1783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о вольных типографиях и развитие отечественного книгоиздания. Просветительская деятельность Н.И.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Новикова.Литературно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-издательская деятельность А.Н. Радищева. История издания и распространения книги «Путешествие из Петербурга в Москву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».Указ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796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1796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о запрещении вольных типографий. Изменение тематики и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сокращение выпуска книг и журналов под влиянием политической реакции в стране.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Издательская деятельность А.Ф.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Смрдина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Его роль в пропаганде творчества русских писателей. Книга в России во второй половине XIX в. Революционная ситуация начала 60-х годов и падение крепостного права.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Бесцензурная демократическая печать.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Основные направления издательской деятельности в России во второй половине XIX в.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Появление в России универсальных издательств капиталистического типа. М.О. Вольфа, А.Ф. Маркса, А.С. Суворина, И.Д. Сытина.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Революционно-де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мократическое направление в книжном деле: Ф. Павленков, Н.П. Поляков, Л.Ф. Пантелеев, К.Т. Солдатенков и др.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 работа: П</w:t>
            </w:r>
            <w:r>
              <w:rPr>
                <w:sz w:val="22"/>
                <w:szCs w:val="22"/>
                <w:lang w:eastAsia="en-US"/>
              </w:rPr>
              <w:t>одготовить доклад на тему: " Р</w:t>
            </w:r>
            <w:r>
              <w:rPr>
                <w:rStyle w:val="FontStyle54"/>
                <w:sz w:val="22"/>
                <w:szCs w:val="22"/>
                <w:lang w:eastAsia="en-US"/>
              </w:rPr>
              <w:t>усские издатели в России во второй половине  XIX в"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60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5.2 История книги в СССР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  Книга в СССР в 1917—1920 гг.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 занятие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1D695C">
        <w:trPr>
          <w:trHeight w:val="98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1917—1920 гг.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Первые мероприятия советской власти в области книгоиздания. Декрет о печати 9 ноября </w:t>
            </w:r>
            <w:smartTag w:uri="urn:schemas-microsoft-com:office:smarttags" w:element="metricconverter">
              <w:smartTagPr>
                <w:attr w:name="ProductID" w:val="1917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1917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— начало установления советской цензуры.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Декрет о государственном издательстве 11 января </w:t>
            </w:r>
            <w:smartTag w:uri="urn:schemas-microsoft-com:office:smarttags" w:element="metricconverter">
              <w:smartTagPr>
                <w:attr w:name="ProductID" w:val="1918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1918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Монополизация литературного наследия русских классиков. Национализация книжных запасов. Основные направления развития книжного дела: организация и деятельность первых советских издательств: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ЛИО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Наркомпроса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Издательства Петроградского и Московского советов, Издательства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Наркомзема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Гостехиздата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«Всемирной литературы» и др. Частные и кооперативные издательства «Алконост», «Былое», «Огни» и др. Периодическая печать. Роль прессы в упрочении советской власти. Производство и оформление книги. Книга в СССР в 1921—1930 гг. Окончание Гражданской войны.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Новая экономическая политика. Установление платности произведений печати. Основные направления развития книжного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дела.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Деятельность Госиздата — основного государственного издательского центра страны.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Деятельность государ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 xml:space="preserve">ственных и кооперативных издательств: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Гостехиздата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, «Красной нови», «Молодой гвардии», «Новой деревни», «Земли и фабрики» и др.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Наиболее крупные частные издательства: братьев Гранат, братьев Сабашниковых, 3.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Гржебина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«Колос», «Начатки знаний» и др. Постепенное сокращение к началу 30-х гг. числа частных издательств. Периодическая печать.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Производство и оформление книги.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работа№14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общую историческую ситуацию периода 20-х годов. Рассмотреть роль и значение книги в 20-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е ,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 изучить  направление  работы  издательств возникших  после 1917,  определить их роль  просвещения   детей и подростков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9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Подготовить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сообщение на тему " Производство и оформление книги в 20-30е годы 20 века"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6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 5.3.Лекция: Книга в СССР в 1931—1941 гг.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38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1931—1941 гг.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печати и книгоиздательства в условиях двойственности и противоречивости жизни советского общества в 1930-е гг.: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увеличение масштабов книгоиздания,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обновление книжного репертуара,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рост читательской аудитории,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появление многих ценных изданий научной, художественной и детской книги, вошедших в сокровищницу мировой культуры и др.;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подавление инакомыслия,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массовые репрессии, выпуск литературы, способствующей формированию догматического мышления у читателей.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9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Fonts w:eastAsia="Calibri"/>
                <w:b/>
                <w:lang w:eastAsia="en-US"/>
              </w:rPr>
            </w:pP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Тема.5.4..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Лекция: Участие советской книги в престижных международных книжных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выставках, рост ее международного авторитета и признания. Периодическая печать. Производство и оформление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 /2/2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484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Участие советской книги в престижных международных книжных выставках, рост ее международного авторитета и признания.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Периодическая печать. Производство и оформление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годы Великой Отечественной войны (1941 — 1945).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Советская книга в послевоенный период.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1956—1963 гг. «Оттепель» во всех областях социальной и духовной жизни.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Увеличение выпуска книг, обновление и расширение тематики изданий. Периодическая пе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чать. Производство и оформление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1963—1985 гг. Реорганизация сети издательств, создание укрупненных специализированных издательств. Образование Госкомитета Совета Министров СССР по печати. Создание во второй половине 1960-х - начале 1980-х гг. новых издательств: «Планета», «Изобразительное искусство», «Русский язык», «Плакат», «Прогресс», «Радуга» и др. Выпуск фундаментальных изданий научной, художественной и общественно-политической литературы, </w:t>
            </w:r>
            <w:r>
              <w:rPr>
                <w:rStyle w:val="FontStyle67"/>
                <w:b w:val="0"/>
                <w:sz w:val="22"/>
                <w:szCs w:val="22"/>
                <w:lang w:eastAsia="en-US"/>
              </w:rPr>
              <w:t xml:space="preserve">и </w:t>
            </w:r>
            <w:r>
              <w:rPr>
                <w:rStyle w:val="FontStyle54"/>
                <w:sz w:val="22"/>
                <w:szCs w:val="22"/>
                <w:lang w:eastAsia="en-US"/>
              </w:rPr>
              <w:t>400-летний юбилей русского книгопечатания (</w:t>
            </w:r>
            <w:smartTag w:uri="urn:schemas-microsoft-com:office:smarttags" w:element="metricconverter">
              <w:smartTagPr>
                <w:attr w:name="ProductID" w:val="1964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1964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.). Деятельность Всесоюзного добровольного общества любителей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книги.Международное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сотрудничество СССР в области книжного дела.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Проведение с </w:t>
            </w:r>
            <w:smartTag w:uri="urn:schemas-microsoft-com:office:smarttags" w:element="metricconverter">
              <w:smartTagPr>
                <w:attr w:name="ProductID" w:val="1977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1977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 Московских международных книжных выставок-ярмарок. Участие СССР в международных книжных выставках. Периодическая печать. Производство и оформление книги.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теоретическое занятие-2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21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Подготовить сообщение по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теме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"Книга в годы войны"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325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5.3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История книги в </w:t>
            </w: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 xml:space="preserve">современной </w:t>
            </w:r>
            <w:proofErr w:type="spellStart"/>
            <w:r>
              <w:rPr>
                <w:rStyle w:val="FontStyle58"/>
                <w:sz w:val="22"/>
                <w:szCs w:val="22"/>
                <w:lang w:eastAsia="en-US"/>
              </w:rPr>
              <w:t>России.</w:t>
            </w:r>
            <w:r>
              <w:rPr>
                <w:rStyle w:val="FontStyle54"/>
                <w:sz w:val="22"/>
                <w:szCs w:val="22"/>
                <w:lang w:eastAsia="en-US"/>
              </w:rPr>
              <w:t>Лекция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Основные этапы развития отечественной книги 1986-2004 гг.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1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развития отечественного книгой 1986-2004 гг.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Перестройка книжного дела в СССР.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Отказ от командно- административной системы управления и развитие самостоятельности издательств.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Переход к рыночным отношениям.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теоретическое занятие-2 часа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Подготовить сообщение по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теме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"Книжное дело в начале  20 века</w:t>
            </w:r>
            <w:r>
              <w:rPr>
                <w:b/>
                <w:bCs/>
                <w:sz w:val="22"/>
                <w:szCs w:val="22"/>
                <w:lang w:eastAsia="en-US"/>
              </w:rPr>
              <w:t>"-1</w:t>
            </w:r>
            <w:r>
              <w:rPr>
                <w:b/>
                <w:sz w:val="22"/>
                <w:szCs w:val="22"/>
                <w:lang w:eastAsia="en-US"/>
              </w:rPr>
              <w:t xml:space="preserve"> часа</w:t>
            </w:r>
          </w:p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8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5.4.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Лекция. Распад СССР. Новые явления в книгоиздании </w:t>
            </w:r>
            <w:r>
              <w:rPr>
                <w:rStyle w:val="FontStyle55"/>
                <w:lang w:eastAsia="en-US"/>
              </w:rPr>
              <w:t xml:space="preserve">России </w:t>
            </w:r>
            <w:r>
              <w:rPr>
                <w:rStyle w:val="FontStyle54"/>
                <w:sz w:val="22"/>
                <w:szCs w:val="22"/>
                <w:lang w:eastAsia="en-US"/>
              </w:rPr>
              <w:t>кон о печати и другие законодательные акты.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2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Распад СССР. Новые явления в книгоиздании </w:t>
            </w:r>
            <w:r>
              <w:rPr>
                <w:rStyle w:val="FontStyle55"/>
                <w:lang w:eastAsia="en-US"/>
              </w:rPr>
              <w:t xml:space="preserve">России </w:t>
            </w:r>
            <w:r>
              <w:rPr>
                <w:rStyle w:val="FontStyle54"/>
                <w:sz w:val="22"/>
                <w:szCs w:val="22"/>
                <w:lang w:eastAsia="en-US"/>
              </w:rPr>
              <w:t>кон о печати и другие законодательные акты.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Кризис в книгоиздании в конце 80-х — середине 90-х гг. Конгресс в защиту книги (</w:t>
            </w:r>
            <w:smartTag w:uri="urn:schemas-microsoft-com:office:smarttags" w:element="metricconverter">
              <w:smartTagPr>
                <w:attr w:name="ProductID" w:val="1933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1933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.).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Государственное и негосударственное книгоиздание. Экономические проблемы развития книжного дела.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теоретическое занятие -2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4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5.5. </w:t>
            </w:r>
            <w:r>
              <w:rPr>
                <w:rStyle w:val="FontStyle54"/>
                <w:sz w:val="22"/>
                <w:szCs w:val="22"/>
                <w:lang w:eastAsia="en-US"/>
              </w:rPr>
              <w:t>Лекция Международные книжные связи.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16"/>
                <w:szCs w:val="16"/>
                <w:lang w:eastAsia="en-US"/>
              </w:rPr>
              <w:t>ОК.1,ОК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книжные связи.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методов менеджмента и маркетинга в отечественном книжном деле. Технико-технологическое развитие издательской системы России, новые информационные технологии. Периодическая печать, Производство и оформление книги.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теоретическое занятие-1 часа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2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Практическая работа №15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 xml:space="preserve">Рассмотреть роль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ИТ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>на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развитие книжного дела в современном </w:t>
            </w:r>
            <w:r>
              <w:rPr>
                <w:b/>
                <w:bCs/>
                <w:sz w:val="22"/>
                <w:szCs w:val="22"/>
                <w:lang w:eastAsia="en-US"/>
              </w:rPr>
              <w:t>мире -1 часа</w:t>
            </w:r>
          </w:p>
          <w:p w:rsidR="00BE2D65" w:rsidRDefault="00295141" w:rsidP="00BE2D65">
            <w:pPr>
              <w:ind w:firstLine="645"/>
              <w:rPr>
                <w:rStyle w:val="FontStyle54"/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Самостоятельная работа: </w:t>
            </w:r>
            <w:r w:rsidR="00BE2D65" w:rsidRPr="004533FB">
              <w:rPr>
                <w:bCs/>
                <w:sz w:val="18"/>
                <w:szCs w:val="18"/>
              </w:rPr>
              <w:t>Подготовить реферат по теме"</w:t>
            </w:r>
            <w:r w:rsidR="00BE2D65" w:rsidRPr="004533FB">
              <w:rPr>
                <w:sz w:val="18"/>
                <w:szCs w:val="18"/>
              </w:rPr>
              <w:t xml:space="preserve"> </w:t>
            </w:r>
            <w:r w:rsidR="00BE2D65" w:rsidRPr="004533FB">
              <w:rPr>
                <w:rStyle w:val="FontStyle54"/>
                <w:sz w:val="18"/>
                <w:szCs w:val="18"/>
              </w:rPr>
              <w:t xml:space="preserve"> Производство и оформление книги на современном этапе"</w:t>
            </w:r>
          </w:p>
          <w:p w:rsidR="00295141" w:rsidRDefault="00BE2D65" w:rsidP="00BE2D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Источники: </w:t>
            </w:r>
            <w:proofErr w:type="spellStart"/>
            <w:proofErr w:type="gramStart"/>
            <w:r w:rsidR="00295141">
              <w:rPr>
                <w:sz w:val="22"/>
                <w:szCs w:val="22"/>
                <w:lang w:eastAsia="en-US"/>
              </w:rPr>
              <w:t>См.:Документоведение</w:t>
            </w:r>
            <w:proofErr w:type="spellEnd"/>
            <w:proofErr w:type="gramEnd"/>
            <w:r w:rsidR="00295141">
              <w:rPr>
                <w:sz w:val="22"/>
                <w:szCs w:val="22"/>
                <w:lang w:eastAsia="en-US"/>
              </w:rPr>
              <w:t>. Ч. 2. Книговедение и история книги / [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подгот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д.филол.н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., проф. И. А.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Шомраковой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 и др.]; под ред. Д. А. Эльяшевича Санкт-Петербург: Профессия, 2014. - 463 с.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Кушнаренко Наталья Николаевна. Документоведение : учебник : допущено Министерством культуры и искусств Украины для студентов вузов культуры / Н. Н. Кушнаренко . - 7-е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изд.,стер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. - </w:t>
            </w:r>
            <w:proofErr w:type="gramStart"/>
            <w:r>
              <w:rPr>
                <w:sz w:val="22"/>
                <w:szCs w:val="22"/>
                <w:lang w:eastAsia="en-US"/>
              </w:rPr>
              <w:t>Киев :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en-US"/>
              </w:rPr>
              <w:t>Знання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2006. - 459 с.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Галина </w:t>
            </w:r>
            <w:proofErr w:type="spellStart"/>
            <w:r>
              <w:rPr>
                <w:sz w:val="22"/>
                <w:szCs w:val="22"/>
                <w:lang w:eastAsia="en-US"/>
              </w:rPr>
              <w:t>Феофановна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Документоведение. Ч. 1. Общее документоведение / Г. Ф.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Т. В. Захарчук, Е. А.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Плешкевич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;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науч. ред. Г. В. Михеева Санкт-Петербург: Профессия, 2016. - 319 с. </w:t>
            </w:r>
            <w:r>
              <w:rPr>
                <w:b/>
                <w:sz w:val="22"/>
                <w:szCs w:val="22"/>
                <w:lang w:eastAsia="en-US"/>
              </w:rPr>
              <w:t>- 2 часа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29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                                                                    Экзамен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color w:val="00B050"/>
                <w:lang w:eastAsia="en-US"/>
              </w:rPr>
            </w:pPr>
            <w:r>
              <w:rPr>
                <w:b/>
                <w:color w:val="00B050"/>
                <w:sz w:val="22"/>
                <w:szCs w:val="22"/>
                <w:lang w:eastAsia="en-US"/>
              </w:rPr>
              <w:t xml:space="preserve">           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29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Итого за 4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D172A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68/28/40 из них практически</w:t>
            </w:r>
            <w:r w:rsidR="00D172AE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9 часов 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9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Итого за 3 и 4 семестр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E70E2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111/74/37 из них 18 часов практически</w:t>
            </w:r>
            <w:r w:rsidR="00E70E21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Примерный перечень экзаменационных вопросов: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Документоведение как научная дисциплина.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66"/>
              </w:tabs>
              <w:spacing w:line="240" w:lineRule="auto"/>
              <w:rPr>
                <w:rStyle w:val="FontStyle54"/>
                <w:bCs/>
                <w:iCs/>
                <w:spacing w:val="10"/>
                <w:sz w:val="22"/>
                <w:szCs w:val="22"/>
                <w:lang w:eastAsia="en-US"/>
              </w:rPr>
            </w:pPr>
            <w:r>
              <w:rPr>
                <w:rStyle w:val="FontStyle54"/>
                <w:bCs/>
                <w:iCs/>
                <w:spacing w:val="10"/>
                <w:sz w:val="22"/>
                <w:szCs w:val="22"/>
                <w:lang w:eastAsia="en-US"/>
              </w:rPr>
              <w:t>Книга Русского зарубежья. 1945-1990 гг.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Сущность, свойства и признаки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России на современном этапе.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Материальные носители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России в XX 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Структура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Книга в Северной Америке в XVII—XVIII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557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Способы закрепления информации на документном носителе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Издательское дело, полиграфия и книжная торговля современного Китая.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557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Начало славянского книгопечатания.</w:t>
            </w:r>
          </w:p>
          <w:p w:rsidR="00295141" w:rsidRDefault="00295141" w:rsidP="00B42065">
            <w:pPr>
              <w:pStyle w:val="Style14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Патентная документация.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0"/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Деятельность Ивана Федорова. Первая датированная книга — «Апостол».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нормативных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книжного дела в XVI—XIX вв. в странах Азии.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706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и современное состояние нормативной документации.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Средневековья.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неопубликованных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Начальные этапы мирового книгопечатания.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Соотношение понятий «книга» и «документ».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Маркетинговые исследования в книгоиздании.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системе средств массовой информации.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Инкунабулы.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Издание как вид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и отечественные книжные выставки и ярмарки.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изданий.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Палеотипы.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Структура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Россия в мировом книжном процессе.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периодических и продолжающихся изданий.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развития письма у славянских народов. Важнейшие памятники древнерусской рукописной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Газеты, их функциональное назначение и видовые признаки.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книжные выставки и ярмарки.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Журналы, их функциональное назначение и вдовые признаки.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Книга в России в XVII - XIX 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Продолжающиеся сборники, бюллетени, вестники, календари.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Ксилографическая книга.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Книжное дело как системный объект.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Древней Руси в XII—XV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создания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Крупнейшие международные книгоиздательские концерны.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Реклама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Древнейший период русской письменной культуры X-XI вв.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Историческое развитие форм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организации книжников.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Новые информационные технологии в книжном деле.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Историческое развитие системы письма.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мультимедиа.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Европе в XVI - XVIII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Международное сотрудничество в книжном деле.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мировое книжное дело в XIX 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Искусство книги и его составляющие.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мировое книжное дело в XX в.</w:t>
            </w:r>
          </w:p>
          <w:p w:rsidR="00295141" w:rsidRDefault="00295141" w:rsidP="00B42065">
            <w:pPr>
              <w:spacing w:line="276" w:lineRule="auto"/>
            </w:pPr>
          </w:p>
          <w:p w:rsidR="00295141" w:rsidRDefault="00295141" w:rsidP="00B42065">
            <w:pPr>
              <w:spacing w:line="276" w:lineRule="auto"/>
              <w:ind w:firstLine="328"/>
              <w:jc w:val="both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F84" w:rsidRPr="008A20B4" w:rsidRDefault="000D0F84" w:rsidP="000D0F84">
            <w:pPr>
              <w:spacing w:line="276" w:lineRule="auto"/>
              <w:rPr>
                <w:b/>
                <w:lang w:eastAsia="en-US"/>
              </w:rPr>
            </w:pPr>
            <w:r w:rsidRPr="008A20B4">
              <w:rPr>
                <w:b/>
                <w:sz w:val="22"/>
                <w:szCs w:val="22"/>
                <w:lang w:eastAsia="en-US"/>
              </w:rPr>
              <w:lastRenderedPageBreak/>
              <w:t>Раздел 6. Основы методической и научно-аналитической деятельности библиотеки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ind w:firstLine="328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0D0F84" w:rsidRPr="00143226" w:rsidRDefault="000D0F84" w:rsidP="000D0F84">
            <w:pPr>
              <w:spacing w:line="276" w:lineRule="auto"/>
              <w:ind w:firstLine="328"/>
              <w:jc w:val="center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>6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59/20/39, из них 18 - практических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spacing w:line="276" w:lineRule="auto"/>
              <w:jc w:val="both"/>
              <w:rPr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1.1. </w:t>
            </w:r>
            <w:r w:rsidRPr="00CE6B98">
              <w:rPr>
                <w:sz w:val="22"/>
                <w:szCs w:val="22"/>
                <w:lang w:eastAsia="en-US"/>
              </w:rPr>
              <w:t>Методическ</w:t>
            </w:r>
            <w:r>
              <w:rPr>
                <w:sz w:val="22"/>
                <w:szCs w:val="22"/>
                <w:lang w:eastAsia="en-US"/>
              </w:rPr>
              <w:t xml:space="preserve">ая  деятельность </w:t>
            </w:r>
            <w:r w:rsidRPr="00CE6B98">
              <w:rPr>
                <w:sz w:val="22"/>
                <w:szCs w:val="22"/>
                <w:lang w:eastAsia="en-US"/>
              </w:rPr>
              <w:t xml:space="preserve"> библиотек</w:t>
            </w:r>
          </w:p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Лекция№1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Понятие методической и научно-аналитической  деятельности в библиотеке. Становление методической деятельности в библиотеках</w:t>
            </w:r>
            <w:r>
              <w:rPr>
                <w:sz w:val="20"/>
                <w:szCs w:val="20"/>
              </w:rPr>
              <w:t xml:space="preserve"> России</w:t>
            </w:r>
            <w:r w:rsidRPr="00143226">
              <w:rPr>
                <w:sz w:val="20"/>
                <w:szCs w:val="20"/>
              </w:rPr>
              <w:t xml:space="preserve">. Функции и  направления методической  работы. </w:t>
            </w:r>
            <w:proofErr w:type="gramStart"/>
            <w:r w:rsidRPr="00143226">
              <w:rPr>
                <w:sz w:val="20"/>
                <w:szCs w:val="20"/>
              </w:rPr>
              <w:t>Особенности  методической</w:t>
            </w:r>
            <w:proofErr w:type="gramEnd"/>
            <w:r w:rsidRPr="00143226">
              <w:rPr>
                <w:sz w:val="20"/>
                <w:szCs w:val="20"/>
              </w:rPr>
              <w:t xml:space="preserve"> работы в детских  и юношеских библиотеках</w:t>
            </w:r>
            <w:r w:rsidRPr="00143226">
              <w:rPr>
                <w:b/>
                <w:sz w:val="20"/>
                <w:szCs w:val="20"/>
              </w:rPr>
              <w:t>. - теоретическое занятие  3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№1</w:t>
            </w:r>
            <w:r w:rsidRPr="00143226">
              <w:rPr>
                <w:sz w:val="20"/>
                <w:szCs w:val="20"/>
              </w:rPr>
              <w:t xml:space="preserve">.Познакомиться  с направлениями  деятельности научно-аналитического отдела в </w:t>
            </w:r>
            <w:r w:rsidRPr="00143226">
              <w:rPr>
                <w:sz w:val="20"/>
                <w:szCs w:val="20"/>
              </w:rPr>
              <w:lastRenderedPageBreak/>
              <w:t>библиотеках  НБРК, ЮБРК, НДБ им. С.Я. Маршака. В тетради   задание  представить в виде таблицы с указанием сайта библиотеки и направлений методической деятельности. Источник: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https://www.nbrkomi. http://unkomi.ru.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43226">
              <w:rPr>
                <w:sz w:val="20"/>
                <w:szCs w:val="20"/>
              </w:rPr>
              <w:t>http://www.ndbmarshak.ru.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6/3/3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</w:t>
            </w:r>
            <w:r>
              <w:rPr>
                <w:sz w:val="16"/>
                <w:szCs w:val="16"/>
                <w:lang w:eastAsia="en-US"/>
              </w:rPr>
              <w:t>ПК.2.3.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>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ОК.3, 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lastRenderedPageBreak/>
              <w:t xml:space="preserve">Тема 1.2. </w:t>
            </w:r>
            <w:r>
              <w:rPr>
                <w:b/>
                <w:sz w:val="22"/>
                <w:szCs w:val="22"/>
                <w:lang w:eastAsia="en-US"/>
              </w:rPr>
              <w:t xml:space="preserve">Нормативно-законодательная база </w:t>
            </w:r>
            <w:r w:rsidRPr="00CE6B9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м</w:t>
            </w:r>
            <w:r w:rsidRPr="00CE6B98">
              <w:rPr>
                <w:sz w:val="22"/>
                <w:szCs w:val="22"/>
                <w:lang w:eastAsia="en-US"/>
              </w:rPr>
              <w:t>етодическ</w:t>
            </w:r>
            <w:r>
              <w:rPr>
                <w:sz w:val="22"/>
                <w:szCs w:val="22"/>
                <w:lang w:eastAsia="en-US"/>
              </w:rPr>
              <w:t xml:space="preserve">ой и научно-аналитической  деятельности </w:t>
            </w:r>
            <w:r w:rsidRPr="00CE6B98">
              <w:rPr>
                <w:sz w:val="22"/>
                <w:szCs w:val="22"/>
                <w:lang w:eastAsia="en-US"/>
              </w:rPr>
              <w:t xml:space="preserve"> библиотек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№2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Нормативно-законодательная база, регламентирующая методическую и научно-аналитическую деятельность библиотеки.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Понятие </w:t>
            </w:r>
            <w:r>
              <w:rPr>
                <w:sz w:val="20"/>
                <w:szCs w:val="20"/>
              </w:rPr>
              <w:t>"Б</w:t>
            </w:r>
            <w:r w:rsidRPr="00143226">
              <w:rPr>
                <w:sz w:val="20"/>
                <w:szCs w:val="20"/>
              </w:rPr>
              <w:t>иблиотек</w:t>
            </w:r>
            <w:r>
              <w:rPr>
                <w:sz w:val="20"/>
                <w:szCs w:val="20"/>
              </w:rPr>
              <w:t>а</w:t>
            </w:r>
            <w:r w:rsidRPr="00143226">
              <w:rPr>
                <w:sz w:val="20"/>
                <w:szCs w:val="20"/>
              </w:rPr>
              <w:t xml:space="preserve"> – методически</w:t>
            </w:r>
            <w:r>
              <w:rPr>
                <w:sz w:val="20"/>
                <w:szCs w:val="20"/>
              </w:rPr>
              <w:t>й</w:t>
            </w:r>
            <w:r w:rsidRPr="00143226">
              <w:rPr>
                <w:sz w:val="20"/>
                <w:szCs w:val="20"/>
              </w:rPr>
              <w:t xml:space="preserve"> центр</w:t>
            </w:r>
            <w:r>
              <w:rPr>
                <w:sz w:val="20"/>
                <w:szCs w:val="20"/>
              </w:rPr>
              <w:t>" цель, задачи.</w:t>
            </w:r>
            <w:r w:rsidRPr="001432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Организация м</w:t>
            </w:r>
            <w:r w:rsidRPr="00143226">
              <w:rPr>
                <w:sz w:val="20"/>
                <w:szCs w:val="20"/>
              </w:rPr>
              <w:t>етодически</w:t>
            </w:r>
            <w:r>
              <w:rPr>
                <w:sz w:val="20"/>
                <w:szCs w:val="20"/>
              </w:rPr>
              <w:t>х</w:t>
            </w:r>
            <w:r w:rsidRPr="00143226">
              <w:rPr>
                <w:sz w:val="20"/>
                <w:szCs w:val="20"/>
              </w:rPr>
              <w:t xml:space="preserve"> служб в </w:t>
            </w:r>
            <w:proofErr w:type="gramStart"/>
            <w:r w:rsidRPr="00143226">
              <w:rPr>
                <w:sz w:val="20"/>
                <w:szCs w:val="20"/>
              </w:rPr>
              <w:t>библиотеках</w:t>
            </w:r>
            <w:r>
              <w:rPr>
                <w:sz w:val="20"/>
                <w:szCs w:val="20"/>
              </w:rPr>
              <w:t>.</w:t>
            </w:r>
            <w:r w:rsidRPr="00143226">
              <w:rPr>
                <w:b/>
                <w:sz w:val="20"/>
                <w:szCs w:val="20"/>
              </w:rPr>
              <w:t>-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№2</w:t>
            </w:r>
            <w:r w:rsidRPr="00143226">
              <w:rPr>
                <w:sz w:val="20"/>
                <w:szCs w:val="20"/>
              </w:rPr>
              <w:t>. Анализируя сайты  крупных библиотек РК   Источник: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https://www.nbrkomi. http://unkomi.ru.</w:t>
            </w:r>
          </w:p>
          <w:p w:rsidR="000D0F84" w:rsidRPr="00143226" w:rsidRDefault="000D0F84" w:rsidP="000D0F84">
            <w:pPr>
              <w:rPr>
                <w:sz w:val="20"/>
                <w:szCs w:val="20"/>
                <w:lang w:eastAsia="en-US"/>
              </w:rPr>
            </w:pPr>
            <w:proofErr w:type="gramStart"/>
            <w:r w:rsidRPr="00143226">
              <w:rPr>
                <w:sz w:val="20"/>
                <w:szCs w:val="20"/>
              </w:rPr>
              <w:t>http://www.ndbmarshak.ru  Выпишите</w:t>
            </w:r>
            <w:proofErr w:type="gramEnd"/>
            <w:r w:rsidRPr="00143226">
              <w:rPr>
                <w:sz w:val="20"/>
                <w:szCs w:val="20"/>
              </w:rPr>
              <w:t xml:space="preserve"> в каких библиотеках</w:t>
            </w:r>
            <w:r>
              <w:rPr>
                <w:sz w:val="20"/>
                <w:szCs w:val="20"/>
              </w:rPr>
              <w:t xml:space="preserve"> Республики Коми </w:t>
            </w:r>
            <w:r w:rsidRPr="00143226">
              <w:rPr>
                <w:sz w:val="20"/>
                <w:szCs w:val="20"/>
              </w:rPr>
              <w:t xml:space="preserve"> функционирует  </w:t>
            </w:r>
            <w:r>
              <w:rPr>
                <w:sz w:val="20"/>
                <w:szCs w:val="20"/>
              </w:rPr>
              <w:t>"</w:t>
            </w:r>
            <w:r w:rsidRPr="00143226">
              <w:rPr>
                <w:sz w:val="20"/>
                <w:szCs w:val="20"/>
              </w:rPr>
              <w:t>Виртуальный методический кабинет</w:t>
            </w:r>
            <w:r>
              <w:rPr>
                <w:sz w:val="20"/>
                <w:szCs w:val="20"/>
              </w:rPr>
              <w:t>" с указанием контактной информации для обращения  и  перечисление направлений деятельности.</w:t>
            </w:r>
            <w:r w:rsidRPr="001432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>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1.3. </w:t>
            </w:r>
            <w:r w:rsidRPr="00CE6B9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Аналитическая  деятельность </w:t>
            </w:r>
            <w:r w:rsidRPr="00CE6B98">
              <w:rPr>
                <w:sz w:val="22"/>
                <w:szCs w:val="22"/>
                <w:lang w:eastAsia="en-US"/>
              </w:rPr>
              <w:t>библиотек</w:t>
            </w:r>
            <w:r>
              <w:rPr>
                <w:sz w:val="22"/>
                <w:szCs w:val="22"/>
                <w:lang w:eastAsia="en-US"/>
              </w:rPr>
              <w:t>. Методический мониторинг.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Лекция№3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Понятие методического мониторинга. </w:t>
            </w:r>
            <w:proofErr w:type="gramStart"/>
            <w:r w:rsidRPr="00143226">
              <w:rPr>
                <w:sz w:val="20"/>
                <w:szCs w:val="20"/>
              </w:rPr>
              <w:t>Объекты  методического</w:t>
            </w:r>
            <w:proofErr w:type="gramEnd"/>
            <w:r w:rsidRPr="00143226">
              <w:rPr>
                <w:sz w:val="20"/>
                <w:szCs w:val="20"/>
              </w:rPr>
              <w:t xml:space="preserve"> мониторинга . </w:t>
            </w:r>
            <w:r>
              <w:rPr>
                <w:sz w:val="20"/>
                <w:szCs w:val="20"/>
              </w:rPr>
              <w:t>Значение  м</w:t>
            </w:r>
            <w:r w:rsidRPr="00143226">
              <w:rPr>
                <w:sz w:val="20"/>
                <w:szCs w:val="20"/>
              </w:rPr>
              <w:t>ониторинг</w:t>
            </w:r>
            <w:r>
              <w:rPr>
                <w:sz w:val="20"/>
                <w:szCs w:val="20"/>
              </w:rPr>
              <w:t>а для</w:t>
            </w:r>
            <w:r w:rsidRPr="00143226">
              <w:rPr>
                <w:sz w:val="20"/>
                <w:szCs w:val="20"/>
              </w:rPr>
              <w:t xml:space="preserve"> анализ</w:t>
            </w:r>
            <w:r>
              <w:rPr>
                <w:sz w:val="20"/>
                <w:szCs w:val="20"/>
              </w:rPr>
              <w:t>а</w:t>
            </w:r>
            <w:r w:rsidRPr="00143226">
              <w:rPr>
                <w:sz w:val="20"/>
                <w:szCs w:val="20"/>
              </w:rPr>
              <w:t xml:space="preserve"> и прогнозировани</w:t>
            </w:r>
            <w:r>
              <w:rPr>
                <w:sz w:val="20"/>
                <w:szCs w:val="20"/>
              </w:rPr>
              <w:t xml:space="preserve">я </w:t>
            </w:r>
            <w:r w:rsidRPr="00143226">
              <w:rPr>
                <w:sz w:val="20"/>
                <w:szCs w:val="20"/>
              </w:rPr>
              <w:t xml:space="preserve"> состояния и развития библиотечного дела</w:t>
            </w:r>
            <w:r>
              <w:rPr>
                <w:sz w:val="20"/>
                <w:szCs w:val="20"/>
              </w:rPr>
              <w:t>.</w:t>
            </w:r>
            <w:r w:rsidRPr="00143226">
              <w:rPr>
                <w:sz w:val="20"/>
                <w:szCs w:val="20"/>
              </w:rPr>
              <w:t xml:space="preserve"> Исследовательская   деятельность в библиотеке. </w:t>
            </w:r>
            <w:r>
              <w:rPr>
                <w:sz w:val="20"/>
                <w:szCs w:val="20"/>
              </w:rPr>
              <w:t xml:space="preserve">Цель, </w:t>
            </w:r>
            <w:proofErr w:type="spellStart"/>
            <w:proofErr w:type="gramStart"/>
            <w:r>
              <w:rPr>
                <w:sz w:val="20"/>
                <w:szCs w:val="20"/>
              </w:rPr>
              <w:t>значение,в</w:t>
            </w:r>
            <w:r w:rsidRPr="00143226">
              <w:rPr>
                <w:sz w:val="20"/>
                <w:szCs w:val="20"/>
              </w:rPr>
              <w:t>иды</w:t>
            </w:r>
            <w:proofErr w:type="spellEnd"/>
            <w:proofErr w:type="gramEnd"/>
            <w:r w:rsidRPr="00143226">
              <w:rPr>
                <w:sz w:val="20"/>
                <w:szCs w:val="20"/>
              </w:rPr>
              <w:t xml:space="preserve"> исследований</w:t>
            </w:r>
            <w:r>
              <w:rPr>
                <w:sz w:val="20"/>
                <w:szCs w:val="20"/>
              </w:rPr>
              <w:t xml:space="preserve"> проводимых в библиотеках</w:t>
            </w:r>
            <w:r w:rsidRPr="00143226">
              <w:rPr>
                <w:sz w:val="20"/>
                <w:szCs w:val="20"/>
              </w:rPr>
              <w:t xml:space="preserve">. </w:t>
            </w:r>
            <w:r w:rsidRPr="00143226">
              <w:rPr>
                <w:b/>
                <w:sz w:val="20"/>
                <w:szCs w:val="20"/>
              </w:rPr>
              <w:t>- теоретическое занятие  3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Практическая работа №1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Составление программы библиотечного исследования в библиотеке.</w:t>
            </w:r>
            <w:r w:rsidRPr="00143226">
              <w:rPr>
                <w:b/>
                <w:sz w:val="20"/>
                <w:szCs w:val="20"/>
              </w:rPr>
              <w:t>- 3 час.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№3</w:t>
            </w:r>
            <w:r w:rsidRPr="00143226">
              <w:rPr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sz w:val="20"/>
                <w:szCs w:val="20"/>
              </w:rPr>
              <w:t>Законспектировать  из</w:t>
            </w:r>
            <w:proofErr w:type="gramEnd"/>
            <w:r w:rsidRPr="00143226">
              <w:rPr>
                <w:sz w:val="20"/>
                <w:szCs w:val="20"/>
              </w:rPr>
              <w:t xml:space="preserve"> источника: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proofErr w:type="spellStart"/>
            <w:r w:rsidRPr="00143226">
              <w:rPr>
                <w:sz w:val="20"/>
                <w:szCs w:val="20"/>
              </w:rPr>
              <w:t>Крейденко</w:t>
            </w:r>
            <w:proofErr w:type="spellEnd"/>
            <w:r w:rsidRPr="00143226">
              <w:rPr>
                <w:sz w:val="20"/>
                <w:szCs w:val="20"/>
              </w:rPr>
              <w:t xml:space="preserve"> В. С. Специальные методы исследования в библиотековедении.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Необходимость изучения, развития и применения/ В. С. </w:t>
            </w:r>
            <w:proofErr w:type="spellStart"/>
            <w:r w:rsidRPr="00143226">
              <w:rPr>
                <w:sz w:val="20"/>
                <w:szCs w:val="20"/>
              </w:rPr>
              <w:t>Крейденко</w:t>
            </w:r>
            <w:proofErr w:type="spellEnd"/>
            <w:r w:rsidRPr="00143226">
              <w:rPr>
                <w:sz w:val="20"/>
                <w:szCs w:val="20"/>
              </w:rPr>
              <w:t xml:space="preserve"> // Библиотечное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дело. – 2013 – № 13 (199). – С. 22–-27.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9/3/6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>Тема 1.3.</w:t>
            </w:r>
            <w:r>
              <w:rPr>
                <w:b/>
                <w:sz w:val="22"/>
                <w:szCs w:val="22"/>
                <w:lang w:eastAsia="en-US"/>
              </w:rPr>
              <w:t>1.</w:t>
            </w:r>
            <w:r w:rsidRPr="00CE6B98"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CE6B98">
              <w:rPr>
                <w:sz w:val="22"/>
                <w:szCs w:val="22"/>
                <w:lang w:eastAsia="en-US"/>
              </w:rPr>
              <w:t xml:space="preserve"> Исследования в библиотеке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Практическая работа №2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Подготовка отчёта о проведении исследования. Анализ результатов исследования</w:t>
            </w:r>
            <w:r>
              <w:rPr>
                <w:sz w:val="20"/>
                <w:szCs w:val="20"/>
              </w:rPr>
              <w:t>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Подготовка рекомендаций  на основе  проведенного  </w:t>
            </w:r>
            <w:r w:rsidRPr="00143226">
              <w:rPr>
                <w:sz w:val="20"/>
                <w:szCs w:val="20"/>
              </w:rPr>
              <w:lastRenderedPageBreak/>
              <w:t>исследования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2/0/2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lastRenderedPageBreak/>
              <w:t xml:space="preserve">Тема 1.4. </w:t>
            </w:r>
            <w:r w:rsidRPr="00CE6B98">
              <w:rPr>
                <w:sz w:val="22"/>
                <w:szCs w:val="22"/>
                <w:lang w:eastAsia="en-US"/>
              </w:rPr>
              <w:t>Проектная деятельность библиотеки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Лекция№4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Проектная деятельность в библиотеке. Сущность и содержание проектной деятельности. Организация проектной деятельности. </w:t>
            </w:r>
            <w:r>
              <w:rPr>
                <w:sz w:val="20"/>
                <w:szCs w:val="20"/>
              </w:rPr>
              <w:t>Виды проектов.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Знакомство с проектами в библиотеках  РК.</w:t>
            </w:r>
            <w:r w:rsidRPr="00143226">
              <w:rPr>
                <w:b/>
                <w:sz w:val="20"/>
                <w:szCs w:val="20"/>
              </w:rPr>
              <w:t>-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№4</w:t>
            </w:r>
            <w:r w:rsidRPr="00143226">
              <w:rPr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sz w:val="20"/>
                <w:szCs w:val="20"/>
              </w:rPr>
              <w:t>Законспектировать  из</w:t>
            </w:r>
            <w:proofErr w:type="gramEnd"/>
            <w:r w:rsidRPr="00143226">
              <w:rPr>
                <w:sz w:val="20"/>
                <w:szCs w:val="20"/>
              </w:rPr>
              <w:t xml:space="preserve"> источника: </w:t>
            </w:r>
            <w:proofErr w:type="spellStart"/>
            <w:r w:rsidRPr="00143226">
              <w:rPr>
                <w:bCs/>
                <w:sz w:val="20"/>
                <w:szCs w:val="20"/>
              </w:rPr>
              <w:t>Боева</w:t>
            </w:r>
            <w:proofErr w:type="spellEnd"/>
            <w:r w:rsidRPr="00143226">
              <w:rPr>
                <w:bCs/>
                <w:sz w:val="20"/>
                <w:szCs w:val="20"/>
              </w:rPr>
              <w:t xml:space="preserve">, Л.  Как подготовить </w:t>
            </w:r>
            <w:proofErr w:type="gramStart"/>
            <w:r w:rsidRPr="00143226">
              <w:rPr>
                <w:bCs/>
                <w:sz w:val="20"/>
                <w:szCs w:val="20"/>
              </w:rPr>
              <w:t>проект</w:t>
            </w:r>
            <w:r w:rsidRPr="00143226">
              <w:rPr>
                <w:sz w:val="20"/>
                <w:szCs w:val="20"/>
              </w:rPr>
              <w:t xml:space="preserve"> :</w:t>
            </w:r>
            <w:proofErr w:type="gramEnd"/>
            <w:r w:rsidRPr="00143226">
              <w:rPr>
                <w:sz w:val="20"/>
                <w:szCs w:val="20"/>
              </w:rPr>
              <w:t xml:space="preserve"> [рекомендации и опыт Липецкой областной детской библиотеки] / Л. </w:t>
            </w:r>
            <w:proofErr w:type="spellStart"/>
            <w:r w:rsidRPr="00143226">
              <w:rPr>
                <w:sz w:val="20"/>
                <w:szCs w:val="20"/>
              </w:rPr>
              <w:t>Боева</w:t>
            </w:r>
            <w:proofErr w:type="spellEnd"/>
            <w:r w:rsidRPr="00143226">
              <w:rPr>
                <w:sz w:val="20"/>
                <w:szCs w:val="20"/>
              </w:rPr>
              <w:t xml:space="preserve"> // </w:t>
            </w:r>
            <w:proofErr w:type="spellStart"/>
            <w:r w:rsidRPr="00143226">
              <w:rPr>
                <w:sz w:val="20"/>
                <w:szCs w:val="20"/>
              </w:rPr>
              <w:t>Библиополе</w:t>
            </w:r>
            <w:proofErr w:type="spellEnd"/>
            <w:r w:rsidRPr="00143226">
              <w:rPr>
                <w:sz w:val="20"/>
                <w:szCs w:val="20"/>
              </w:rPr>
              <w:t>. – 2015. – № 3. – С. 19-25.</w:t>
            </w:r>
            <w:r w:rsidRPr="00143226">
              <w:rPr>
                <w:b/>
                <w:bCs/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5/3/2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 </w:t>
            </w:r>
            <w:r>
              <w:rPr>
                <w:sz w:val="16"/>
                <w:szCs w:val="16"/>
                <w:lang w:eastAsia="en-US"/>
              </w:rPr>
              <w:t xml:space="preserve"> ПК.2.3. 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</w:t>
            </w:r>
            <w:r>
              <w:rPr>
                <w:sz w:val="16"/>
                <w:szCs w:val="16"/>
                <w:lang w:eastAsia="en-US"/>
              </w:rPr>
              <w:t>З.7.</w:t>
            </w:r>
            <w:r w:rsidRPr="00E94A1F">
              <w:rPr>
                <w:sz w:val="16"/>
                <w:szCs w:val="16"/>
                <w:lang w:eastAsia="en-US"/>
              </w:rPr>
              <w:t>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>Тема 1.5.</w:t>
            </w:r>
            <w:r w:rsidRPr="00143226">
              <w:rPr>
                <w:sz w:val="20"/>
                <w:szCs w:val="20"/>
              </w:rPr>
              <w:t xml:space="preserve"> Инновационная деятельность в библиотеке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rPr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Лекция№4</w:t>
            </w:r>
            <w:r>
              <w:rPr>
                <w:b/>
                <w:sz w:val="20"/>
                <w:szCs w:val="20"/>
              </w:rPr>
              <w:t>.</w:t>
            </w:r>
            <w:r w:rsidRPr="00143226">
              <w:rPr>
                <w:sz w:val="20"/>
                <w:szCs w:val="20"/>
              </w:rPr>
              <w:t xml:space="preserve">Понятие инноваций в библиотечном деле. Виды инноваций. 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Инновационный процесс, его этапы. Управление инновациями.</w:t>
            </w:r>
            <w:r w:rsidRPr="0014322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  <w:lang w:eastAsia="en-US"/>
              </w:rPr>
              <w:t xml:space="preserve">Библиотека – информационный </w:t>
            </w:r>
            <w:proofErr w:type="gramStart"/>
            <w:r>
              <w:rPr>
                <w:sz w:val="22"/>
                <w:szCs w:val="22"/>
                <w:lang w:eastAsia="en-US"/>
              </w:rPr>
              <w:t>центр  региона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и гарант доступа к информационным ресурсам.</w:t>
            </w:r>
            <w:r w:rsidRPr="00143226">
              <w:rPr>
                <w:b/>
                <w:sz w:val="20"/>
                <w:szCs w:val="20"/>
              </w:rPr>
              <w:t xml:space="preserve">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№5</w:t>
            </w:r>
            <w:r w:rsidRPr="00143226">
              <w:rPr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sz w:val="20"/>
                <w:szCs w:val="20"/>
              </w:rPr>
              <w:t>Законспектировать  из</w:t>
            </w:r>
            <w:proofErr w:type="gramEnd"/>
            <w:r w:rsidRPr="00143226">
              <w:rPr>
                <w:sz w:val="20"/>
                <w:szCs w:val="20"/>
              </w:rPr>
              <w:t xml:space="preserve"> источника: Качанова Е.Ю.Инновационная деятельность в библиотеке/ Е.Ю.Качанова СПб.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ГУКИ.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СПб</w:t>
            </w:r>
            <w:proofErr w:type="gramStart"/>
            <w:r w:rsidRPr="00143226">
              <w:rPr>
                <w:sz w:val="20"/>
                <w:szCs w:val="20"/>
              </w:rPr>
              <w:t>. :</w:t>
            </w:r>
            <w:proofErr w:type="gramEnd"/>
            <w:r w:rsidRPr="00143226">
              <w:rPr>
                <w:sz w:val="20"/>
                <w:szCs w:val="20"/>
              </w:rPr>
              <w:t xml:space="preserve"> Профессия , 2003- 318с. (стр.16-17 Жизненный цикл инноваций)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>У.6.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 xml:space="preserve">Тема 1.6. </w:t>
            </w:r>
            <w:r w:rsidRPr="00143226">
              <w:rPr>
                <w:sz w:val="20"/>
                <w:szCs w:val="20"/>
              </w:rPr>
              <w:t xml:space="preserve"> Библиотечная статистика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№5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Библиотечная статистика</w:t>
            </w:r>
            <w:r>
              <w:rPr>
                <w:sz w:val="20"/>
                <w:szCs w:val="20"/>
              </w:rPr>
              <w:t xml:space="preserve">. Цели, задачи статистики. Виды отчетных документов библиотек. Понятие о статистических центрах в РФ (ГИВЦ) </w:t>
            </w:r>
            <w:r w:rsidRPr="00143226">
              <w:rPr>
                <w:b/>
                <w:sz w:val="20"/>
                <w:szCs w:val="20"/>
              </w:rPr>
              <w:t>теоретическое занятие 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№3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Анализ статистических данных на примере отчетных документов </w:t>
            </w:r>
            <w:r>
              <w:rPr>
                <w:sz w:val="20"/>
                <w:szCs w:val="20"/>
              </w:rPr>
              <w:t xml:space="preserve">одной из </w:t>
            </w:r>
            <w:r w:rsidRPr="00143226">
              <w:rPr>
                <w:sz w:val="20"/>
                <w:szCs w:val="20"/>
              </w:rPr>
              <w:t>библиотек</w:t>
            </w:r>
            <w:r w:rsidRPr="00143226">
              <w:rPr>
                <w:b/>
                <w:sz w:val="20"/>
                <w:szCs w:val="20"/>
              </w:rPr>
              <w:t>-2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4/0/4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 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Тема 1.7.</w:t>
            </w:r>
            <w:r w:rsidRPr="00143226">
              <w:rPr>
                <w:sz w:val="20"/>
                <w:szCs w:val="20"/>
              </w:rPr>
              <w:t xml:space="preserve"> Планирование и отчётность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№6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Планирование и отчётность библиотеки</w:t>
            </w:r>
            <w:r w:rsidRPr="00143226">
              <w:rPr>
                <w:b/>
                <w:sz w:val="20"/>
                <w:szCs w:val="20"/>
              </w:rPr>
              <w:t xml:space="preserve">- теоретическое </w:t>
            </w:r>
            <w:proofErr w:type="gramStart"/>
            <w:r w:rsidRPr="00143226">
              <w:rPr>
                <w:b/>
                <w:sz w:val="20"/>
                <w:szCs w:val="20"/>
              </w:rPr>
              <w:t>занятие  2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час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 Практическая работа №4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Знакомство с планами и отчётами библиотеки </w:t>
            </w:r>
            <w:r w:rsidRPr="00143226">
              <w:rPr>
                <w:b/>
                <w:sz w:val="20"/>
                <w:szCs w:val="20"/>
              </w:rPr>
              <w:t>- 2час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4/0/4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 xml:space="preserve">Тема 1.8. </w:t>
            </w:r>
            <w:r w:rsidRPr="00143226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№7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Система повышения квалификации</w:t>
            </w:r>
            <w:r w:rsidRPr="00143226">
              <w:rPr>
                <w:b/>
                <w:sz w:val="20"/>
                <w:szCs w:val="20"/>
              </w:rPr>
              <w:t xml:space="preserve">- теоретическое </w:t>
            </w:r>
            <w:proofErr w:type="gramStart"/>
            <w:r w:rsidRPr="00143226">
              <w:rPr>
                <w:b/>
                <w:sz w:val="20"/>
                <w:szCs w:val="20"/>
              </w:rPr>
              <w:t>занятие  2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№5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lastRenderedPageBreak/>
              <w:t>Анализ  проекта (программы) повышения  квалификации библиотечных работников на примере библиотек РК. Составление таблицы  "Формы  повышения квалификации"</w:t>
            </w:r>
            <w:r w:rsidRPr="00143226">
              <w:rPr>
                <w:b/>
                <w:sz w:val="20"/>
                <w:szCs w:val="20"/>
              </w:rPr>
              <w:t>-  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№6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proofErr w:type="gramStart"/>
            <w:r w:rsidRPr="00143226">
              <w:rPr>
                <w:sz w:val="20"/>
                <w:szCs w:val="20"/>
              </w:rPr>
              <w:t>Законспектировать  из</w:t>
            </w:r>
            <w:proofErr w:type="gramEnd"/>
            <w:r w:rsidRPr="00143226">
              <w:rPr>
                <w:sz w:val="20"/>
                <w:szCs w:val="20"/>
              </w:rPr>
              <w:t xml:space="preserve"> источника: Качанова Е.Ю.Инновационная деятельность в библиотеке/ </w:t>
            </w:r>
            <w:proofErr w:type="spellStart"/>
            <w:r w:rsidRPr="00143226">
              <w:rPr>
                <w:sz w:val="20"/>
                <w:szCs w:val="20"/>
              </w:rPr>
              <w:t>Е.Ю.Качанова</w:t>
            </w:r>
            <w:proofErr w:type="spellEnd"/>
            <w:r w:rsidRPr="00143226">
              <w:rPr>
                <w:sz w:val="20"/>
                <w:szCs w:val="20"/>
              </w:rPr>
              <w:t xml:space="preserve"> </w:t>
            </w:r>
            <w:proofErr w:type="spellStart"/>
            <w:r w:rsidRPr="00143226">
              <w:rPr>
                <w:sz w:val="20"/>
                <w:szCs w:val="20"/>
              </w:rPr>
              <w:t>СПб.ГУКИ</w:t>
            </w:r>
            <w:proofErr w:type="spellEnd"/>
            <w:r w:rsidRPr="00143226">
              <w:rPr>
                <w:sz w:val="20"/>
                <w:szCs w:val="20"/>
              </w:rPr>
              <w:t>.-СПб. : Профессия , 2003- 318с. (стр.164 Повышение  квалификации)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6/2/4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>У.6.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lastRenderedPageBreak/>
              <w:t>Тема 1.9.</w:t>
            </w:r>
            <w:r w:rsidRPr="00143226">
              <w:rPr>
                <w:sz w:val="20"/>
                <w:szCs w:val="20"/>
              </w:rPr>
              <w:t xml:space="preserve"> Консультационно-методическая помощь. Научная организация труда. Нормирование труда.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 №8 </w:t>
            </w:r>
            <w:r w:rsidRPr="00143226">
              <w:rPr>
                <w:sz w:val="20"/>
                <w:szCs w:val="20"/>
              </w:rPr>
              <w:t xml:space="preserve">Понятие консультационно-методической работы. Виды методических пособий (методические пособия, практические руководства, методические письма, методические разработки, инструктивно -методические материалы) Научная организация труда. Нормирование труда. </w:t>
            </w:r>
            <w:r w:rsidRPr="00143226">
              <w:rPr>
                <w:b/>
                <w:sz w:val="20"/>
                <w:szCs w:val="20"/>
              </w:rPr>
              <w:t xml:space="preserve">- теоретическое </w:t>
            </w:r>
            <w:proofErr w:type="gramStart"/>
            <w:r w:rsidRPr="00143226">
              <w:rPr>
                <w:b/>
                <w:sz w:val="20"/>
                <w:szCs w:val="20"/>
              </w:rPr>
              <w:t>занятие  2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№6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Рассмотрение </w:t>
            </w:r>
            <w:proofErr w:type="gramStart"/>
            <w:r w:rsidRPr="00143226">
              <w:rPr>
                <w:sz w:val="20"/>
                <w:szCs w:val="20"/>
              </w:rPr>
              <w:t>методических  документов</w:t>
            </w:r>
            <w:proofErr w:type="gramEnd"/>
            <w:r w:rsidRPr="00143226">
              <w:rPr>
                <w:sz w:val="20"/>
                <w:szCs w:val="20"/>
              </w:rPr>
              <w:t xml:space="preserve"> ( помощь в  подготовке и организации  выставок</w:t>
            </w:r>
            <w:r>
              <w:rPr>
                <w:sz w:val="20"/>
                <w:szCs w:val="20"/>
              </w:rPr>
              <w:t>;</w:t>
            </w:r>
            <w:r w:rsidRPr="00143226">
              <w:rPr>
                <w:sz w:val="20"/>
                <w:szCs w:val="20"/>
              </w:rPr>
              <w:t xml:space="preserve">  массовых мероприятий) для анализа работы библиотеки  и </w:t>
            </w:r>
            <w:r>
              <w:rPr>
                <w:sz w:val="20"/>
                <w:szCs w:val="20"/>
              </w:rPr>
              <w:t xml:space="preserve"> для </w:t>
            </w:r>
            <w:r w:rsidRPr="00143226">
              <w:rPr>
                <w:sz w:val="20"/>
                <w:szCs w:val="20"/>
              </w:rPr>
              <w:t xml:space="preserve"> составления методического материала.</w:t>
            </w:r>
            <w:r w:rsidRPr="00143226">
              <w:rPr>
                <w:b/>
                <w:sz w:val="20"/>
                <w:szCs w:val="20"/>
              </w:rPr>
              <w:t>- 2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№7</w:t>
            </w:r>
            <w:r w:rsidRPr="00143226">
              <w:rPr>
                <w:sz w:val="20"/>
                <w:szCs w:val="20"/>
              </w:rPr>
              <w:t xml:space="preserve"> Подготовить доклад, </w:t>
            </w:r>
            <w:proofErr w:type="gramStart"/>
            <w:r w:rsidRPr="00143226">
              <w:rPr>
                <w:sz w:val="20"/>
                <w:szCs w:val="20"/>
              </w:rPr>
              <w:t>проанализировав  сайт</w:t>
            </w:r>
            <w:proofErr w:type="gramEnd"/>
            <w:r w:rsidRPr="00143226">
              <w:rPr>
                <w:sz w:val="20"/>
                <w:szCs w:val="20"/>
              </w:rPr>
              <w:t xml:space="preserve"> МБУК "Сыктывкарская  ЦБС"  с целью выявления  направлений  работы  методистов ЦБС  по консультационно-методической помощи  библиотекам - филиалам входящим в состав ЦБС. Источники: 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https://www.cbs-sykt.ru/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6/2/4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Тема 1.10. Координация методической работы в библиотеках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 №9 </w:t>
            </w:r>
            <w:r w:rsidRPr="00143226">
              <w:rPr>
                <w:sz w:val="20"/>
                <w:szCs w:val="20"/>
              </w:rPr>
              <w:t xml:space="preserve">Понятие координационной  деятельности  методического  отдела библиотеки Рассмотрение  НБРК  как центра координации  для всех  типов библиотек региона </w:t>
            </w:r>
            <w:r w:rsidRPr="00143226">
              <w:rPr>
                <w:b/>
                <w:sz w:val="20"/>
                <w:szCs w:val="20"/>
              </w:rPr>
              <w:t>-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№7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Посещение научно- аналитического отдела одной из библиотек города с целью ознакомления </w:t>
            </w:r>
            <w:r>
              <w:rPr>
                <w:sz w:val="20"/>
                <w:szCs w:val="20"/>
              </w:rPr>
              <w:t xml:space="preserve">студентов, </w:t>
            </w:r>
            <w:r w:rsidRPr="00143226">
              <w:rPr>
                <w:sz w:val="20"/>
                <w:szCs w:val="20"/>
              </w:rPr>
              <w:t xml:space="preserve">с работой научно-методического  отдела и  должностной инструкцией   библиотекаря-методиста </w:t>
            </w:r>
            <w:r w:rsidRPr="00143226">
              <w:rPr>
                <w:b/>
                <w:sz w:val="20"/>
                <w:szCs w:val="20"/>
              </w:rPr>
              <w:t>- 2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№8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Изучить историю развития и становления  научно-методической деятельности одной из крупнейших библиотек России (РНБ, РГБ) Источники: https://www.rsl.ru. http://nlr.ru/. Законспектировать из источника по выбору студента.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7/3/4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 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 xml:space="preserve">Тема 1.11. </w:t>
            </w:r>
            <w:r w:rsidRPr="00143226"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lastRenderedPageBreak/>
              <w:t>Профессиональная этика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lastRenderedPageBreak/>
              <w:t>Лекция №10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lastRenderedPageBreak/>
              <w:t>Профессиональная этика библиотекаря. Профессиональные качества библиотекаря Профессиональные компетенции методиста.</w:t>
            </w:r>
            <w:r w:rsidRPr="00143226">
              <w:rPr>
                <w:b/>
                <w:sz w:val="20"/>
                <w:szCs w:val="20"/>
              </w:rPr>
              <w:t xml:space="preserve"> теоретическое </w:t>
            </w:r>
            <w:proofErr w:type="gramStart"/>
            <w:r w:rsidRPr="00143226">
              <w:rPr>
                <w:b/>
                <w:sz w:val="20"/>
                <w:szCs w:val="20"/>
              </w:rPr>
              <w:t>занятие  2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2/0/2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E94A1F">
              <w:rPr>
                <w:sz w:val="16"/>
                <w:szCs w:val="16"/>
                <w:lang w:eastAsia="en-US"/>
              </w:rPr>
              <w:lastRenderedPageBreak/>
              <w:t>ПК2.1.,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ОК.1., ОК.2, 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F84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Производственная практика</w:t>
            </w:r>
            <w:r w:rsidR="00BE52AB">
              <w:rPr>
                <w:b/>
                <w:sz w:val="22"/>
                <w:szCs w:val="22"/>
                <w:lang w:eastAsia="en-US"/>
              </w:rPr>
              <w:t xml:space="preserve"> (по профилю специальности)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spacing w:line="276" w:lineRule="auto"/>
              <w:ind w:firstLine="328"/>
              <w:jc w:val="both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84" w:rsidRDefault="00BE52AB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t>18 часов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BE52AB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2AB" w:rsidRPr="00122191" w:rsidRDefault="00BE52AB" w:rsidP="00BE52AB">
            <w:pPr>
              <w:rPr>
                <w:bCs/>
                <w:color w:val="000000"/>
              </w:rPr>
            </w:pPr>
            <w:r w:rsidRPr="00122191">
              <w:rPr>
                <w:color w:val="000000"/>
                <w:spacing w:val="-16"/>
              </w:rPr>
              <w:t xml:space="preserve">Использование диагностических средств  анализа для изучения потребностей пользователей и меняющейся внешней среды.  </w:t>
            </w:r>
            <w:r w:rsidRPr="00122191">
              <w:rPr>
                <w:bCs/>
                <w:color w:val="000000"/>
              </w:rPr>
              <w:t>Подготовка и проведение социологического опроса.</w:t>
            </w:r>
          </w:p>
          <w:p w:rsidR="00BE52AB" w:rsidRPr="00122191" w:rsidRDefault="00BE52AB" w:rsidP="00BE52AB">
            <w:pPr>
              <w:jc w:val="both"/>
            </w:pPr>
            <w:r w:rsidRPr="00122191">
              <w:t>Ознакомление с перечнем услуг, предоставляемых библиотекой – базой практики;</w:t>
            </w:r>
          </w:p>
          <w:p w:rsidR="00BE52AB" w:rsidRPr="00122191" w:rsidRDefault="00BE52AB" w:rsidP="00BE52AB">
            <w:r w:rsidRPr="00122191">
              <w:t>Составление перечня услуг, в том числе платных услуг.</w:t>
            </w:r>
          </w:p>
          <w:p w:rsidR="00BE52AB" w:rsidRPr="00122191" w:rsidRDefault="00BE52AB" w:rsidP="00BE52AB">
            <w:pPr>
              <w:spacing w:line="240" w:lineRule="atLeast"/>
              <w:jc w:val="both"/>
            </w:pPr>
            <w:r w:rsidRPr="00122191">
              <w:t xml:space="preserve">Составление и ведение внутренней нормативной документации; </w:t>
            </w:r>
          </w:p>
          <w:p w:rsidR="00BE52AB" w:rsidRPr="00122191" w:rsidRDefault="00BE52AB" w:rsidP="00BE52AB">
            <w:r w:rsidRPr="00122191">
              <w:t>Заполнение документов первичного  учёта.</w:t>
            </w:r>
          </w:p>
          <w:p w:rsidR="000D0F84" w:rsidRDefault="000D0F84" w:rsidP="000D0F84">
            <w:pPr>
              <w:spacing w:line="276" w:lineRule="auto"/>
              <w:ind w:firstLine="362"/>
              <w:jc w:val="both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</w:p>
    <w:p w:rsidR="00295141" w:rsidRDefault="00295141" w:rsidP="00295141">
      <w:pPr>
        <w:pStyle w:val="6"/>
      </w:pPr>
      <w:r>
        <w:t xml:space="preserve">Для характеристики уровня освоения учебного материала используются следующие обозначения: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1 – ознакомительный (узнавание ранее изученных объектов, свойств);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2 – репродуктивный (выполнение деятельности по образцу, инструкции или под руководством);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3 – продуктивный (планирование и самостоятельное выполнение деятельности, решение проблемных задач).</w:t>
      </w:r>
    </w:p>
    <w:p w:rsidR="00295141" w:rsidRDefault="00295141" w:rsidP="00295141">
      <w:pPr>
        <w:rPr>
          <w:sz w:val="16"/>
          <w:szCs w:val="16"/>
        </w:rPr>
      </w:pPr>
    </w:p>
    <w:p w:rsidR="00295141" w:rsidRDefault="00295141" w:rsidP="00295141"/>
    <w:p w:rsidR="00295141" w:rsidRPr="003855D5" w:rsidRDefault="00295141" w:rsidP="00295141">
      <w:pPr>
        <w:rPr>
          <w:sz w:val="16"/>
          <w:szCs w:val="16"/>
        </w:rPr>
      </w:pPr>
    </w:p>
    <w:p w:rsidR="00295141" w:rsidRDefault="00295141" w:rsidP="00295141">
      <w:pPr>
        <w:sectPr w:rsidR="00295141" w:rsidSect="00B42065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295141" w:rsidRPr="00DE50B0" w:rsidRDefault="00295141" w:rsidP="00295141">
      <w:pPr>
        <w:rPr>
          <w:sz w:val="16"/>
          <w:szCs w:val="16"/>
        </w:rPr>
      </w:pPr>
    </w:p>
    <w:p w:rsidR="00295141" w:rsidRPr="00463FA5" w:rsidRDefault="00295141" w:rsidP="00295141">
      <w:pPr>
        <w:jc w:val="center"/>
        <w:rPr>
          <w:b/>
          <w:caps/>
        </w:rPr>
      </w:pPr>
      <w:r w:rsidRPr="00463FA5">
        <w:rPr>
          <w:b/>
          <w:caps/>
        </w:rPr>
        <w:t>4. Условия реализации профессионального модуля</w:t>
      </w:r>
    </w:p>
    <w:p w:rsidR="00295141" w:rsidRPr="00463FA5" w:rsidRDefault="00295141" w:rsidP="00295141">
      <w:pPr>
        <w:jc w:val="center"/>
      </w:pP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 xml:space="preserve">4.1. Требования к минимальному </w:t>
      </w:r>
    </w:p>
    <w:p w:rsidR="00295141" w:rsidRPr="00ED4BD4" w:rsidRDefault="00295141" w:rsidP="00295141">
      <w:pPr>
        <w:jc w:val="center"/>
        <w:rPr>
          <w:b/>
        </w:rPr>
      </w:pPr>
      <w:r w:rsidRPr="00463FA5">
        <w:rPr>
          <w:b/>
        </w:rPr>
        <w:t>материально-техническому обеспечению</w:t>
      </w:r>
    </w:p>
    <w:p w:rsidR="00295141" w:rsidRPr="00463FA5" w:rsidRDefault="00295141" w:rsidP="00295141">
      <w:pPr>
        <w:ind w:firstLine="709"/>
      </w:pPr>
      <w:r w:rsidRPr="00463FA5"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2880"/>
        <w:gridCol w:w="6372"/>
      </w:tblGrid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4.1.1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 xml:space="preserve">Кабинет </w:t>
            </w:r>
            <w:r>
              <w:rPr>
                <w:sz w:val="22"/>
                <w:szCs w:val="22"/>
              </w:rPr>
              <w:t>гуманитарных и социально-экономических дисциплин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4.1.2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информатики и информационно-коммуникационных технологий;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single" w:sz="4" w:space="0" w:color="auto"/>
            </w:tcBorders>
          </w:tcPr>
          <w:p w:rsidR="00295141" w:rsidRPr="00463FA5" w:rsidRDefault="00295141" w:rsidP="00B42065">
            <w:pPr>
              <w:jc w:val="center"/>
              <w:rPr>
                <w:i/>
              </w:rPr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4.1.3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библиотека;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читальный зал с выходом в сеть Интернет.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5141" w:rsidRPr="00463FA5" w:rsidRDefault="00295141" w:rsidP="00B42065">
            <w:pPr>
              <w:jc w:val="center"/>
              <w:rPr>
                <w:i/>
              </w:rPr>
            </w:pPr>
          </w:p>
        </w:tc>
      </w:tr>
    </w:tbl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4.2 Оборудование учебного кабинета и рабочих мест кабинета</w:t>
      </w:r>
    </w:p>
    <w:p w:rsidR="00295141" w:rsidRPr="003855D5" w:rsidRDefault="00295141" w:rsidP="00295141">
      <w:pPr>
        <w:rPr>
          <w:sz w:val="12"/>
          <w:szCs w:val="1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7696"/>
        <w:gridCol w:w="2034"/>
      </w:tblGrid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2034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Примечания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Оборудование учебного кабинета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463FA5">
              <w:rPr>
                <w:sz w:val="22"/>
                <w:szCs w:val="22"/>
              </w:rPr>
              <w:t>Рабочие места по количеству обучающихся – не менее 25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463FA5">
              <w:rPr>
                <w:sz w:val="22"/>
                <w:szCs w:val="22"/>
              </w:rPr>
              <w:t>Рабочее место преподавателя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Доска для мела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Раздвижная демонстрационная система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708"/>
            </w:pPr>
            <w:r w:rsidRPr="00463FA5">
              <w:rPr>
                <w:b/>
                <w:sz w:val="22"/>
                <w:szCs w:val="22"/>
              </w:rPr>
              <w:t>Библиотечный фонд (книгопечатная продукция)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  <w:rPr>
                <w:b/>
              </w:rPr>
            </w:pPr>
            <w:r w:rsidRPr="00463FA5">
              <w:rPr>
                <w:sz w:val="22"/>
                <w:szCs w:val="22"/>
              </w:rPr>
              <w:t xml:space="preserve">Литература по темам разделов МДК – </w:t>
            </w:r>
            <w:r w:rsidRPr="00463FA5">
              <w:rPr>
                <w:b/>
                <w:sz w:val="22"/>
                <w:szCs w:val="22"/>
              </w:rPr>
              <w:t>Д; К; Ф; П</w:t>
            </w:r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Методические пособия по темам разделов МДК – </w:t>
            </w:r>
            <w:r w:rsidRPr="00463FA5">
              <w:rPr>
                <w:b/>
                <w:sz w:val="22"/>
                <w:szCs w:val="22"/>
              </w:rPr>
              <w:t>Д; К; Ф; П</w:t>
            </w:r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708"/>
            </w:pPr>
            <w:r w:rsidRPr="00463FA5">
              <w:rPr>
                <w:b/>
                <w:sz w:val="22"/>
                <w:szCs w:val="22"/>
              </w:rPr>
              <w:t>Печатные пособия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Опорные конспекты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Методические рекомендации по выполнению практических и самостоятельных работ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Методические пособия</w:t>
            </w:r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 w:firstLine="17"/>
              <w:jc w:val="center"/>
            </w:pPr>
            <w:r w:rsidRPr="00463FA5">
              <w:rPr>
                <w:b/>
                <w:sz w:val="22"/>
                <w:szCs w:val="22"/>
              </w:rPr>
              <w:t>Цифровые образовательные ресурсы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/>
              <w:jc w:val="center"/>
              <w:rPr>
                <w:b/>
                <w:i/>
              </w:rPr>
            </w:pPr>
            <w:r w:rsidRPr="00463FA5">
              <w:rPr>
                <w:b/>
                <w:i/>
                <w:sz w:val="22"/>
                <w:szCs w:val="22"/>
              </w:rPr>
              <w:t>Цифровые компоненты учебно-методических комплексов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«Социально-культурная деятельность»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«Экономика и менеджмент социально-культурной сферы»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«Информационное обеспечение профессиональной деятельности»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«Правовое обеспечение профессиональной деятельности»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center"/>
              <w:rPr>
                <w:b/>
                <w:i/>
              </w:rPr>
            </w:pPr>
            <w:r w:rsidRPr="00463FA5">
              <w:rPr>
                <w:b/>
                <w:i/>
                <w:sz w:val="22"/>
                <w:szCs w:val="22"/>
              </w:rPr>
              <w:t>Коллекция цифровых образовательных ресурсов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Режим доступа: http://school-collection.edu.ru/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http://window.edu.ru/window/library/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http://www.psylist.net/pedagogika/inovacii.htm  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http://www.smartboard.ru/ 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5.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</w:t>
            </w:r>
            <w:hyperlink r:id="rId15" w:history="1">
              <w:r w:rsidRPr="00463FA5">
                <w:rPr>
                  <w:rStyle w:val="af9"/>
                  <w:sz w:val="22"/>
                  <w:szCs w:val="22"/>
                </w:rPr>
                <w:t>http://www.businessgames.ru/</w:t>
              </w:r>
            </w:hyperlink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 w:firstLine="17"/>
              <w:jc w:val="center"/>
            </w:pPr>
            <w:r w:rsidRPr="00463FA5">
              <w:rPr>
                <w:b/>
                <w:sz w:val="22"/>
                <w:szCs w:val="22"/>
              </w:rPr>
              <w:t>Экранно-звуковые пособия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Видеофильмы по разделам и темам профессионального модуля.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rPr>
                <w:b/>
              </w:rPr>
            </w:pPr>
            <w:r w:rsidRPr="00463FA5">
              <w:rPr>
                <w:sz w:val="22"/>
                <w:szCs w:val="22"/>
              </w:rPr>
              <w:t>Аудиозаписи по разделам и темам профессионального модуля.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</w:tbl>
    <w:p w:rsidR="00295141" w:rsidRPr="003855D5" w:rsidRDefault="00295141" w:rsidP="00295141">
      <w:pPr>
        <w:rPr>
          <w:sz w:val="12"/>
          <w:szCs w:val="12"/>
        </w:rPr>
      </w:pPr>
    </w:p>
    <w:p w:rsidR="00295141" w:rsidRPr="003855D5" w:rsidRDefault="00295141" w:rsidP="00295141">
      <w:pPr>
        <w:ind w:left="1416"/>
        <w:rPr>
          <w:b/>
          <w:sz w:val="20"/>
          <w:szCs w:val="20"/>
        </w:rPr>
      </w:pPr>
      <w:r w:rsidRPr="003855D5">
        <w:rPr>
          <w:b/>
          <w:sz w:val="20"/>
          <w:szCs w:val="20"/>
        </w:rPr>
        <w:t>Условные обозначения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Д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>демонстрационный экземпляр (1 экз., кроме специально оговоренных случаев);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 xml:space="preserve">К </w:t>
      </w:r>
      <w:r w:rsidRPr="003855D5">
        <w:rPr>
          <w:sz w:val="20"/>
          <w:szCs w:val="20"/>
        </w:rPr>
        <w:t xml:space="preserve">– </w:t>
      </w:r>
      <w:r w:rsidRPr="003855D5">
        <w:rPr>
          <w:i/>
          <w:sz w:val="20"/>
          <w:szCs w:val="20"/>
        </w:rPr>
        <w:t>полный комплект (исходя из реальной наполняемости группы);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Ф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П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7328"/>
        <w:gridCol w:w="1668"/>
      </w:tblGrid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Примечания</w:t>
            </w: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ind w:hanging="21"/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 xml:space="preserve">Телевизор с универсальной подставкой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Сканер с приставкой для сканирования слайдов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</w:tbl>
    <w:p w:rsidR="00295141" w:rsidRPr="003855D5" w:rsidRDefault="00295141" w:rsidP="00295141">
      <w:pPr>
        <w:rPr>
          <w:sz w:val="28"/>
          <w:szCs w:val="28"/>
        </w:rPr>
      </w:pPr>
    </w:p>
    <w:p w:rsidR="00295141" w:rsidRPr="00463FA5" w:rsidRDefault="00295141" w:rsidP="00295141">
      <w:pPr>
        <w:jc w:val="center"/>
        <w:rPr>
          <w:b/>
          <w:caps/>
        </w:rPr>
      </w:pPr>
      <w:r w:rsidRPr="00463FA5">
        <w:rPr>
          <w:b/>
        </w:rPr>
        <w:t>4</w:t>
      </w:r>
      <w:r w:rsidRPr="00463FA5">
        <w:rPr>
          <w:b/>
          <w:caps/>
        </w:rPr>
        <w:t>.2. Информационное обеспечение обучения</w:t>
      </w:r>
    </w:p>
    <w:p w:rsidR="00295141" w:rsidRDefault="00295141" w:rsidP="00295141">
      <w:pPr>
        <w:jc w:val="center"/>
        <w:rPr>
          <w:b/>
        </w:rPr>
      </w:pPr>
      <w:r w:rsidRPr="00463FA5">
        <w:rPr>
          <w:b/>
        </w:rPr>
        <w:t xml:space="preserve">Перечень рекомендуемых учебных изданий, Интернет-ресурсов, 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дополнительной литературы</w:t>
      </w:r>
    </w:p>
    <w:p w:rsidR="00295141" w:rsidRPr="005F280F" w:rsidRDefault="00295141" w:rsidP="00295141">
      <w:pPr>
        <w:ind w:firstLine="567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Законодательные акты РФ</w:t>
      </w:r>
    </w:p>
    <w:p w:rsidR="00295141" w:rsidRPr="005F280F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sz w:val="22"/>
          <w:szCs w:val="22"/>
        </w:rPr>
        <w:t>Бюджетный Кодекс [Электронный ресурс] //http://www.consultant.ru</w:t>
      </w:r>
    </w:p>
    <w:p w:rsidR="00295141" w:rsidRPr="007575E3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Государственная программа «Развитие культуры и туризма на 2013-2020</w:t>
      </w:r>
      <w:r w:rsidRPr="005F280F">
        <w:rPr>
          <w:sz w:val="22"/>
          <w:szCs w:val="22"/>
        </w:rPr>
        <w:t xml:space="preserve"> годы)» [Электронный ресурс]  //</w:t>
      </w:r>
      <w:r w:rsidRPr="007575E3">
        <w:t xml:space="preserve"> </w:t>
      </w:r>
      <w:hyperlink r:id="rId16" w:tgtFrame="_blank" w:history="1">
        <w:r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</w:hyperlink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Гражданский кодекс Российской Федерации. Часть первая /Рос. Газ.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1994.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8 дек.; Гражданский кодекс Российской Федерации. Часть вторая [Текст] /Рос. Газ. – 1996. – 6-10 февр.– Ст. 3302; Ст. 410.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Конституция Российской Федерации [Текст]: Принята всенародным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5F280F">
          <w:rPr>
            <w:spacing w:val="1"/>
            <w:sz w:val="22"/>
            <w:szCs w:val="22"/>
          </w:rPr>
          <w:t>1993 г</w:t>
        </w:r>
      </w:smartTag>
      <w:r w:rsidRPr="005F280F">
        <w:rPr>
          <w:spacing w:val="1"/>
          <w:sz w:val="22"/>
          <w:szCs w:val="22"/>
        </w:rPr>
        <w:t xml:space="preserve">. – М.: Юр. </w:t>
      </w:r>
      <w:proofErr w:type="gramStart"/>
      <w:r w:rsidRPr="005F280F">
        <w:rPr>
          <w:spacing w:val="1"/>
          <w:sz w:val="22"/>
          <w:szCs w:val="22"/>
        </w:rPr>
        <w:t>Лит.,</w:t>
      </w:r>
      <w:proofErr w:type="gramEnd"/>
      <w:r w:rsidRPr="005F280F">
        <w:rPr>
          <w:spacing w:val="1"/>
          <w:sz w:val="22"/>
          <w:szCs w:val="22"/>
        </w:rPr>
        <w:t xml:space="preserve"> 1993.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Налоговый кодекс Российской Федерации. Часть первая [Текст] /Собр. законодательства РФ. – 1998. – № 31.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библиотеч</w:t>
      </w:r>
      <w:r>
        <w:rPr>
          <w:spacing w:val="1"/>
          <w:sz w:val="22"/>
          <w:szCs w:val="22"/>
        </w:rPr>
        <w:t xml:space="preserve">ном деле [Электронный ресурс]: </w:t>
      </w:r>
      <w:r w:rsidRPr="005F280F">
        <w:rPr>
          <w:spacing w:val="1"/>
          <w:sz w:val="22"/>
          <w:szCs w:val="22"/>
        </w:rPr>
        <w:t>Федеральный закон Российской Федерации № 78-ФЗ от 29.12.94 г. (в ред. Федеральных законов от 22.08.2004 N 122-ФЗ, от 26.06.2007 N 118-ФЗ) //www.mkmk.ru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некоммерческих организациях [Текст]: Федеральный закон от 12 янв.1996 г. № 7 – ФЗ /Рос. газ.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 1996. – 24 января.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рекламе [Текст]: Федеральный закон от 18 июля </w:t>
      </w:r>
      <w:smartTag w:uri="urn:schemas-microsoft-com:office:smarttags" w:element="metricconverter">
        <w:smartTagPr>
          <w:attr w:name="ProductID" w:val="1995 г"/>
        </w:smartTagPr>
        <w:r w:rsidRPr="005F280F">
          <w:rPr>
            <w:spacing w:val="1"/>
            <w:sz w:val="22"/>
            <w:szCs w:val="22"/>
          </w:rPr>
          <w:t>1995 г</w:t>
        </w:r>
      </w:smartTag>
      <w:r w:rsidRPr="005F280F">
        <w:rPr>
          <w:spacing w:val="1"/>
          <w:sz w:val="22"/>
          <w:szCs w:val="22"/>
        </w:rPr>
        <w:t>. № 108 – ФЗ /Рос. газ.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 1995. – 25 июля.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свободе совести и о религиозных объе</w:t>
      </w:r>
      <w:r>
        <w:rPr>
          <w:spacing w:val="1"/>
          <w:sz w:val="22"/>
          <w:szCs w:val="22"/>
        </w:rPr>
        <w:t xml:space="preserve">динениях [Электронный ресурс]: </w:t>
      </w:r>
      <w:r w:rsidRPr="005F280F">
        <w:rPr>
          <w:spacing w:val="1"/>
          <w:sz w:val="22"/>
          <w:szCs w:val="22"/>
        </w:rPr>
        <w:t>Федеральный закон Российской Федерации № 125-ФЗ от 26.09.97 г. (в ред. Федеральных законов от 26.03.2000 N 45-ФЗ, от 21.03.2002 N 31-ФЗ, от 25.07.2002 N 112-ФЗ, от 08.12.2003 N 169-ФЗ, от 29.06.2004 N 58-ФЗ, от 06.07.2006 N 104-ФЗ, от 28.02.2008 N 14-ФЗ) //www.mkmk.ru</w:t>
      </w:r>
    </w:p>
    <w:p w:rsidR="00295141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Об обязательном экземпляре до</w:t>
      </w:r>
      <w:r>
        <w:rPr>
          <w:spacing w:val="1"/>
          <w:sz w:val="22"/>
          <w:szCs w:val="22"/>
        </w:rPr>
        <w:t xml:space="preserve">кументов [Электронный ресурс]: </w:t>
      </w:r>
      <w:r w:rsidRPr="005F280F">
        <w:rPr>
          <w:spacing w:val="1"/>
          <w:sz w:val="22"/>
          <w:szCs w:val="22"/>
        </w:rPr>
        <w:t>Федеральный закон Российской Федерации № 77-ФЗ от 29.12.94 г. (в ред. Федеральных законов от 11.02.2002 N 19-ФЗ, от 22.08.2004 N 122-ФЗ, от 03.06.2005 N 57-ФЗ, от 18.12.2006 N 231-ФЗ, от 26.03.2008 N 28-ФЗ, с изм., внесенными Федеральными законами от 27.12.2000 N 150-ФЗ, от 24.12.2002 N 176-ФЗ, от 23.12.2003 N 186-ФЗ) //www.mkmk.ru</w:t>
      </w:r>
    </w:p>
    <w:p w:rsidR="00295141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2A60F6">
        <w:rPr>
          <w:sz w:val="22"/>
          <w:szCs w:val="22"/>
        </w:rPr>
        <w:t xml:space="preserve">Приказ Министерства финансов РФ от 28.07.2010г. № 81-н «О требованиях к плану финансово-хозяйственной деятельности государственного (муниципального) учреждения» [Электронный ресурс] //http://www.consultant.ru </w:t>
      </w:r>
    </w:p>
    <w:p w:rsidR="00295141" w:rsidRPr="002A60F6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</w:t>
      </w:r>
      <w:r w:rsidRPr="002A60F6">
        <w:rPr>
          <w:color w:val="000000"/>
          <w:sz w:val="22"/>
          <w:szCs w:val="22"/>
        </w:rPr>
        <w:t>тратегия</w:t>
      </w:r>
      <w:r w:rsidRPr="002A60F6">
        <w:rPr>
          <w:spacing w:val="1"/>
          <w:sz w:val="22"/>
          <w:szCs w:val="22"/>
        </w:rPr>
        <w:t xml:space="preserve"> </w:t>
      </w:r>
      <w:r w:rsidRPr="002A60F6">
        <w:rPr>
          <w:color w:val="000000"/>
          <w:sz w:val="22"/>
          <w:szCs w:val="22"/>
        </w:rPr>
        <w:t>государственной культурной политики на период до 2030 года</w:t>
      </w:r>
      <w:r>
        <w:rPr>
          <w:color w:val="000000"/>
          <w:sz w:val="22"/>
          <w:szCs w:val="22"/>
        </w:rPr>
        <w:t xml:space="preserve"> </w:t>
      </w:r>
      <w:r w:rsidRPr="005F280F">
        <w:rPr>
          <w:sz w:val="22"/>
          <w:szCs w:val="22"/>
        </w:rPr>
        <w:t>[Электронный ресурс]  //</w:t>
      </w:r>
      <w:r w:rsidRPr="007575E3">
        <w:t xml:space="preserve"> </w:t>
      </w:r>
      <w:hyperlink r:id="rId17" w:tgtFrame="_blank" w:history="1">
        <w:r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</w:hyperlink>
    </w:p>
    <w:p w:rsidR="00295141" w:rsidRPr="007575E3" w:rsidRDefault="00140889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hyperlink r:id="rId18" w:anchor="text" w:history="1">
        <w:r w:rsidR="00295141" w:rsidRPr="007575E3">
          <w:rPr>
            <w:sz w:val="22"/>
            <w:szCs w:val="22"/>
          </w:rPr>
          <w:t xml:space="preserve">Указ Президента </w:t>
        </w:r>
        <w:r w:rsidR="00295141">
          <w:rPr>
            <w:sz w:val="22"/>
            <w:szCs w:val="22"/>
          </w:rPr>
          <w:t>РФ от 24 декабря 2014 г. N 808 «</w:t>
        </w:r>
        <w:r w:rsidR="00295141" w:rsidRPr="007575E3">
          <w:rPr>
            <w:sz w:val="22"/>
            <w:szCs w:val="22"/>
          </w:rPr>
          <w:t>Об утверждении Основ государственной культурной политики</w:t>
        </w:r>
        <w:r w:rsidR="00295141">
          <w:rPr>
            <w:sz w:val="22"/>
            <w:szCs w:val="22"/>
          </w:rPr>
          <w:t>»</w:t>
        </w:r>
      </w:hyperlink>
      <w:r w:rsidR="00295141">
        <w:rPr>
          <w:sz w:val="22"/>
          <w:szCs w:val="22"/>
        </w:rPr>
        <w:t xml:space="preserve"> </w:t>
      </w:r>
      <w:r w:rsidR="00295141" w:rsidRPr="005F280F">
        <w:rPr>
          <w:sz w:val="22"/>
          <w:szCs w:val="22"/>
        </w:rPr>
        <w:t>[Электронный ресурс]  //</w:t>
      </w:r>
      <w:r w:rsidR="00295141" w:rsidRPr="007575E3">
        <w:t xml:space="preserve"> </w:t>
      </w:r>
      <w:hyperlink r:id="rId19" w:tgtFrame="_blank" w:history="1">
        <w:r w:rsidR="00295141"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</w:hyperlink>
    </w:p>
    <w:p w:rsidR="00295141" w:rsidRPr="007575E3" w:rsidRDefault="00295141" w:rsidP="00295141">
      <w:pPr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</w:p>
    <w:p w:rsidR="00295141" w:rsidRPr="005F280F" w:rsidRDefault="00295141" w:rsidP="00295141">
      <w:pPr>
        <w:shd w:val="clear" w:color="auto" w:fill="FFFFFF"/>
        <w:ind w:right="53" w:firstLine="540"/>
        <w:jc w:val="right"/>
        <w:rPr>
          <w:b/>
          <w:spacing w:val="1"/>
          <w:sz w:val="22"/>
          <w:szCs w:val="22"/>
        </w:rPr>
      </w:pPr>
      <w:r w:rsidRPr="005F280F">
        <w:rPr>
          <w:b/>
          <w:spacing w:val="1"/>
          <w:sz w:val="22"/>
          <w:szCs w:val="22"/>
        </w:rPr>
        <w:t>Региональные законодательные акты</w:t>
      </w:r>
    </w:p>
    <w:p w:rsidR="00295141" w:rsidRPr="00F7067E" w:rsidRDefault="00295141" w:rsidP="00295141">
      <w:pPr>
        <w:pStyle w:val="ConsPlusTitle"/>
        <w:numPr>
          <w:ilvl w:val="0"/>
          <w:numId w:val="18"/>
        </w:numPr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>Г</w:t>
      </w:r>
      <w:r w:rsidRPr="002A60F6">
        <w:rPr>
          <w:rFonts w:ascii="Times New Roman" w:hAnsi="Times New Roman" w:cs="Times New Roman"/>
          <w:b w:val="0"/>
        </w:rPr>
        <w:t>осударственная программа</w:t>
      </w:r>
      <w:r>
        <w:rPr>
          <w:rFonts w:ascii="Times New Roman" w:hAnsi="Times New Roman" w:cs="Times New Roman"/>
          <w:b w:val="0"/>
        </w:rPr>
        <w:t xml:space="preserve"> Республики Коми «Р</w:t>
      </w:r>
      <w:r w:rsidRPr="002A60F6">
        <w:rPr>
          <w:rFonts w:ascii="Times New Roman" w:hAnsi="Times New Roman" w:cs="Times New Roman"/>
          <w:b w:val="0"/>
        </w:rPr>
        <w:t>азвитие культуры и туризма</w:t>
      </w:r>
      <w:r>
        <w:rPr>
          <w:rFonts w:ascii="Times New Roman" w:hAnsi="Times New Roman" w:cs="Times New Roman"/>
          <w:b w:val="0"/>
        </w:rPr>
        <w:t xml:space="preserve"> в Республике Коми</w:t>
      </w:r>
      <w:r w:rsidRPr="002A60F6">
        <w:rPr>
          <w:rFonts w:ascii="Times New Roman" w:hAnsi="Times New Roman" w:cs="Times New Roman"/>
          <w:b w:val="0"/>
        </w:rPr>
        <w:t>»</w:t>
      </w:r>
      <w:r w:rsidRPr="002A60F6">
        <w:rPr>
          <w:rFonts w:ascii="Times New Roman" w:hAnsi="Times New Roman" w:cs="Times New Roman"/>
          <w:b w:val="0"/>
          <w:bCs w:val="0"/>
        </w:rPr>
        <w:t xml:space="preserve"> [Электронный ресурс] //mincult.rkomi.ru</w:t>
      </w:r>
    </w:p>
    <w:p w:rsidR="00295141" w:rsidRPr="005F280F" w:rsidRDefault="00295141" w:rsidP="00295141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bCs/>
          <w:sz w:val="22"/>
          <w:szCs w:val="22"/>
        </w:rPr>
        <w:t xml:space="preserve">Закон РК от 29.09.2010 г. № 93-РЗ «Об особенностях реализации Федерального Закона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 в переходный период для государственных учреждений РК» </w:t>
      </w:r>
      <w:r w:rsidRPr="005F280F">
        <w:rPr>
          <w:sz w:val="22"/>
          <w:szCs w:val="22"/>
        </w:rPr>
        <w:t>[Электронный ресурс] //</w:t>
      </w:r>
      <w:r w:rsidRPr="005F280F">
        <w:rPr>
          <w:bCs/>
          <w:sz w:val="22"/>
          <w:szCs w:val="22"/>
        </w:rPr>
        <w:t>http://base.garant.ru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Конституция Республики Коми [Текст] /Ведомости </w:t>
      </w:r>
      <w:proofErr w:type="spellStart"/>
      <w:r w:rsidRPr="005F280F">
        <w:rPr>
          <w:spacing w:val="1"/>
          <w:sz w:val="22"/>
          <w:szCs w:val="22"/>
        </w:rPr>
        <w:t>нормат</w:t>
      </w:r>
      <w:proofErr w:type="spellEnd"/>
      <w:r w:rsidRPr="005F280F">
        <w:rPr>
          <w:spacing w:val="1"/>
          <w:sz w:val="22"/>
          <w:szCs w:val="22"/>
        </w:rPr>
        <w:t>. актов органов гос. власти РК.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 xml:space="preserve">– 1998.– № 5. 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библиотечном деле и обязательном экземпляре документов [Текст]: Закон Республики Коми от 9 декабря </w:t>
      </w:r>
      <w:smartTag w:uri="urn:schemas-microsoft-com:office:smarttags" w:element="metricconverter">
        <w:smartTagPr>
          <w:attr w:name="ProductID" w:val="1996 г"/>
        </w:smartTagPr>
        <w:r w:rsidRPr="005F280F">
          <w:rPr>
            <w:spacing w:val="1"/>
            <w:sz w:val="22"/>
            <w:szCs w:val="22"/>
          </w:rPr>
          <w:t>1996 г</w:t>
        </w:r>
      </w:smartTag>
      <w:r w:rsidRPr="005F280F">
        <w:rPr>
          <w:spacing w:val="1"/>
          <w:sz w:val="22"/>
          <w:szCs w:val="22"/>
        </w:rPr>
        <w:t>. № 24– РЗ.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благотворительной деятельности [Текст]: Закон РК/Ведомости </w:t>
      </w:r>
      <w:proofErr w:type="spellStart"/>
      <w:r w:rsidRPr="005F280F">
        <w:rPr>
          <w:spacing w:val="1"/>
          <w:sz w:val="22"/>
          <w:szCs w:val="22"/>
        </w:rPr>
        <w:t>нормат</w:t>
      </w:r>
      <w:proofErr w:type="spellEnd"/>
      <w:r w:rsidRPr="005F280F">
        <w:rPr>
          <w:spacing w:val="1"/>
          <w:sz w:val="22"/>
          <w:szCs w:val="22"/>
        </w:rPr>
        <w:t>. актов органов гос. власти РК. – 1995.– № 2.</w:t>
      </w:r>
    </w:p>
    <w:p w:rsidR="00295141" w:rsidRPr="005F280F" w:rsidRDefault="00295141" w:rsidP="00295141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bCs/>
          <w:sz w:val="22"/>
          <w:szCs w:val="22"/>
        </w:rPr>
        <w:t>Основные направления развития туризма в Республике Коми на период до 2020 года</w:t>
      </w:r>
      <w:r w:rsidRPr="005F280F">
        <w:rPr>
          <w:sz w:val="22"/>
          <w:szCs w:val="22"/>
        </w:rPr>
        <w:t xml:space="preserve"> одобрены распоряжением Правительства Республики Коми от 31 декабря 2010 г</w:t>
      </w:r>
      <w:r>
        <w:rPr>
          <w:sz w:val="22"/>
          <w:szCs w:val="22"/>
        </w:rPr>
        <w:t xml:space="preserve">. № 615-р [Электронный ресурс] </w:t>
      </w:r>
      <w:r w:rsidRPr="005F280F">
        <w:rPr>
          <w:sz w:val="22"/>
          <w:szCs w:val="22"/>
        </w:rPr>
        <w:t>//</w:t>
      </w:r>
      <w:hyperlink r:id="rId20" w:history="1">
        <w:r w:rsidRPr="005F280F">
          <w:rPr>
            <w:sz w:val="22"/>
            <w:szCs w:val="22"/>
          </w:rPr>
          <w:t>http://law.rkomi.ru</w:t>
        </w:r>
      </w:hyperlink>
    </w:p>
    <w:p w:rsidR="00295141" w:rsidRPr="005F280F" w:rsidRDefault="00295141" w:rsidP="00295141">
      <w:pPr>
        <w:numPr>
          <w:ilvl w:val="0"/>
          <w:numId w:val="18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Стратегия социально-экономического развития Республики Коми на период до </w:t>
      </w:r>
      <w:r>
        <w:rPr>
          <w:sz w:val="22"/>
          <w:szCs w:val="22"/>
        </w:rPr>
        <w:t xml:space="preserve">2020 года [Электронный ресурс] </w:t>
      </w:r>
      <w:r w:rsidRPr="005F280F">
        <w:rPr>
          <w:sz w:val="22"/>
          <w:szCs w:val="22"/>
        </w:rPr>
        <w:t>//http://econom.rkomi.ru</w:t>
      </w:r>
    </w:p>
    <w:p w:rsidR="00295141" w:rsidRDefault="00295141" w:rsidP="00295141">
      <w:pPr>
        <w:ind w:left="720"/>
        <w:jc w:val="center"/>
        <w:rPr>
          <w:b/>
        </w:rPr>
      </w:pPr>
    </w:p>
    <w:p w:rsidR="00295141" w:rsidRPr="00CF2053" w:rsidRDefault="00295141" w:rsidP="00295141">
      <w:pPr>
        <w:ind w:left="720"/>
        <w:jc w:val="center"/>
        <w:rPr>
          <w:b/>
          <w:sz w:val="22"/>
          <w:szCs w:val="22"/>
        </w:rPr>
      </w:pPr>
      <w:r w:rsidRPr="00CF2053">
        <w:rPr>
          <w:b/>
          <w:sz w:val="22"/>
          <w:szCs w:val="22"/>
        </w:rPr>
        <w:t>Экономика и менеджмент библиотечного дела</w:t>
      </w:r>
    </w:p>
    <w:p w:rsidR="00295141" w:rsidRPr="005F280F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Основная литература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, С.Г. Менеджмент в социально-культурной сфере </w:t>
      </w:r>
      <w:r w:rsidRPr="00B324E9">
        <w:rPr>
          <w:sz w:val="22"/>
          <w:szCs w:val="22"/>
        </w:rPr>
        <w:t>[Текст]:</w:t>
      </w:r>
      <w:r>
        <w:rPr>
          <w:sz w:val="22"/>
          <w:szCs w:val="22"/>
        </w:rPr>
        <w:t xml:space="preserve"> учебник и практикум для СПО /</w:t>
      </w:r>
      <w:proofErr w:type="spellStart"/>
      <w:r>
        <w:rPr>
          <w:sz w:val="22"/>
          <w:szCs w:val="22"/>
        </w:rPr>
        <w:t>С.Г.Коленько</w:t>
      </w:r>
      <w:proofErr w:type="spellEnd"/>
      <w:r>
        <w:rPr>
          <w:sz w:val="22"/>
          <w:szCs w:val="22"/>
        </w:rPr>
        <w:t xml:space="preserve">. </w:t>
      </w:r>
      <w:r w:rsidRPr="00B324E9">
        <w:rPr>
          <w:sz w:val="22"/>
          <w:szCs w:val="22"/>
        </w:rPr>
        <w:t xml:space="preserve">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>
        <w:rPr>
          <w:sz w:val="22"/>
          <w:szCs w:val="22"/>
        </w:rPr>
        <w:t>, 2016. – 370</w:t>
      </w:r>
      <w:r w:rsidRPr="00B324E9">
        <w:rPr>
          <w:sz w:val="22"/>
          <w:szCs w:val="22"/>
        </w:rPr>
        <w:t xml:space="preserve"> с.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Кузьмина, Е. Е. Организация предпринимательской деятельности [Текст]: учебное пособие / Е. Е. Кузьмина, Л. П. Кузьмина. 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 w:rsidRPr="00B324E9">
        <w:rPr>
          <w:sz w:val="22"/>
          <w:szCs w:val="22"/>
        </w:rPr>
        <w:t xml:space="preserve">, 2018. – 389 с.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Новаторов, В. Е. Социально-культурный маркетинг: история, теория, технология [Текст]: учебное пособие / В. Е. Новаторов. – СПб: Издательство «Лань, Издательство «ПЛАНЕТИА МУЗЫКИ», 2015. – 384 с.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Справочник библиотекаря / науч. ред. А. Н. Ванеев. – 4-е изд., </w:t>
      </w:r>
      <w:proofErr w:type="spellStart"/>
      <w:r w:rsidRPr="00B324E9">
        <w:rPr>
          <w:sz w:val="22"/>
          <w:szCs w:val="22"/>
        </w:rPr>
        <w:t>перераб</w:t>
      </w:r>
      <w:proofErr w:type="spellEnd"/>
      <w:r w:rsidRPr="00B324E9">
        <w:rPr>
          <w:sz w:val="22"/>
          <w:szCs w:val="22"/>
        </w:rPr>
        <w:t xml:space="preserve">. и доп. – Санкт-Петербург: Профессия, 2013. – 640 с. – (Серия «Библиотека»).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, Е. Л. Управление учреждениями культуры в современных условиях [Текст]: учебное пособие / Е. Л. </w:t>
      </w: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. – СПб: Издательство «Лань, Издательство «ПЛАНЕТИА МУЗЫКИ», 2014. – 416 с.  </w:t>
      </w:r>
    </w:p>
    <w:p w:rsidR="00295141" w:rsidRPr="005F280F" w:rsidRDefault="00295141" w:rsidP="00295141">
      <w:pPr>
        <w:pStyle w:val="af7"/>
        <w:ind w:left="720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Дополнительная литература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5F280F">
        <w:rPr>
          <w:sz w:val="22"/>
          <w:szCs w:val="22"/>
        </w:rPr>
        <w:t>Виханский</w:t>
      </w:r>
      <w:proofErr w:type="spellEnd"/>
      <w:r w:rsidRPr="005F280F">
        <w:rPr>
          <w:sz w:val="22"/>
          <w:szCs w:val="22"/>
        </w:rPr>
        <w:t xml:space="preserve">, О. С. Менеджмент: учебник / О. С. </w:t>
      </w:r>
      <w:proofErr w:type="spellStart"/>
      <w:r w:rsidRPr="005F280F">
        <w:rPr>
          <w:sz w:val="22"/>
          <w:szCs w:val="22"/>
        </w:rPr>
        <w:t>Виханский</w:t>
      </w:r>
      <w:proofErr w:type="spellEnd"/>
      <w:r w:rsidRPr="005F280F">
        <w:rPr>
          <w:sz w:val="22"/>
          <w:szCs w:val="22"/>
        </w:rPr>
        <w:t>, А. И. Наумов.  – 5-е изд., стер. – Москва: МАГИСТР: ИНФРА-М, 2014.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>Внедряем новые проекты: из опыта работы библиотек / Российская гос. б-ка – Москва: Пашков дом, 2013.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>Головко, С. И. Креатив-технологии в библиотечной сфере: монография. – М.: Пашков дом, 2013. – 165, [1] с.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5F280F">
        <w:rPr>
          <w:sz w:val="22"/>
          <w:szCs w:val="22"/>
        </w:rPr>
        <w:t>Казначевская</w:t>
      </w:r>
      <w:proofErr w:type="spellEnd"/>
      <w:r w:rsidRPr="005F280F">
        <w:rPr>
          <w:sz w:val="22"/>
          <w:szCs w:val="22"/>
        </w:rPr>
        <w:t xml:space="preserve">, Г. Б. Менеджмент: учебник для студентов образовательных учреждений среднего профессионального образования /Г. Б. </w:t>
      </w:r>
      <w:proofErr w:type="spellStart"/>
      <w:r w:rsidRPr="005F280F">
        <w:rPr>
          <w:sz w:val="22"/>
          <w:szCs w:val="22"/>
        </w:rPr>
        <w:t>Казначевская</w:t>
      </w:r>
      <w:proofErr w:type="spellEnd"/>
      <w:r w:rsidRPr="005F280F">
        <w:rPr>
          <w:sz w:val="22"/>
          <w:szCs w:val="22"/>
        </w:rPr>
        <w:t>.  – 12-е изд. Ростов-н-Дону: «Феникс», 2011.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Основные стандарты по библиотечному делу / сост. А. А. </w:t>
      </w:r>
      <w:proofErr w:type="spellStart"/>
      <w:r w:rsidRPr="005F280F">
        <w:rPr>
          <w:sz w:val="22"/>
          <w:szCs w:val="22"/>
        </w:rPr>
        <w:t>Джиго</w:t>
      </w:r>
      <w:proofErr w:type="spellEnd"/>
      <w:r w:rsidRPr="005F280F">
        <w:rPr>
          <w:sz w:val="22"/>
          <w:szCs w:val="22"/>
        </w:rPr>
        <w:t>, С. Ю. Калинин. – 2-е изд., стер. – М.: Университетска</w:t>
      </w:r>
      <w:r>
        <w:rPr>
          <w:sz w:val="22"/>
          <w:szCs w:val="22"/>
        </w:rPr>
        <w:t xml:space="preserve">я книга: Школа издательского и </w:t>
      </w:r>
      <w:r w:rsidRPr="005F280F">
        <w:rPr>
          <w:sz w:val="22"/>
          <w:szCs w:val="22"/>
        </w:rPr>
        <w:t>медиа бизнеса, 2012.  – 185 с.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Основы менеджмента: учебное пособие / Репина, Е. А. [и др.]. – Москва: ИНФРА-М: </w:t>
      </w:r>
      <w:proofErr w:type="spellStart"/>
      <w:r w:rsidRPr="005F280F">
        <w:rPr>
          <w:sz w:val="22"/>
          <w:szCs w:val="22"/>
        </w:rPr>
        <w:t>Академцентр</w:t>
      </w:r>
      <w:proofErr w:type="spellEnd"/>
      <w:r w:rsidRPr="005F280F">
        <w:rPr>
          <w:sz w:val="22"/>
          <w:szCs w:val="22"/>
        </w:rPr>
        <w:t>, 2013.</w:t>
      </w:r>
    </w:p>
    <w:p w:rsidR="00295141" w:rsidRPr="005F280F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Суслова, И. М. Информационно-библиотечный менеджмент: психологические аспекты: мотивационная структура библиотечно-информационного менеджмента, психологические особенности работы с персоналом, профессия </w:t>
      </w:r>
      <w:proofErr w:type="spellStart"/>
      <w:r w:rsidRPr="005F280F">
        <w:rPr>
          <w:sz w:val="22"/>
          <w:szCs w:val="22"/>
        </w:rPr>
        <w:t>б</w:t>
      </w:r>
      <w:r>
        <w:rPr>
          <w:sz w:val="22"/>
          <w:szCs w:val="22"/>
        </w:rPr>
        <w:t>иблиоменеджер</w:t>
      </w:r>
      <w:proofErr w:type="spellEnd"/>
      <w:r>
        <w:rPr>
          <w:sz w:val="22"/>
          <w:szCs w:val="22"/>
        </w:rPr>
        <w:t xml:space="preserve">: учебное пособие </w:t>
      </w:r>
      <w:r w:rsidRPr="005F280F">
        <w:rPr>
          <w:sz w:val="22"/>
          <w:szCs w:val="22"/>
        </w:rPr>
        <w:t>/ И. М. Суслова. – Санкт-Петербург: Профессия, 2012. – 237.</w:t>
      </w:r>
    </w:p>
    <w:p w:rsidR="00295141" w:rsidRPr="005F280F" w:rsidRDefault="00295141" w:rsidP="00295141">
      <w:pPr>
        <w:pStyle w:val="afc"/>
        <w:ind w:left="426"/>
        <w:jc w:val="both"/>
        <w:rPr>
          <w:sz w:val="22"/>
          <w:szCs w:val="22"/>
        </w:rPr>
      </w:pPr>
    </w:p>
    <w:p w:rsidR="00295141" w:rsidRPr="005F280F" w:rsidRDefault="00295141" w:rsidP="00295141">
      <w:pPr>
        <w:shd w:val="clear" w:color="auto" w:fill="FFFFFF"/>
        <w:jc w:val="right"/>
        <w:rPr>
          <w:b/>
          <w:bCs/>
          <w:sz w:val="22"/>
          <w:szCs w:val="22"/>
        </w:rPr>
      </w:pPr>
      <w:r w:rsidRPr="005F280F">
        <w:rPr>
          <w:b/>
          <w:bCs/>
          <w:sz w:val="22"/>
          <w:szCs w:val="22"/>
        </w:rPr>
        <w:t>Интернет-ресурсы</w:t>
      </w:r>
    </w:p>
    <w:p w:rsidR="00295141" w:rsidRPr="005F280F" w:rsidRDefault="00295141" w:rsidP="00295141">
      <w:pPr>
        <w:ind w:firstLine="540"/>
        <w:jc w:val="both"/>
        <w:rPr>
          <w:sz w:val="22"/>
          <w:szCs w:val="22"/>
        </w:rPr>
      </w:pPr>
      <w:r w:rsidRPr="005F280F">
        <w:rPr>
          <w:b/>
          <w:sz w:val="22"/>
          <w:szCs w:val="22"/>
        </w:rPr>
        <w:t xml:space="preserve">Сайт автора в социальной сети работников образования </w:t>
      </w:r>
      <w:r w:rsidRPr="005F280F">
        <w:rPr>
          <w:sz w:val="22"/>
          <w:szCs w:val="22"/>
        </w:rPr>
        <w:t xml:space="preserve">- </w:t>
      </w:r>
      <w:hyperlink r:id="rId21" w:history="1">
        <w:r w:rsidRPr="005F280F">
          <w:rPr>
            <w:rStyle w:val="af9"/>
            <w:sz w:val="22"/>
            <w:szCs w:val="22"/>
          </w:rPr>
          <w:t>http://nsportal.ru/guseva-nadezhda-federovna</w:t>
        </w:r>
      </w:hyperlink>
    </w:p>
    <w:p w:rsidR="00295141" w:rsidRPr="005F280F" w:rsidRDefault="00295141" w:rsidP="00295141">
      <w:pPr>
        <w:jc w:val="center"/>
        <w:rPr>
          <w:sz w:val="22"/>
          <w:szCs w:val="22"/>
        </w:rPr>
      </w:pPr>
    </w:p>
    <w:p w:rsidR="00295141" w:rsidRPr="005F280F" w:rsidRDefault="00140889" w:rsidP="00295141">
      <w:pPr>
        <w:ind w:firstLine="284"/>
        <w:jc w:val="both"/>
        <w:rPr>
          <w:sz w:val="22"/>
          <w:szCs w:val="22"/>
        </w:rPr>
      </w:pPr>
      <w:hyperlink r:id="rId22" w:history="1">
        <w:r w:rsidR="00295141" w:rsidRPr="005F280F">
          <w:rPr>
            <w:rStyle w:val="af9"/>
            <w:sz w:val="22"/>
            <w:szCs w:val="22"/>
          </w:rPr>
          <w:t>http://mkrf.ru/</w:t>
        </w:r>
      </w:hyperlink>
      <w:r w:rsidR="00295141" w:rsidRPr="005F280F">
        <w:rPr>
          <w:sz w:val="22"/>
          <w:szCs w:val="22"/>
        </w:rPr>
        <w:t xml:space="preserve"> - Министерство культуры Российской Федерации</w:t>
      </w:r>
    </w:p>
    <w:p w:rsidR="00295141" w:rsidRPr="005F280F" w:rsidRDefault="00140889" w:rsidP="00295141">
      <w:pPr>
        <w:ind w:firstLine="284"/>
        <w:jc w:val="both"/>
        <w:rPr>
          <w:sz w:val="22"/>
          <w:szCs w:val="22"/>
        </w:rPr>
      </w:pPr>
      <w:hyperlink r:id="rId23" w:history="1">
        <w:r w:rsidR="00295141" w:rsidRPr="005F280F">
          <w:rPr>
            <w:rStyle w:val="af9"/>
            <w:sz w:val="22"/>
            <w:szCs w:val="22"/>
          </w:rPr>
          <w:t>http://минобрнауки.рф/</w:t>
        </w:r>
      </w:hyperlink>
      <w:r w:rsidR="00295141" w:rsidRPr="005F280F">
        <w:rPr>
          <w:sz w:val="22"/>
          <w:szCs w:val="22"/>
        </w:rPr>
        <w:t xml:space="preserve"> - Министерство образования и науки Российской Федерации</w:t>
      </w:r>
    </w:p>
    <w:p w:rsidR="00295141" w:rsidRPr="005F280F" w:rsidRDefault="00140889" w:rsidP="00295141">
      <w:pPr>
        <w:ind w:firstLine="284"/>
        <w:jc w:val="both"/>
        <w:rPr>
          <w:sz w:val="22"/>
          <w:szCs w:val="22"/>
        </w:rPr>
      </w:pPr>
      <w:hyperlink r:id="rId24" w:history="1">
        <w:r w:rsidR="00295141" w:rsidRPr="005F280F">
          <w:rPr>
            <w:rStyle w:val="af9"/>
            <w:sz w:val="22"/>
            <w:szCs w:val="22"/>
          </w:rPr>
          <w:t>http://www.businessgames.ru/</w:t>
        </w:r>
      </w:hyperlink>
      <w:r w:rsidR="00295141" w:rsidRPr="005F280F">
        <w:rPr>
          <w:sz w:val="22"/>
          <w:szCs w:val="22"/>
        </w:rPr>
        <w:t xml:space="preserve"> -Электронный журнал деловых игр </w:t>
      </w:r>
    </w:p>
    <w:p w:rsidR="00295141" w:rsidRPr="005F280F" w:rsidRDefault="00295141" w:rsidP="00295141">
      <w:pPr>
        <w:ind w:firstLine="284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Коми в сети Интернет</w:t>
      </w:r>
    </w:p>
    <w:p w:rsidR="00295141" w:rsidRPr="005F280F" w:rsidRDefault="00140889" w:rsidP="00295141">
      <w:pPr>
        <w:ind w:firstLine="284"/>
        <w:jc w:val="both"/>
        <w:rPr>
          <w:sz w:val="22"/>
          <w:szCs w:val="22"/>
        </w:rPr>
      </w:pPr>
      <w:hyperlink r:id="rId25" w:history="1">
        <w:r w:rsidR="00295141" w:rsidRPr="005F280F">
          <w:rPr>
            <w:rStyle w:val="af9"/>
            <w:sz w:val="22"/>
            <w:szCs w:val="22"/>
          </w:rPr>
          <w:t>http://rkomi.ru/</w:t>
        </w:r>
      </w:hyperlink>
      <w:r w:rsidR="00295141" w:rsidRPr="005F280F">
        <w:rPr>
          <w:sz w:val="22"/>
          <w:szCs w:val="22"/>
        </w:rPr>
        <w:t xml:space="preserve"> - Республика Коми</w:t>
      </w:r>
    </w:p>
    <w:p w:rsidR="00295141" w:rsidRPr="005F280F" w:rsidRDefault="00295141" w:rsidP="00295141">
      <w:pPr>
        <w:ind w:firstLine="284"/>
        <w:jc w:val="both"/>
        <w:rPr>
          <w:sz w:val="22"/>
          <w:szCs w:val="22"/>
        </w:rPr>
      </w:pPr>
      <w:r w:rsidRPr="005F280F">
        <w:rPr>
          <w:rStyle w:val="af9"/>
          <w:sz w:val="22"/>
          <w:szCs w:val="22"/>
        </w:rPr>
        <w:t>http://econom.rkomi.ru/econom_rkomi/about/</w:t>
      </w:r>
      <w:r w:rsidRPr="005F280F">
        <w:rPr>
          <w:sz w:val="22"/>
          <w:szCs w:val="22"/>
        </w:rPr>
        <w:t xml:space="preserve"> - Министерство экономики Республики Коми</w:t>
      </w:r>
    </w:p>
    <w:p w:rsidR="00295141" w:rsidRPr="005F280F" w:rsidRDefault="00295141" w:rsidP="00295141">
      <w:pPr>
        <w:ind w:firstLine="284"/>
        <w:jc w:val="both"/>
        <w:rPr>
          <w:sz w:val="22"/>
          <w:szCs w:val="22"/>
        </w:rPr>
      </w:pPr>
      <w:r w:rsidRPr="005F280F">
        <w:rPr>
          <w:sz w:val="22"/>
          <w:szCs w:val="22"/>
        </w:rPr>
        <w:t>http://komi.gks.ru/  - Территориальный орган Федеральной службы государственной статистики по Республике Коми</w:t>
      </w:r>
    </w:p>
    <w:p w:rsidR="00295141" w:rsidRPr="005F280F" w:rsidRDefault="00140889" w:rsidP="00295141">
      <w:pPr>
        <w:ind w:firstLine="284"/>
        <w:jc w:val="both"/>
        <w:rPr>
          <w:sz w:val="22"/>
          <w:szCs w:val="22"/>
        </w:rPr>
      </w:pPr>
      <w:hyperlink r:id="rId26" w:history="1">
        <w:r w:rsidR="00295141" w:rsidRPr="005F280F">
          <w:rPr>
            <w:rStyle w:val="af9"/>
            <w:sz w:val="22"/>
            <w:szCs w:val="22"/>
          </w:rPr>
          <w:t>http://mincult.rkomi.ru/</w:t>
        </w:r>
      </w:hyperlink>
      <w:r w:rsidR="00295141" w:rsidRPr="005F280F">
        <w:rPr>
          <w:sz w:val="22"/>
          <w:szCs w:val="22"/>
        </w:rPr>
        <w:t xml:space="preserve"> - Министерство культуры, туризма и архивного дела Республики Коми</w:t>
      </w:r>
    </w:p>
    <w:p w:rsidR="00295141" w:rsidRPr="005F280F" w:rsidRDefault="00140889" w:rsidP="00295141">
      <w:pPr>
        <w:ind w:firstLine="284"/>
        <w:jc w:val="both"/>
        <w:rPr>
          <w:sz w:val="22"/>
          <w:szCs w:val="22"/>
        </w:rPr>
      </w:pPr>
      <w:hyperlink r:id="rId27" w:history="1">
        <w:r w:rsidR="00295141" w:rsidRPr="005F280F">
          <w:rPr>
            <w:rStyle w:val="af9"/>
            <w:sz w:val="22"/>
            <w:szCs w:val="22"/>
          </w:rPr>
          <w:t>http://minobr.rkomi.ru/</w:t>
        </w:r>
      </w:hyperlink>
      <w:r w:rsidR="00295141" w:rsidRPr="005F280F">
        <w:rPr>
          <w:sz w:val="22"/>
          <w:szCs w:val="22"/>
        </w:rPr>
        <w:t xml:space="preserve"> - Министерство образования, науки и молодежной политики Республики Коми</w:t>
      </w:r>
    </w:p>
    <w:p w:rsidR="00295141" w:rsidRPr="005F280F" w:rsidRDefault="00140889" w:rsidP="00295141">
      <w:pPr>
        <w:ind w:firstLine="284"/>
        <w:jc w:val="both"/>
        <w:rPr>
          <w:sz w:val="22"/>
          <w:szCs w:val="22"/>
        </w:rPr>
      </w:pPr>
      <w:hyperlink r:id="rId28" w:history="1">
        <w:r w:rsidR="00295141" w:rsidRPr="005F280F">
          <w:rPr>
            <w:rStyle w:val="af9"/>
            <w:sz w:val="22"/>
            <w:szCs w:val="22"/>
          </w:rPr>
          <w:t>http://minnats.rkomi.ru/</w:t>
        </w:r>
      </w:hyperlink>
      <w:r w:rsidR="00295141" w:rsidRPr="005F280F">
        <w:rPr>
          <w:sz w:val="22"/>
          <w:szCs w:val="22"/>
        </w:rPr>
        <w:t xml:space="preserve"> - Министерство национальной политики Республики Коми</w:t>
      </w:r>
    </w:p>
    <w:p w:rsidR="00295141" w:rsidRPr="005F280F" w:rsidRDefault="00140889" w:rsidP="00295141">
      <w:pPr>
        <w:ind w:firstLine="284"/>
        <w:jc w:val="both"/>
        <w:rPr>
          <w:sz w:val="22"/>
          <w:szCs w:val="22"/>
        </w:rPr>
      </w:pPr>
      <w:hyperlink r:id="rId29" w:history="1">
        <w:r w:rsidR="00295141" w:rsidRPr="005F280F">
          <w:rPr>
            <w:rStyle w:val="af9"/>
            <w:sz w:val="22"/>
            <w:szCs w:val="22"/>
          </w:rPr>
          <w:t>http://www.sportrk.ru/</w:t>
        </w:r>
      </w:hyperlink>
      <w:r w:rsidR="00295141" w:rsidRPr="005F280F">
        <w:rPr>
          <w:sz w:val="22"/>
          <w:szCs w:val="22"/>
        </w:rPr>
        <w:t xml:space="preserve">  - Министерство физической культуры и спорта Республики Коми</w:t>
      </w:r>
    </w:p>
    <w:p w:rsidR="00295141" w:rsidRPr="005F280F" w:rsidRDefault="00295141" w:rsidP="00295141">
      <w:pPr>
        <w:pStyle w:val="6"/>
        <w:spacing w:before="0"/>
        <w:jc w:val="both"/>
        <w:rPr>
          <w:b w:val="0"/>
          <w:i/>
        </w:rPr>
      </w:pPr>
      <w:r w:rsidRPr="005F280F">
        <w:rPr>
          <w:b w:val="0"/>
        </w:rPr>
        <w:t xml:space="preserve">     http://mintrudsoc.rkomi.ru/ - Министерство труда, занятости и социальной защиты Республики Коми</w:t>
      </w:r>
    </w:p>
    <w:p w:rsidR="00295141" w:rsidRPr="005F280F" w:rsidRDefault="00295141" w:rsidP="00295141">
      <w:pPr>
        <w:jc w:val="both"/>
        <w:rPr>
          <w:b/>
          <w:sz w:val="22"/>
          <w:szCs w:val="22"/>
        </w:rPr>
      </w:pPr>
    </w:p>
    <w:p w:rsidR="00295141" w:rsidRDefault="00295141" w:rsidP="00295141">
      <w:pPr>
        <w:pStyle w:val="af7"/>
        <w:spacing w:after="0"/>
        <w:ind w:left="0"/>
        <w:rPr>
          <w:b/>
        </w:rPr>
      </w:pPr>
    </w:p>
    <w:p w:rsidR="00295141" w:rsidRPr="00301536" w:rsidRDefault="00295141" w:rsidP="00295141">
      <w:pPr>
        <w:pStyle w:val="af7"/>
        <w:spacing w:after="0"/>
        <w:ind w:left="0" w:firstLine="513"/>
        <w:jc w:val="center"/>
        <w:rPr>
          <w:b/>
          <w:sz w:val="22"/>
          <w:szCs w:val="22"/>
        </w:rPr>
      </w:pPr>
      <w:r w:rsidRPr="00301536">
        <w:rPr>
          <w:b/>
        </w:rPr>
        <w:t>Правовое обеспечение профессиональной деятельности</w:t>
      </w:r>
    </w:p>
    <w:p w:rsidR="00295141" w:rsidRPr="005523DD" w:rsidRDefault="00295141" w:rsidP="00295141">
      <w:pPr>
        <w:pStyle w:val="af7"/>
        <w:spacing w:after="0"/>
        <w:ind w:left="0" w:firstLine="513"/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Основная литература</w:t>
      </w:r>
    </w:p>
    <w:tbl>
      <w:tblPr>
        <w:tblpPr w:leftFromText="180" w:rightFromText="180" w:vertAnchor="text" w:horzAnchor="margin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6661"/>
        <w:gridCol w:w="1136"/>
        <w:gridCol w:w="1125"/>
      </w:tblGrid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Выходные данные печатного издания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Год издания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Гриф</w:t>
            </w:r>
          </w:p>
        </w:tc>
      </w:tr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Матвеев, А.А. Право [Текст]:  11 класс. Учебник (профильный уровень). Гриф МО РФ / А.А </w:t>
            </w:r>
            <w:proofErr w:type="gramStart"/>
            <w:r w:rsidRPr="00946041">
              <w:rPr>
                <w:sz w:val="20"/>
                <w:szCs w:val="20"/>
              </w:rPr>
              <w:t>Матвеев.–</w:t>
            </w:r>
            <w:proofErr w:type="gramEnd"/>
            <w:r w:rsidRPr="00946041">
              <w:rPr>
                <w:sz w:val="20"/>
                <w:szCs w:val="20"/>
              </w:rPr>
              <w:t xml:space="preserve"> М.: Просвещение, - 288 с.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2012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2.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Кашанина</w:t>
            </w:r>
            <w:proofErr w:type="spellEnd"/>
            <w:r w:rsidRPr="00946041">
              <w:rPr>
                <w:sz w:val="20"/>
                <w:szCs w:val="20"/>
              </w:rPr>
              <w:t xml:space="preserve">, Т.В. Право [Текст]:  Учебник (профильный уровень). В 2-х книгах. Книга 1 Право. 10-11 классы. / Т.В. </w:t>
            </w:r>
            <w:proofErr w:type="spellStart"/>
            <w:r w:rsidRPr="00946041">
              <w:rPr>
                <w:sz w:val="20"/>
                <w:szCs w:val="20"/>
              </w:rPr>
              <w:t>Кашанина</w:t>
            </w:r>
            <w:proofErr w:type="spellEnd"/>
            <w:r w:rsidRPr="00946041">
              <w:rPr>
                <w:sz w:val="20"/>
                <w:szCs w:val="20"/>
              </w:rPr>
              <w:t>. – М.: Просвещение, — 384 с.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2012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</w:tbl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Дополнительная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6669"/>
        <w:gridCol w:w="1134"/>
        <w:gridCol w:w="1121"/>
      </w:tblGrid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Выходные данные печатного издания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Год издания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Гриф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6669" w:type="dxa"/>
          </w:tcPr>
          <w:p w:rsidR="00295141" w:rsidRPr="00F8407C" w:rsidRDefault="00295141" w:rsidP="00B42065">
            <w:pPr>
              <w:autoSpaceDE w:val="0"/>
              <w:autoSpaceDN w:val="0"/>
              <w:adjustRightInd w:val="0"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 w:rsidRPr="00F8407C">
              <w:rPr>
                <w:rFonts w:eastAsia="Calibri"/>
                <w:bCs/>
                <w:sz w:val="20"/>
                <w:szCs w:val="20"/>
                <w:lang w:eastAsia="en-US"/>
              </w:rPr>
              <w:t>Бойкова</w:t>
            </w:r>
            <w:proofErr w:type="spellEnd"/>
            <w:r w:rsidRPr="00F8407C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О.Ф., Клюев В.К. </w:t>
            </w:r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Правовая среда российской библиотеки </w:t>
            </w:r>
            <w:r w:rsidRPr="00F8407C">
              <w:rPr>
                <w:sz w:val="20"/>
                <w:szCs w:val="20"/>
              </w:rPr>
              <w:t>[Текст]</w:t>
            </w:r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  <w:proofErr w:type="gramStart"/>
            <w:r w:rsidRPr="00F8407C">
              <w:rPr>
                <w:rFonts w:eastAsia="Calibri"/>
                <w:sz w:val="20"/>
                <w:szCs w:val="20"/>
                <w:lang w:eastAsia="en-US"/>
              </w:rPr>
              <w:t>Учеб.-</w:t>
            </w:r>
            <w:proofErr w:type="spellStart"/>
            <w:proofErr w:type="gramEnd"/>
            <w:r w:rsidRPr="00F8407C">
              <w:rPr>
                <w:rFonts w:eastAsia="Calibri"/>
                <w:sz w:val="20"/>
                <w:szCs w:val="20"/>
                <w:lang w:eastAsia="en-US"/>
              </w:rPr>
              <w:t>практ.пособие</w:t>
            </w:r>
            <w:proofErr w:type="spellEnd"/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. - М.: </w:t>
            </w:r>
            <w:proofErr w:type="spellStart"/>
            <w:r w:rsidRPr="00F8407C">
              <w:rPr>
                <w:rFonts w:eastAsia="Calibri"/>
                <w:sz w:val="20"/>
                <w:szCs w:val="20"/>
                <w:lang w:eastAsia="en-US"/>
              </w:rPr>
              <w:t>Либерея-Бибинформ</w:t>
            </w:r>
            <w:proofErr w:type="spellEnd"/>
            <w:r w:rsidRPr="00F8407C">
              <w:rPr>
                <w:rFonts w:eastAsia="Calibri"/>
                <w:sz w:val="20"/>
                <w:szCs w:val="20"/>
                <w:lang w:eastAsia="en-US"/>
              </w:rPr>
              <w:t>,– 224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035772">
              <w:rPr>
                <w:rFonts w:eastAsia="Calibri"/>
                <w:sz w:val="20"/>
                <w:szCs w:val="20"/>
                <w:lang w:eastAsia="en-US"/>
              </w:rPr>
              <w:t>2011.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-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Боголюбов, Л. Н., Лукашева, Е. А., Матвеев, А. И. и др. Право. 10 класс [Текст]: Учебник для общеобразовательных учреждений. Профильный уровень. Гриф МО РФ / Под ред. Боголюбова Л. Н., Лукашевой Е. А., Матвеева А. И. – М.: Просвещение, — 285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2010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3.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Хабибуллин, А., </w:t>
            </w:r>
            <w:proofErr w:type="spellStart"/>
            <w:proofErr w:type="gramStart"/>
            <w:r w:rsidRPr="00946041">
              <w:rPr>
                <w:sz w:val="20"/>
                <w:szCs w:val="20"/>
              </w:rPr>
              <w:t>Мурсалимов</w:t>
            </w:r>
            <w:proofErr w:type="spellEnd"/>
            <w:r w:rsidRPr="00946041">
              <w:rPr>
                <w:sz w:val="20"/>
                <w:szCs w:val="20"/>
              </w:rPr>
              <w:t>,  К.</w:t>
            </w:r>
            <w:proofErr w:type="gramEnd"/>
            <w:r w:rsidRPr="00946041">
              <w:rPr>
                <w:sz w:val="20"/>
                <w:szCs w:val="20"/>
              </w:rPr>
              <w:t xml:space="preserve"> Правовое обеспечение профессиональной деятельности [Текст]: Учеб. пособие. /                        А Хабибуллин, К. </w:t>
            </w:r>
            <w:proofErr w:type="spellStart"/>
            <w:r w:rsidRPr="00946041">
              <w:rPr>
                <w:sz w:val="20"/>
                <w:szCs w:val="20"/>
              </w:rPr>
              <w:t>Мурсалимов</w:t>
            </w:r>
            <w:proofErr w:type="spellEnd"/>
            <w:r w:rsidRPr="00946041">
              <w:rPr>
                <w:sz w:val="20"/>
                <w:szCs w:val="20"/>
              </w:rPr>
              <w:t xml:space="preserve">. – М.: Инфра-М, – 336 с. 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2010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4.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Амелина</w:t>
            </w:r>
            <w:proofErr w:type="spellEnd"/>
            <w:r w:rsidRPr="00946041">
              <w:rPr>
                <w:sz w:val="20"/>
                <w:szCs w:val="20"/>
              </w:rPr>
              <w:t>, К.Е., Виноградова, Т.С., Ковалева, М.А. Правоведение. Сборник схем и задач [Текст]: Учеб. Пособие. / Под ред. Б.Р. Когана. — М.: Изд-во МГТУ им. Н.Э. Баумана, — 94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2008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Тыщенко, А.И. Правовое обеспечение профессиональной деятельности [Текст]: Учеб. пособие. Серия: «Среднее профессиональное образование». / А.И. Тыщенко – Ростов-на-Дону: Феникс, – 249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2008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</w:tbl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</w:p>
    <w:p w:rsidR="00295141" w:rsidRPr="00ED4BD4" w:rsidRDefault="00295141" w:rsidP="00295141">
      <w:pPr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Интернет-ресурсы</w:t>
      </w:r>
    </w:p>
    <w:p w:rsidR="00295141" w:rsidRPr="00946041" w:rsidRDefault="00295141" w:rsidP="00295141">
      <w:pPr>
        <w:widowControl w:val="0"/>
        <w:ind w:firstLine="72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Официальные сайты органов государственной власти Российской Федерации</w:t>
      </w:r>
    </w:p>
    <w:p w:rsidR="00295141" w:rsidRPr="00946041" w:rsidRDefault="00295141" w:rsidP="00295141">
      <w:pPr>
        <w:widowControl w:val="0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ab/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>Сервер органов государственной власти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http://www.gov.ru/</w:t>
      </w:r>
    </w:p>
    <w:p w:rsidR="00295141" w:rsidRPr="00946041" w:rsidRDefault="00295141" w:rsidP="00295141">
      <w:pPr>
        <w:widowControl w:val="0"/>
        <w:ind w:firstLine="72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Информационно-правовые базы данных</w:t>
      </w:r>
    </w:p>
    <w:p w:rsidR="00295141" w:rsidRPr="00946041" w:rsidRDefault="00295141" w:rsidP="00295141">
      <w:pPr>
        <w:widowControl w:val="0"/>
        <w:ind w:firstLine="720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«Гарант»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Информация о многочисленных базах данных семейства "Гарант", их демонстрационные версии. Также представлены мониторинг законодательства и различные правовые обзоры.</w:t>
      </w:r>
    </w:p>
    <w:p w:rsidR="00295141" w:rsidRPr="00946041" w:rsidRDefault="00295141" w:rsidP="00295141">
      <w:pPr>
        <w:widowControl w:val="0"/>
        <w:jc w:val="both"/>
        <w:rPr>
          <w:sz w:val="20"/>
          <w:szCs w:val="20"/>
        </w:rPr>
      </w:pPr>
      <w:r w:rsidRPr="00946041">
        <w:rPr>
          <w:sz w:val="20"/>
          <w:szCs w:val="20"/>
        </w:rPr>
        <w:tab/>
        <w:t>http://www.garant.e-burg.ru/</w:t>
      </w:r>
      <w:r w:rsidRPr="00946041">
        <w:rPr>
          <w:sz w:val="20"/>
          <w:szCs w:val="20"/>
        </w:rPr>
        <w:tab/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Консультант-Плюс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proofErr w:type="spellStart"/>
      <w:r w:rsidRPr="00946041">
        <w:rPr>
          <w:sz w:val="20"/>
          <w:szCs w:val="20"/>
        </w:rPr>
        <w:lastRenderedPageBreak/>
        <w:t>On-Line</w:t>
      </w:r>
      <w:proofErr w:type="spellEnd"/>
      <w:r w:rsidRPr="00946041">
        <w:rPr>
          <w:sz w:val="20"/>
          <w:szCs w:val="20"/>
        </w:rPr>
        <w:t xml:space="preserve"> версии справочных правовых систем "</w:t>
      </w:r>
      <w:proofErr w:type="spellStart"/>
      <w:r w:rsidRPr="00946041">
        <w:rPr>
          <w:sz w:val="20"/>
          <w:szCs w:val="20"/>
        </w:rPr>
        <w:t>КосультантПлюс</w:t>
      </w:r>
      <w:proofErr w:type="spellEnd"/>
      <w:r w:rsidRPr="00946041">
        <w:rPr>
          <w:sz w:val="20"/>
          <w:szCs w:val="20"/>
        </w:rPr>
        <w:t xml:space="preserve">":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ВерсияПроф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ЭкспертПриложение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МосковскийВыпуск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: Россия-СНГ, </w:t>
      </w:r>
      <w:proofErr w:type="spellStart"/>
      <w:r w:rsidRPr="00946041">
        <w:rPr>
          <w:sz w:val="20"/>
          <w:szCs w:val="20"/>
        </w:rPr>
        <w:t>ВопросыОтветы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ЦенныеБумаги</w:t>
      </w:r>
      <w:proofErr w:type="spellEnd"/>
      <w:r w:rsidRPr="00946041">
        <w:rPr>
          <w:sz w:val="20"/>
          <w:szCs w:val="20"/>
        </w:rPr>
        <w:t xml:space="preserve"> и ряд других. Базы обновляются ежедневно. Доступ к ним возможен после процедуры регистрации. На сервере также публикуется еженедельное обозрение "Новое в российском законодательстве", где дается комментарий к основным нормативным документам, принятым за неделю.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http://www.consultant.ru/</w:t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«Кодекс»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Содержит различные правовые базы данных по российскому законодательству, в частности: экономическое законодательство России, бухгалтерский учет и налогообложение (помощник бухгалтера), международное право и ряд других баз. Доступ к последним осуществляется на коммерческой основе.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http://www.kodeks.ru/manage/page</w:t>
      </w:r>
    </w:p>
    <w:p w:rsidR="00295141" w:rsidRPr="00946041" w:rsidRDefault="00295141" w:rsidP="00295141">
      <w:pPr>
        <w:widowControl w:val="0"/>
        <w:jc w:val="center"/>
        <w:rPr>
          <w:b/>
          <w:sz w:val="20"/>
          <w:szCs w:val="20"/>
        </w:rPr>
      </w:pPr>
    </w:p>
    <w:p w:rsidR="00295141" w:rsidRPr="00946041" w:rsidRDefault="00295141" w:rsidP="00295141">
      <w:pPr>
        <w:widowControl w:val="0"/>
        <w:ind w:firstLine="1416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 xml:space="preserve">                             Тематические сайты по праву</w:t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Интернет-портал "Авторское право в России"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Размещена самая полная подборка нормативно - правовых актов по авторскому праву и смежным правам России, а также международные договоры и конвенции. Раздел «Законы» обновляется по мере принятия новых нормативно-правовых документов. В разделе «Организации» посетители могут получить информацию об российских и международных организациях в области авторского права, смежных прав, интеллектуальной собственности. Новостные блоки сайта регулярно пополняются, информируя посетителей сайта о событиях вокруг авторского права, как в России, так и за рубежом. На сайте размещены материалы международных конференций.</w:t>
      </w:r>
    </w:p>
    <w:p w:rsidR="00295141" w:rsidRPr="00CA4571" w:rsidRDefault="00295141" w:rsidP="00295141">
      <w:pPr>
        <w:widowControl w:val="0"/>
        <w:jc w:val="both"/>
        <w:rPr>
          <w:sz w:val="20"/>
          <w:szCs w:val="20"/>
        </w:rPr>
      </w:pPr>
      <w:r w:rsidRPr="00946041">
        <w:rPr>
          <w:sz w:val="20"/>
          <w:szCs w:val="20"/>
        </w:rPr>
        <w:tab/>
        <w:t>http://www.copyright.ru/</w:t>
      </w:r>
    </w:p>
    <w:p w:rsidR="00295141" w:rsidRPr="00946041" w:rsidRDefault="00295141" w:rsidP="00295141">
      <w:pPr>
        <w:widowControl w:val="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Виртуальные библиотеки</w:t>
      </w:r>
    </w:p>
    <w:p w:rsidR="00295141" w:rsidRPr="00946041" w:rsidRDefault="00295141" w:rsidP="00295141">
      <w:pPr>
        <w:widowControl w:val="0"/>
        <w:ind w:firstLine="284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Правовой портал в сфере культуры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Информационно-справочная база нормативных документов по культуре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http://pravo.roskultura.ru/</w:t>
      </w:r>
    </w:p>
    <w:p w:rsidR="00295141" w:rsidRPr="00946041" w:rsidRDefault="00295141" w:rsidP="00295141">
      <w:pPr>
        <w:widowControl w:val="0"/>
        <w:jc w:val="both"/>
        <w:rPr>
          <w:b/>
          <w:bCs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ab/>
      </w:r>
      <w:r w:rsidRPr="00946041">
        <w:rPr>
          <w:b/>
          <w:bCs/>
          <w:i/>
          <w:sz w:val="20"/>
          <w:szCs w:val="20"/>
        </w:rPr>
        <w:t xml:space="preserve">Электронная библиотека </w:t>
      </w:r>
      <w:proofErr w:type="spellStart"/>
      <w:r w:rsidRPr="00946041">
        <w:rPr>
          <w:b/>
          <w:bCs/>
          <w:i/>
          <w:sz w:val="20"/>
          <w:szCs w:val="20"/>
        </w:rPr>
        <w:t>Гумер</w:t>
      </w:r>
      <w:proofErr w:type="spellEnd"/>
      <w:r w:rsidRPr="00946041">
        <w:rPr>
          <w:b/>
          <w:bCs/>
          <w:i/>
          <w:sz w:val="20"/>
          <w:szCs w:val="20"/>
        </w:rPr>
        <w:t xml:space="preserve"> (Гуманитарные науки)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  <w:lang w:val="en-US"/>
        </w:rPr>
        <w:t>http</w:t>
      </w:r>
      <w:r w:rsidRPr="00946041">
        <w:rPr>
          <w:sz w:val="20"/>
          <w:szCs w:val="20"/>
        </w:rPr>
        <w:t>://</w:t>
      </w:r>
      <w:r w:rsidRPr="00946041">
        <w:rPr>
          <w:sz w:val="20"/>
          <w:szCs w:val="20"/>
          <w:lang w:val="en-US"/>
        </w:rPr>
        <w:t>www</w:t>
      </w:r>
      <w:r w:rsidRPr="00946041">
        <w:rPr>
          <w:sz w:val="20"/>
          <w:szCs w:val="20"/>
        </w:rPr>
        <w:t>.</w:t>
      </w:r>
      <w:proofErr w:type="spellStart"/>
      <w:r w:rsidRPr="00946041">
        <w:rPr>
          <w:sz w:val="20"/>
          <w:szCs w:val="20"/>
          <w:lang w:val="en-US"/>
        </w:rPr>
        <w:t>gumer</w:t>
      </w:r>
      <w:proofErr w:type="spellEnd"/>
      <w:r w:rsidRPr="00946041">
        <w:rPr>
          <w:sz w:val="20"/>
          <w:szCs w:val="20"/>
        </w:rPr>
        <w:t>.</w:t>
      </w:r>
      <w:r w:rsidRPr="00946041">
        <w:rPr>
          <w:sz w:val="20"/>
          <w:szCs w:val="20"/>
          <w:lang w:val="en-US"/>
        </w:rPr>
        <w:t>info</w:t>
      </w:r>
    </w:p>
    <w:p w:rsidR="00295141" w:rsidRDefault="00295141" w:rsidP="00295141">
      <w:pPr>
        <w:jc w:val="both"/>
        <w:rPr>
          <w:b/>
          <w:sz w:val="20"/>
          <w:szCs w:val="20"/>
        </w:rPr>
      </w:pPr>
    </w:p>
    <w:p w:rsidR="00295141" w:rsidRPr="003970D7" w:rsidRDefault="00295141" w:rsidP="00295141">
      <w:pPr>
        <w:jc w:val="center"/>
        <w:rPr>
          <w:b/>
          <w:sz w:val="20"/>
          <w:szCs w:val="20"/>
        </w:rPr>
      </w:pPr>
      <w:r w:rsidRPr="003970D7">
        <w:rPr>
          <w:b/>
          <w:szCs w:val="20"/>
        </w:rPr>
        <w:t>Этика и психология профессиональной деятельности</w:t>
      </w:r>
    </w:p>
    <w:p w:rsidR="00736D4B" w:rsidRPr="00736D4B" w:rsidRDefault="00736D4B" w:rsidP="00736D4B">
      <w:pPr>
        <w:pStyle w:val="af7"/>
        <w:spacing w:after="0"/>
        <w:ind w:firstLine="513"/>
        <w:jc w:val="right"/>
        <w:rPr>
          <w:b/>
          <w:sz w:val="22"/>
          <w:szCs w:val="22"/>
        </w:rPr>
      </w:pPr>
      <w:r w:rsidRPr="00736D4B">
        <w:rPr>
          <w:b/>
          <w:sz w:val="22"/>
          <w:szCs w:val="22"/>
        </w:rPr>
        <w:t>Основная литература:</w:t>
      </w: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 xml:space="preserve">Деловая этика: учебник и практикум  для СПО /  В. В. Кафтан,  Л. И. </w:t>
      </w:r>
      <w:proofErr w:type="spellStart"/>
      <w:r w:rsidRPr="00736D4B">
        <w:rPr>
          <w:sz w:val="22"/>
          <w:szCs w:val="22"/>
        </w:rPr>
        <w:t>Чернышова</w:t>
      </w:r>
      <w:proofErr w:type="spellEnd"/>
      <w:r w:rsidRPr="00736D4B">
        <w:rPr>
          <w:sz w:val="22"/>
          <w:szCs w:val="22"/>
        </w:rPr>
        <w:t xml:space="preserve">. – М.: Издательство </w:t>
      </w:r>
      <w:proofErr w:type="spellStart"/>
      <w:r w:rsidRPr="00736D4B">
        <w:rPr>
          <w:sz w:val="22"/>
          <w:szCs w:val="22"/>
        </w:rPr>
        <w:t>Юрайт</w:t>
      </w:r>
      <w:proofErr w:type="spellEnd"/>
      <w:r w:rsidRPr="00736D4B">
        <w:rPr>
          <w:sz w:val="22"/>
          <w:szCs w:val="22"/>
        </w:rPr>
        <w:t xml:space="preserve">, 2019. – 301 с. – </w:t>
      </w:r>
      <w:proofErr w:type="gramStart"/>
      <w:r w:rsidRPr="00736D4B">
        <w:rPr>
          <w:sz w:val="22"/>
          <w:szCs w:val="22"/>
        </w:rPr>
        <w:t>Серия :</w:t>
      </w:r>
      <w:proofErr w:type="gramEnd"/>
      <w:r w:rsidRPr="00736D4B">
        <w:rPr>
          <w:sz w:val="22"/>
          <w:szCs w:val="22"/>
        </w:rPr>
        <w:t xml:space="preserve"> Профессиональное образование.</w:t>
      </w:r>
    </w:p>
    <w:p w:rsidR="00736D4B" w:rsidRDefault="00736D4B" w:rsidP="00736D4B">
      <w:pPr>
        <w:pStyle w:val="af7"/>
        <w:tabs>
          <w:tab w:val="left" w:pos="4830"/>
        </w:tabs>
        <w:spacing w:after="0"/>
        <w:ind w:firstLine="513"/>
        <w:jc w:val="right"/>
        <w:rPr>
          <w:b/>
          <w:sz w:val="22"/>
          <w:szCs w:val="22"/>
        </w:rPr>
      </w:pP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firstLine="51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</w:t>
      </w:r>
      <w:r w:rsidRPr="00736D4B">
        <w:rPr>
          <w:b/>
          <w:sz w:val="22"/>
          <w:szCs w:val="22"/>
        </w:rPr>
        <w:t>Дополнительная литература:</w:t>
      </w:r>
      <w:r w:rsidRPr="00736D4B">
        <w:rPr>
          <w:b/>
          <w:sz w:val="22"/>
          <w:szCs w:val="22"/>
        </w:rPr>
        <w:tab/>
      </w: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left="0"/>
        <w:jc w:val="both"/>
        <w:rPr>
          <w:b/>
          <w:sz w:val="22"/>
          <w:szCs w:val="22"/>
        </w:rPr>
      </w:pPr>
      <w:r w:rsidRPr="00736D4B">
        <w:rPr>
          <w:sz w:val="22"/>
          <w:szCs w:val="22"/>
        </w:rPr>
        <w:t>1.</w:t>
      </w:r>
      <w:r w:rsidRPr="00736D4B">
        <w:rPr>
          <w:rFonts w:eastAsia="Calibri"/>
          <w:sz w:val="22"/>
          <w:szCs w:val="22"/>
        </w:rPr>
        <w:t xml:space="preserve">Антонова Л. Е. Этика и психология профессиональной </w:t>
      </w:r>
      <w:proofErr w:type="gramStart"/>
      <w:r w:rsidRPr="00736D4B">
        <w:rPr>
          <w:rFonts w:eastAsia="Calibri"/>
          <w:sz w:val="22"/>
          <w:szCs w:val="22"/>
        </w:rPr>
        <w:t>деятельности :</w:t>
      </w:r>
      <w:proofErr w:type="gramEnd"/>
      <w:r w:rsidRPr="00736D4B">
        <w:rPr>
          <w:rFonts w:eastAsia="Calibri"/>
          <w:sz w:val="22"/>
          <w:szCs w:val="22"/>
        </w:rPr>
        <w:t xml:space="preserve"> рекомендовано Учебно-методическим советом по среднему профессиональному образованию Министерства культуры РФ :   учеб.- метод. пособие для студ. учеб. </w:t>
      </w:r>
      <w:proofErr w:type="spellStart"/>
      <w:r w:rsidRPr="00736D4B">
        <w:rPr>
          <w:rFonts w:eastAsia="Calibri"/>
          <w:sz w:val="22"/>
          <w:szCs w:val="22"/>
        </w:rPr>
        <w:t>завед</w:t>
      </w:r>
      <w:proofErr w:type="spellEnd"/>
      <w:r w:rsidRPr="00736D4B">
        <w:rPr>
          <w:rFonts w:eastAsia="Calibri"/>
          <w:sz w:val="22"/>
          <w:szCs w:val="22"/>
        </w:rPr>
        <w:t>. культуры и искусства/ Л. Е. Антонова.- М.: ИП Монастырская, 2005. – 205 с.</w:t>
      </w:r>
      <w:r w:rsidRPr="00736D4B">
        <w:rPr>
          <w:b/>
          <w:sz w:val="22"/>
          <w:szCs w:val="22"/>
        </w:rPr>
        <w:t xml:space="preserve"> 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 xml:space="preserve">2.Барышева, А. Д. Этика и психология делового общения: допущено </w:t>
      </w:r>
      <w:proofErr w:type="spellStart"/>
      <w:r w:rsidRPr="00736D4B">
        <w:rPr>
          <w:sz w:val="22"/>
          <w:szCs w:val="22"/>
        </w:rPr>
        <w:t>Минобрнауки</w:t>
      </w:r>
      <w:proofErr w:type="spellEnd"/>
      <w:r w:rsidRPr="00736D4B">
        <w:rPr>
          <w:sz w:val="22"/>
          <w:szCs w:val="22"/>
        </w:rPr>
        <w:t xml:space="preserve"> РФ:  учебное пособие для студентов учреждений среднего профессионального образования / А. Д. </w:t>
      </w:r>
      <w:proofErr w:type="spellStart"/>
      <w:r w:rsidRPr="00736D4B">
        <w:rPr>
          <w:sz w:val="22"/>
          <w:szCs w:val="22"/>
        </w:rPr>
        <w:t>Барышева</w:t>
      </w:r>
      <w:proofErr w:type="spellEnd"/>
      <w:r w:rsidRPr="00736D4B">
        <w:rPr>
          <w:sz w:val="22"/>
          <w:szCs w:val="22"/>
        </w:rPr>
        <w:t xml:space="preserve">, Ю. А. Матюхина, Н. Г. </w:t>
      </w:r>
      <w:proofErr w:type="spellStart"/>
      <w:r w:rsidRPr="00736D4B">
        <w:rPr>
          <w:sz w:val="22"/>
          <w:szCs w:val="22"/>
        </w:rPr>
        <w:t>Шередер</w:t>
      </w:r>
      <w:proofErr w:type="spellEnd"/>
      <w:r w:rsidRPr="00736D4B">
        <w:rPr>
          <w:sz w:val="22"/>
          <w:szCs w:val="22"/>
        </w:rPr>
        <w:t>. – Москва: Альфа-М: ИНФРА-М, 2013. - 255 с. – Гриф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3.</w:t>
      </w:r>
      <w:r w:rsidRPr="00736D4B">
        <w:rPr>
          <w:rFonts w:eastAsia="Calibri"/>
          <w:sz w:val="22"/>
          <w:szCs w:val="22"/>
        </w:rPr>
        <w:t xml:space="preserve">Ботавина, Р. Н. Этика деловых </w:t>
      </w:r>
      <w:proofErr w:type="gramStart"/>
      <w:r w:rsidRPr="00736D4B">
        <w:rPr>
          <w:rFonts w:eastAsia="Calibri"/>
          <w:sz w:val="22"/>
          <w:szCs w:val="22"/>
        </w:rPr>
        <w:t>отношений :</w:t>
      </w:r>
      <w:proofErr w:type="gramEnd"/>
      <w:r w:rsidRPr="00736D4B">
        <w:rPr>
          <w:rFonts w:eastAsia="Calibri"/>
          <w:sz w:val="22"/>
          <w:szCs w:val="22"/>
        </w:rPr>
        <w:t xml:space="preserve">  рекомендовано Ученым Советом Международной Славянской Академии наук, образования, искусств и культуры : учебное пособие для студентов / Р. Н. </w:t>
      </w:r>
      <w:proofErr w:type="spellStart"/>
      <w:r w:rsidRPr="00736D4B">
        <w:rPr>
          <w:rFonts w:eastAsia="Calibri"/>
          <w:sz w:val="22"/>
          <w:szCs w:val="22"/>
        </w:rPr>
        <w:t>Ботавина</w:t>
      </w:r>
      <w:proofErr w:type="spellEnd"/>
      <w:r w:rsidRPr="00736D4B">
        <w:rPr>
          <w:rFonts w:eastAsia="Calibri"/>
          <w:sz w:val="22"/>
          <w:szCs w:val="22"/>
        </w:rPr>
        <w:t xml:space="preserve">. – </w:t>
      </w:r>
      <w:proofErr w:type="gramStart"/>
      <w:r w:rsidRPr="00736D4B">
        <w:rPr>
          <w:rFonts w:eastAsia="Calibri"/>
          <w:sz w:val="22"/>
          <w:szCs w:val="22"/>
        </w:rPr>
        <w:t>М. :</w:t>
      </w:r>
      <w:proofErr w:type="gramEnd"/>
      <w:r w:rsidRPr="00736D4B">
        <w:rPr>
          <w:rFonts w:eastAsia="Calibri"/>
          <w:sz w:val="22"/>
          <w:szCs w:val="22"/>
        </w:rPr>
        <w:t xml:space="preserve"> Финансы и статистика, 2005.  – 206 с</w:t>
      </w:r>
      <w:r w:rsidRPr="00736D4B">
        <w:rPr>
          <w:sz w:val="22"/>
          <w:szCs w:val="22"/>
        </w:rPr>
        <w:t>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4.</w:t>
      </w:r>
      <w:r w:rsidRPr="00736D4B">
        <w:rPr>
          <w:rFonts w:eastAsia="Calibri"/>
          <w:sz w:val="22"/>
          <w:szCs w:val="22"/>
        </w:rPr>
        <w:t xml:space="preserve">Егоров, П. А. Основы этики и </w:t>
      </w:r>
      <w:proofErr w:type="gramStart"/>
      <w:r w:rsidRPr="00736D4B">
        <w:rPr>
          <w:rFonts w:eastAsia="Calibri"/>
          <w:sz w:val="22"/>
          <w:szCs w:val="22"/>
        </w:rPr>
        <w:t>эстетики :</w:t>
      </w:r>
      <w:proofErr w:type="gramEnd"/>
      <w:r w:rsidRPr="00736D4B">
        <w:rPr>
          <w:rFonts w:eastAsia="Calibri"/>
          <w:sz w:val="22"/>
          <w:szCs w:val="22"/>
        </w:rPr>
        <w:t xml:space="preserve"> рекомендовано ФГУ  : учебное пособие для СПО / П. А. Егоров, В. Н. Руднев. – </w:t>
      </w:r>
      <w:proofErr w:type="gramStart"/>
      <w:r w:rsidRPr="00736D4B">
        <w:rPr>
          <w:rFonts w:eastAsia="Calibri"/>
          <w:sz w:val="22"/>
          <w:szCs w:val="22"/>
        </w:rPr>
        <w:t>М. :</w:t>
      </w:r>
      <w:proofErr w:type="gramEnd"/>
      <w:r w:rsidRPr="00736D4B">
        <w:rPr>
          <w:rFonts w:eastAsia="Calibri"/>
          <w:sz w:val="22"/>
          <w:szCs w:val="22"/>
        </w:rPr>
        <w:t xml:space="preserve"> КНОРУС, 2010. – 194 с. – (Среднее профессиональное образование).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5.</w:t>
      </w:r>
      <w:r w:rsidRPr="00736D4B">
        <w:rPr>
          <w:rFonts w:eastAsia="Calibri"/>
          <w:sz w:val="22"/>
          <w:szCs w:val="22"/>
        </w:rPr>
        <w:t xml:space="preserve">Смирнов, Г. Н. Этика деловых </w:t>
      </w:r>
      <w:proofErr w:type="gramStart"/>
      <w:r w:rsidRPr="00736D4B">
        <w:rPr>
          <w:rFonts w:eastAsia="Calibri"/>
          <w:sz w:val="22"/>
          <w:szCs w:val="22"/>
        </w:rPr>
        <w:t>отношений :</w:t>
      </w:r>
      <w:proofErr w:type="gramEnd"/>
      <w:r w:rsidRPr="00736D4B">
        <w:rPr>
          <w:rFonts w:eastAsia="Calibri"/>
          <w:sz w:val="22"/>
          <w:szCs w:val="22"/>
        </w:rPr>
        <w:t xml:space="preserve"> учебник / Г. Н. Смирнов. – </w:t>
      </w:r>
      <w:proofErr w:type="gramStart"/>
      <w:r w:rsidRPr="00736D4B">
        <w:rPr>
          <w:rFonts w:eastAsia="Calibri"/>
          <w:sz w:val="22"/>
          <w:szCs w:val="22"/>
        </w:rPr>
        <w:t>М. :</w:t>
      </w:r>
      <w:proofErr w:type="gramEnd"/>
      <w:r w:rsidRPr="00736D4B">
        <w:rPr>
          <w:rFonts w:eastAsia="Calibri"/>
          <w:sz w:val="22"/>
          <w:szCs w:val="22"/>
        </w:rPr>
        <w:t xml:space="preserve"> Проспект, 2008. – 179 с.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6.</w:t>
      </w:r>
      <w:r w:rsidRPr="00736D4B">
        <w:rPr>
          <w:rFonts w:eastAsia="Calibri"/>
          <w:sz w:val="22"/>
          <w:szCs w:val="22"/>
        </w:rPr>
        <w:t xml:space="preserve">Столяренко, Л. Д. Психология </w:t>
      </w:r>
      <w:proofErr w:type="gramStart"/>
      <w:r w:rsidRPr="00736D4B">
        <w:rPr>
          <w:rFonts w:eastAsia="Calibri"/>
          <w:sz w:val="22"/>
          <w:szCs w:val="22"/>
        </w:rPr>
        <w:t>общения :</w:t>
      </w:r>
      <w:proofErr w:type="gramEnd"/>
      <w:r w:rsidRPr="00736D4B">
        <w:rPr>
          <w:rFonts w:eastAsia="Calibri"/>
          <w:sz w:val="22"/>
          <w:szCs w:val="22"/>
        </w:rPr>
        <w:t xml:space="preserve"> учебник для колледжей : рекомендовано Министерством образования РФ / Л. Д. Столяренко, С. И. Самыгин. – Ростов-на-</w:t>
      </w:r>
      <w:proofErr w:type="gramStart"/>
      <w:r w:rsidRPr="00736D4B">
        <w:rPr>
          <w:rFonts w:eastAsia="Calibri"/>
          <w:sz w:val="22"/>
          <w:szCs w:val="22"/>
        </w:rPr>
        <w:t>Дону :</w:t>
      </w:r>
      <w:proofErr w:type="gramEnd"/>
      <w:r w:rsidRPr="00736D4B">
        <w:rPr>
          <w:rFonts w:eastAsia="Calibri"/>
          <w:sz w:val="22"/>
          <w:szCs w:val="22"/>
        </w:rPr>
        <w:t xml:space="preserve"> Феникс, 2016. – 318 с. – (Среднее профессиональное образование).</w:t>
      </w:r>
      <w:r w:rsidRPr="00736D4B">
        <w:rPr>
          <w:sz w:val="22"/>
          <w:szCs w:val="22"/>
        </w:rPr>
        <w:t xml:space="preserve"> 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7.</w:t>
      </w:r>
      <w:r w:rsidRPr="00736D4B">
        <w:rPr>
          <w:rFonts w:eastAsia="Calibri"/>
          <w:sz w:val="22"/>
          <w:szCs w:val="22"/>
        </w:rPr>
        <w:t xml:space="preserve">Шеламова, Г. М. Деловая культура и психология общения: рекомендовано Федеральным государственным </w:t>
      </w:r>
      <w:proofErr w:type="gramStart"/>
      <w:r w:rsidRPr="00736D4B">
        <w:rPr>
          <w:rFonts w:eastAsia="Calibri"/>
          <w:sz w:val="22"/>
          <w:szCs w:val="22"/>
        </w:rPr>
        <w:t>учреждением :</w:t>
      </w:r>
      <w:proofErr w:type="gramEnd"/>
      <w:r w:rsidRPr="00736D4B">
        <w:rPr>
          <w:rFonts w:eastAsia="Calibri"/>
          <w:sz w:val="22"/>
          <w:szCs w:val="22"/>
        </w:rPr>
        <w:t xml:space="preserve"> учебник для образовательных учреждений НПО / Г. М. </w:t>
      </w:r>
      <w:proofErr w:type="spellStart"/>
      <w:r w:rsidRPr="00736D4B">
        <w:rPr>
          <w:rFonts w:eastAsia="Calibri"/>
          <w:sz w:val="22"/>
          <w:szCs w:val="22"/>
        </w:rPr>
        <w:t>Шеламова</w:t>
      </w:r>
      <w:proofErr w:type="spellEnd"/>
      <w:r w:rsidRPr="00736D4B">
        <w:rPr>
          <w:rFonts w:eastAsia="Calibri"/>
          <w:sz w:val="22"/>
          <w:szCs w:val="22"/>
        </w:rPr>
        <w:t>. – 12-е изд., стер. – Москва: Издательский центр «Академия», 2013. – 190 с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8.</w:t>
      </w:r>
      <w:r w:rsidRPr="00736D4B">
        <w:rPr>
          <w:rFonts w:eastAsia="Calibri"/>
          <w:sz w:val="22"/>
          <w:szCs w:val="22"/>
        </w:rPr>
        <w:t xml:space="preserve">Этикет и </w:t>
      </w:r>
      <w:proofErr w:type="gramStart"/>
      <w:r w:rsidRPr="00736D4B">
        <w:rPr>
          <w:rFonts w:eastAsia="Calibri"/>
          <w:sz w:val="22"/>
          <w:szCs w:val="22"/>
        </w:rPr>
        <w:t>стиль :</w:t>
      </w:r>
      <w:proofErr w:type="gramEnd"/>
      <w:r w:rsidRPr="00736D4B">
        <w:rPr>
          <w:rFonts w:eastAsia="Calibri"/>
          <w:sz w:val="22"/>
          <w:szCs w:val="22"/>
        </w:rPr>
        <w:t xml:space="preserve"> правила хорошего тона и безупречного стиля на все случаи жизни : большая энциклопедия. – </w:t>
      </w:r>
      <w:proofErr w:type="gramStart"/>
      <w:r w:rsidRPr="00736D4B">
        <w:rPr>
          <w:rFonts w:eastAsia="Calibri"/>
          <w:sz w:val="22"/>
          <w:szCs w:val="22"/>
        </w:rPr>
        <w:t>М. :</w:t>
      </w:r>
      <w:proofErr w:type="gramEnd"/>
      <w:r w:rsidRPr="00736D4B">
        <w:rPr>
          <w:rFonts w:eastAsia="Calibri"/>
          <w:sz w:val="22"/>
          <w:szCs w:val="22"/>
        </w:rPr>
        <w:t xml:space="preserve"> </w:t>
      </w:r>
      <w:proofErr w:type="spellStart"/>
      <w:r w:rsidRPr="00736D4B">
        <w:rPr>
          <w:rFonts w:eastAsia="Calibri"/>
          <w:sz w:val="22"/>
          <w:szCs w:val="22"/>
        </w:rPr>
        <w:t>Эксмо</w:t>
      </w:r>
      <w:proofErr w:type="spellEnd"/>
      <w:r w:rsidRPr="00736D4B">
        <w:rPr>
          <w:rFonts w:eastAsia="Calibri"/>
          <w:sz w:val="22"/>
          <w:szCs w:val="22"/>
        </w:rPr>
        <w:t>, 2011. – 319 с. : ил.</w:t>
      </w:r>
    </w:p>
    <w:p w:rsidR="00736D4B" w:rsidRPr="00736D4B" w:rsidRDefault="00736D4B" w:rsidP="00736D4B">
      <w:pPr>
        <w:rPr>
          <w:sz w:val="22"/>
          <w:szCs w:val="22"/>
        </w:rPr>
      </w:pPr>
    </w:p>
    <w:p w:rsidR="00736D4B" w:rsidRDefault="00736D4B" w:rsidP="00736D4B">
      <w:pPr>
        <w:contextualSpacing/>
        <w:jc w:val="right"/>
        <w:rPr>
          <w:b/>
          <w:sz w:val="22"/>
          <w:szCs w:val="22"/>
        </w:rPr>
      </w:pPr>
    </w:p>
    <w:p w:rsidR="00736D4B" w:rsidRPr="00736D4B" w:rsidRDefault="00736D4B" w:rsidP="00736D4B">
      <w:pPr>
        <w:contextualSpacing/>
        <w:jc w:val="right"/>
        <w:rPr>
          <w:b/>
          <w:sz w:val="22"/>
          <w:szCs w:val="22"/>
        </w:rPr>
      </w:pPr>
      <w:r w:rsidRPr="00736D4B">
        <w:rPr>
          <w:b/>
          <w:sz w:val="22"/>
          <w:szCs w:val="22"/>
        </w:rPr>
        <w:lastRenderedPageBreak/>
        <w:t>Интернет-ресурсы:</w:t>
      </w:r>
    </w:p>
    <w:p w:rsidR="00295141" w:rsidRPr="00736D4B" w:rsidRDefault="00140889" w:rsidP="00736D4B">
      <w:pPr>
        <w:pStyle w:val="af7"/>
        <w:spacing w:after="0"/>
        <w:ind w:firstLine="513"/>
        <w:jc w:val="center"/>
        <w:rPr>
          <w:sz w:val="22"/>
          <w:szCs w:val="22"/>
        </w:rPr>
      </w:pPr>
      <w:hyperlink r:id="rId30" w:history="1">
        <w:r w:rsidR="00736D4B" w:rsidRPr="00736D4B">
          <w:rPr>
            <w:rStyle w:val="af9"/>
            <w:sz w:val="22"/>
            <w:szCs w:val="22"/>
          </w:rPr>
          <w:t>https://hr-portal.ru/psy_tools</w:t>
        </w:r>
      </w:hyperlink>
      <w:r w:rsidR="00736D4B" w:rsidRPr="00736D4B">
        <w:rPr>
          <w:sz w:val="22"/>
          <w:szCs w:val="22"/>
        </w:rPr>
        <w:t xml:space="preserve"> - Психологические методики</w:t>
      </w:r>
    </w:p>
    <w:p w:rsidR="00736D4B" w:rsidRDefault="00736D4B" w:rsidP="00736D4B">
      <w:pPr>
        <w:pStyle w:val="af7"/>
        <w:spacing w:after="0"/>
        <w:ind w:firstLine="513"/>
        <w:jc w:val="center"/>
        <w:rPr>
          <w:sz w:val="22"/>
          <w:szCs w:val="22"/>
        </w:rPr>
      </w:pPr>
    </w:p>
    <w:p w:rsidR="00295141" w:rsidRPr="00C812CF" w:rsidRDefault="00295141" w:rsidP="00295141">
      <w:pPr>
        <w:pStyle w:val="af7"/>
        <w:spacing w:after="0"/>
        <w:ind w:firstLine="513"/>
        <w:jc w:val="center"/>
        <w:rPr>
          <w:b/>
          <w:sz w:val="22"/>
          <w:szCs w:val="22"/>
        </w:rPr>
      </w:pPr>
      <w:r w:rsidRPr="00C812CF">
        <w:rPr>
          <w:b/>
          <w:sz w:val="22"/>
          <w:szCs w:val="22"/>
        </w:rPr>
        <w:t>Документоведение</w:t>
      </w: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ED6789">
        <w:rPr>
          <w:b/>
          <w:sz w:val="22"/>
          <w:szCs w:val="22"/>
        </w:rPr>
        <w:t>Основная литература</w:t>
      </w:r>
    </w:p>
    <w:p w:rsidR="00295141" w:rsidRPr="002A7F56" w:rsidRDefault="00295141" w:rsidP="00295141">
      <w:pPr>
        <w:ind w:firstLine="645"/>
        <w:jc w:val="both"/>
      </w:pPr>
      <w:r>
        <w:t>1.</w:t>
      </w:r>
      <w:r w:rsidRPr="002A7F56">
        <w:t>Документоведение. Ч. 2. Книговедение и история книги / [</w:t>
      </w:r>
      <w:proofErr w:type="spellStart"/>
      <w:r w:rsidRPr="002A7F56">
        <w:t>подгот</w:t>
      </w:r>
      <w:proofErr w:type="spellEnd"/>
      <w:r w:rsidRPr="002A7F56">
        <w:t xml:space="preserve">. </w:t>
      </w:r>
      <w:proofErr w:type="spellStart"/>
      <w:r w:rsidRPr="002A7F56">
        <w:t>д.филол.н</w:t>
      </w:r>
      <w:proofErr w:type="spellEnd"/>
      <w:r w:rsidRPr="002A7F56">
        <w:t xml:space="preserve">., проф. И. А. </w:t>
      </w:r>
      <w:proofErr w:type="spellStart"/>
      <w:r w:rsidRPr="002A7F56">
        <w:t>Шомраковой</w:t>
      </w:r>
      <w:proofErr w:type="spellEnd"/>
      <w:r w:rsidRPr="002A7F56">
        <w:t xml:space="preserve"> и др.]; под ред. Д. А. Эльяшевича Санкт-Петербург: Профессия, 2014. - 463 с. </w:t>
      </w:r>
    </w:p>
    <w:p w:rsidR="00295141" w:rsidRPr="002A7F56" w:rsidRDefault="00295141" w:rsidP="00295141">
      <w:pPr>
        <w:ind w:firstLine="645"/>
        <w:jc w:val="both"/>
      </w:pPr>
      <w:r>
        <w:t>2.</w:t>
      </w:r>
      <w:r w:rsidRPr="002A7F56">
        <w:t xml:space="preserve">Гордукалова Галина </w:t>
      </w:r>
      <w:proofErr w:type="spellStart"/>
      <w:r w:rsidRPr="002A7F56">
        <w:t>Феофановна</w:t>
      </w:r>
      <w:proofErr w:type="spellEnd"/>
      <w:r w:rsidRPr="002A7F56">
        <w:t xml:space="preserve">. Документоведение. Ч. 1. Общее документоведение / Г. Ф. </w:t>
      </w:r>
      <w:proofErr w:type="spellStart"/>
      <w:r w:rsidRPr="002A7F56">
        <w:t>Гордукалова</w:t>
      </w:r>
      <w:proofErr w:type="spellEnd"/>
      <w:r w:rsidRPr="002A7F56">
        <w:t xml:space="preserve">, Т. В. Захарчук, Е. А. </w:t>
      </w:r>
      <w:proofErr w:type="spellStart"/>
      <w:proofErr w:type="gramStart"/>
      <w:r w:rsidRPr="002A7F56">
        <w:t>Плешкевич</w:t>
      </w:r>
      <w:proofErr w:type="spellEnd"/>
      <w:r w:rsidRPr="002A7F56">
        <w:t xml:space="preserve"> ;</w:t>
      </w:r>
      <w:proofErr w:type="gramEnd"/>
      <w:r w:rsidRPr="002A7F56">
        <w:t xml:space="preserve"> науч. ред. Г. В. Михеева Санкт-Петербург: Профессия, 2016. - 319 с.</w:t>
      </w:r>
    </w:p>
    <w:p w:rsidR="00295141" w:rsidRPr="0061460A" w:rsidRDefault="00295141" w:rsidP="00295141">
      <w:pPr>
        <w:ind w:firstLine="645"/>
        <w:jc w:val="both"/>
      </w:pPr>
      <w:r>
        <w:t>3.</w:t>
      </w:r>
      <w:r w:rsidRPr="0061460A">
        <w:t xml:space="preserve">Кушнаренко Н.Н. Документоведение: </w:t>
      </w:r>
      <w:proofErr w:type="gramStart"/>
      <w:r w:rsidRPr="0061460A">
        <w:t>учебник.-</w:t>
      </w:r>
      <w:proofErr w:type="gramEnd"/>
      <w:r w:rsidRPr="0061460A">
        <w:t xml:space="preserve"> 7-е </w:t>
      </w:r>
      <w:proofErr w:type="spellStart"/>
      <w:r w:rsidRPr="0061460A">
        <w:t>изд</w:t>
      </w:r>
      <w:proofErr w:type="spellEnd"/>
      <w:r w:rsidRPr="0061460A">
        <w:t xml:space="preserve">, стереотип.- Киев: </w:t>
      </w:r>
      <w:proofErr w:type="spellStart"/>
      <w:r w:rsidRPr="0061460A">
        <w:t>Знання</w:t>
      </w:r>
      <w:proofErr w:type="spellEnd"/>
      <w:r w:rsidRPr="0061460A">
        <w:t>, 2006.- 459 с.- (Сер. «Высшее образование ХХ века»).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   4.</w:t>
      </w:r>
      <w:r w:rsidRPr="0061460A">
        <w:t xml:space="preserve">Сборник стандартов СИБИД / Сост. </w:t>
      </w:r>
      <w:proofErr w:type="gramStart"/>
      <w:r w:rsidRPr="0061460A">
        <w:t>Т.В.Захарчук.-</w:t>
      </w:r>
      <w:proofErr w:type="gramEnd"/>
      <w:r w:rsidRPr="0061460A">
        <w:t xml:space="preserve"> СПб.: Профессия, 2010.-527 с.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   5.</w:t>
      </w:r>
      <w:r w:rsidRPr="0061460A">
        <w:t xml:space="preserve">Плешкевич Е.А. Документальный подход в библиотековедении и </w:t>
      </w:r>
      <w:proofErr w:type="spellStart"/>
      <w:r w:rsidRPr="0061460A">
        <w:t>библиографоведении</w:t>
      </w:r>
      <w:proofErr w:type="spellEnd"/>
      <w:r w:rsidRPr="0061460A">
        <w:t xml:space="preserve">: этапы формирования и направления развития / РГБ, НИО </w:t>
      </w:r>
      <w:proofErr w:type="gramStart"/>
      <w:r w:rsidRPr="0061460A">
        <w:t>библиотековедения.-</w:t>
      </w:r>
      <w:proofErr w:type="gramEnd"/>
      <w:r w:rsidRPr="0061460A">
        <w:t xml:space="preserve"> М.: Пашков дом, 2012.- 307 с.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>6.</w:t>
      </w:r>
      <w:r w:rsidRPr="0061460A">
        <w:t>Гражданский кодекс РФ. Гл.70. Авторское право. Ст.1255.Авторские права –   ст. 1302. Обеспечение иска по делам о нарушении авторских прав.</w:t>
      </w:r>
    </w:p>
    <w:p w:rsidR="00295141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7.</w:t>
      </w:r>
      <w:r w:rsidRPr="0061460A">
        <w:t xml:space="preserve">Справочник библиотекаря / науч. ред. </w:t>
      </w:r>
      <w:proofErr w:type="gramStart"/>
      <w:r w:rsidRPr="0061460A">
        <w:t>А.Н.Ванеев.-</w:t>
      </w:r>
      <w:proofErr w:type="gramEnd"/>
      <w:r w:rsidRPr="0061460A">
        <w:t xml:space="preserve"> 4-е изд., </w:t>
      </w:r>
      <w:proofErr w:type="spellStart"/>
      <w:r w:rsidRPr="0061460A">
        <w:t>перераб</w:t>
      </w:r>
      <w:proofErr w:type="spellEnd"/>
      <w:r w:rsidRPr="0061460A">
        <w:t>. и доп.- СПб.: Профессия, 2013.- 640 с.- (сер. «Библиотека»).</w:t>
      </w:r>
      <w:r w:rsidRPr="002A7F56">
        <w:t xml:space="preserve"> 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8.</w:t>
      </w:r>
      <w:r w:rsidRPr="0061460A">
        <w:t xml:space="preserve">Шомракова И.А. Всеобщая история книги: </w:t>
      </w:r>
      <w:proofErr w:type="spellStart"/>
      <w:r w:rsidRPr="0061460A">
        <w:t>учеб.пособие</w:t>
      </w:r>
      <w:proofErr w:type="spellEnd"/>
      <w:r w:rsidRPr="0061460A">
        <w:t xml:space="preserve"> / </w:t>
      </w:r>
      <w:proofErr w:type="spellStart"/>
      <w:r w:rsidRPr="0061460A">
        <w:t>И.А.Шомракова</w:t>
      </w:r>
      <w:proofErr w:type="spellEnd"/>
      <w:r w:rsidRPr="0061460A">
        <w:t xml:space="preserve">, И.Е. </w:t>
      </w:r>
      <w:proofErr w:type="spellStart"/>
      <w:r w:rsidRPr="0061460A">
        <w:t>Баренбаум</w:t>
      </w:r>
      <w:proofErr w:type="spellEnd"/>
      <w:r w:rsidRPr="0061460A">
        <w:t xml:space="preserve">; </w:t>
      </w:r>
      <w:proofErr w:type="gramStart"/>
      <w:r w:rsidRPr="0061460A">
        <w:t>СПбГУ  культуры</w:t>
      </w:r>
      <w:proofErr w:type="gramEnd"/>
      <w:r w:rsidRPr="0061460A">
        <w:t xml:space="preserve"> и искусства.- СПб.: Профессия, 2005.-367 с.</w:t>
      </w:r>
    </w:p>
    <w:p w:rsidR="00295141" w:rsidRPr="0061460A" w:rsidRDefault="00295141" w:rsidP="00295141">
      <w:pPr>
        <w:pStyle w:val="afc"/>
      </w:pPr>
    </w:p>
    <w:p w:rsidR="00295141" w:rsidRPr="000B3812" w:rsidRDefault="00295141" w:rsidP="00295141">
      <w:pPr>
        <w:ind w:left="708"/>
        <w:rPr>
          <w:b/>
        </w:rPr>
      </w:pPr>
      <w:r w:rsidRPr="000B3812">
        <w:rPr>
          <w:b/>
        </w:rPr>
        <w:t>Дополнительная литература: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Авторы, издатели, книгопродавцы. Международные соглашения, декларации: сб. документов.- М.: </w:t>
      </w:r>
      <w:proofErr w:type="spellStart"/>
      <w:r w:rsidRPr="0061460A">
        <w:t>Либерея</w:t>
      </w:r>
      <w:proofErr w:type="spellEnd"/>
      <w:r w:rsidRPr="0061460A">
        <w:t>, 2002.- 302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Баренбаум</w:t>
      </w:r>
      <w:proofErr w:type="spellEnd"/>
      <w:r w:rsidRPr="0061460A">
        <w:t xml:space="preserve"> И.Е. История книги: </w:t>
      </w:r>
      <w:proofErr w:type="gramStart"/>
      <w:r w:rsidRPr="0061460A">
        <w:t>учебник.-</w:t>
      </w:r>
      <w:proofErr w:type="gramEnd"/>
      <w:r w:rsidRPr="0061460A">
        <w:t xml:space="preserve"> М.: Книга, 1984.- 248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Беловицкая</w:t>
      </w:r>
      <w:proofErr w:type="spellEnd"/>
      <w:r w:rsidRPr="0061460A">
        <w:t xml:space="preserve"> А.А. Общее книговедение: учеб. </w:t>
      </w:r>
      <w:proofErr w:type="gramStart"/>
      <w:r w:rsidRPr="0061460A">
        <w:t>пособие.-</w:t>
      </w:r>
      <w:proofErr w:type="gramEnd"/>
      <w:r w:rsidRPr="0061460A">
        <w:t xml:space="preserve"> М.: Книга, 1987.- 256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Владимиров Л.И. Всеобщая история </w:t>
      </w:r>
      <w:proofErr w:type="gramStart"/>
      <w:r w:rsidRPr="0061460A">
        <w:t>книги.-</w:t>
      </w:r>
      <w:proofErr w:type="gramEnd"/>
      <w:r w:rsidRPr="0061460A">
        <w:t xml:space="preserve"> М.: Книга, 1988.- 312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Воробьев Г.Г. Документ: </w:t>
      </w:r>
      <w:proofErr w:type="spellStart"/>
      <w:r w:rsidRPr="0061460A">
        <w:t>информ</w:t>
      </w:r>
      <w:proofErr w:type="spellEnd"/>
      <w:r w:rsidRPr="0061460A">
        <w:t xml:space="preserve">. </w:t>
      </w:r>
      <w:proofErr w:type="gramStart"/>
      <w:r w:rsidRPr="0061460A">
        <w:t>анализ.-</w:t>
      </w:r>
      <w:proofErr w:type="gramEnd"/>
      <w:r w:rsidRPr="0061460A">
        <w:t xml:space="preserve"> М.: Наука, 1987.- 256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gramStart"/>
      <w:r w:rsidRPr="0061460A">
        <w:t>Документоведение :</w:t>
      </w:r>
      <w:proofErr w:type="gramEnd"/>
      <w:r w:rsidRPr="0061460A">
        <w:t xml:space="preserve"> учебник / под ред. </w:t>
      </w:r>
      <w:proofErr w:type="spellStart"/>
      <w:r w:rsidRPr="0061460A">
        <w:t>Э.А.Бардеева</w:t>
      </w:r>
      <w:proofErr w:type="spellEnd"/>
      <w:r w:rsidRPr="0061460A">
        <w:t xml:space="preserve">, </w:t>
      </w:r>
      <w:proofErr w:type="spellStart"/>
      <w:r w:rsidRPr="0061460A">
        <w:t>В.Б.Кравченко</w:t>
      </w:r>
      <w:proofErr w:type="spellEnd"/>
      <w:r w:rsidRPr="0061460A">
        <w:t>.- М.: Академия, 2008.- 230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Домашняя библиотека / под ред. </w:t>
      </w:r>
      <w:proofErr w:type="gramStart"/>
      <w:r w:rsidRPr="0061460A">
        <w:t>А.Н.Ванеева.-</w:t>
      </w:r>
      <w:proofErr w:type="gramEnd"/>
      <w:r w:rsidRPr="0061460A">
        <w:t xml:space="preserve"> СПб.: Профессия, 2002.- 320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Ельников М.П. Книговедение, книга и средства массовой коммуникации (проблема соотношения) // </w:t>
      </w:r>
      <w:proofErr w:type="gramStart"/>
      <w:r w:rsidRPr="0061460A">
        <w:t>Книга :</w:t>
      </w:r>
      <w:proofErr w:type="gramEnd"/>
      <w:r w:rsidRPr="0061460A">
        <w:t xml:space="preserve"> Исследования и материалы.- 1989.- Сб.57.- С. 17-38.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Ельников М.П. Феномен книги // </w:t>
      </w:r>
      <w:proofErr w:type="gramStart"/>
      <w:r w:rsidRPr="0061460A">
        <w:t>Книга :</w:t>
      </w:r>
      <w:proofErr w:type="gramEnd"/>
      <w:r w:rsidRPr="0061460A">
        <w:t xml:space="preserve"> Исследования и материалы.- 1995.- Сб. 71.- С. 53 – 69.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Зиновьева Н.Б. Документоведение: учеб. </w:t>
      </w:r>
      <w:proofErr w:type="gramStart"/>
      <w:r w:rsidRPr="0061460A">
        <w:t>пособие.-</w:t>
      </w:r>
      <w:proofErr w:type="gramEnd"/>
      <w:r w:rsidRPr="0061460A">
        <w:t xml:space="preserve"> М.: </w:t>
      </w:r>
      <w:proofErr w:type="spellStart"/>
      <w:r w:rsidRPr="0061460A">
        <w:t>Профиздат</w:t>
      </w:r>
      <w:proofErr w:type="spellEnd"/>
      <w:r w:rsidRPr="0061460A">
        <w:t>, 2001.- 207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Зусьман О.М. Документоведение: </w:t>
      </w:r>
      <w:proofErr w:type="spellStart"/>
      <w:r w:rsidRPr="0061460A">
        <w:t>учеб.пособие</w:t>
      </w:r>
      <w:proofErr w:type="spellEnd"/>
      <w:r w:rsidRPr="0061460A">
        <w:t xml:space="preserve"> / </w:t>
      </w:r>
      <w:proofErr w:type="spellStart"/>
      <w:r w:rsidRPr="0061460A">
        <w:t>О.М.Зусьман</w:t>
      </w:r>
      <w:proofErr w:type="spellEnd"/>
      <w:r w:rsidRPr="0061460A">
        <w:t xml:space="preserve">, </w:t>
      </w:r>
      <w:proofErr w:type="spellStart"/>
      <w:r w:rsidRPr="0061460A">
        <w:t>В.А.Минкина</w:t>
      </w:r>
      <w:proofErr w:type="spellEnd"/>
      <w:r w:rsidRPr="0061460A">
        <w:t xml:space="preserve">; СПбГУ культуры и </w:t>
      </w:r>
      <w:proofErr w:type="gramStart"/>
      <w:r w:rsidRPr="0061460A">
        <w:t>искусства.-</w:t>
      </w:r>
      <w:proofErr w:type="gramEnd"/>
      <w:r w:rsidRPr="0061460A">
        <w:t xml:space="preserve"> СПб., 2003.- 108 с. 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История книги / под ред. А.А.Говорова.- М.: </w:t>
      </w:r>
      <w:proofErr w:type="spellStart"/>
      <w:r w:rsidRPr="0061460A">
        <w:t>Светотон</w:t>
      </w:r>
      <w:proofErr w:type="spellEnd"/>
      <w:r w:rsidRPr="0061460A">
        <w:t>, 2001.- 400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Истрин</w:t>
      </w:r>
      <w:proofErr w:type="spellEnd"/>
      <w:r w:rsidRPr="0061460A">
        <w:t xml:space="preserve"> В.А. Возникновение и развитие </w:t>
      </w:r>
      <w:proofErr w:type="gramStart"/>
      <w:r w:rsidRPr="0061460A">
        <w:t>письма.-</w:t>
      </w:r>
      <w:proofErr w:type="gramEnd"/>
      <w:r w:rsidRPr="0061460A">
        <w:t xml:space="preserve"> М.: Наука, 1965.- 596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gramStart"/>
      <w:r w:rsidRPr="0061460A">
        <w:t>Книга :</w:t>
      </w:r>
      <w:proofErr w:type="gramEnd"/>
      <w:r w:rsidRPr="0061460A">
        <w:t xml:space="preserve"> энциклопедия.- М.: Большая Российская энциклопедия, 1998.- 800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Ларьков Н.С. </w:t>
      </w:r>
      <w:proofErr w:type="gramStart"/>
      <w:r w:rsidRPr="0061460A">
        <w:t>Документоведение :</w:t>
      </w:r>
      <w:proofErr w:type="gramEnd"/>
      <w:r w:rsidRPr="0061460A">
        <w:t xml:space="preserve"> учеб. пособие.-М., 2006.- 260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lastRenderedPageBreak/>
        <w:t xml:space="preserve">Ленский Б.В. Россия в мировом книгоиздании // Книга: Исследования и </w:t>
      </w:r>
      <w:proofErr w:type="gramStart"/>
      <w:r w:rsidRPr="0061460A">
        <w:t>материалы.-</w:t>
      </w:r>
      <w:proofErr w:type="gramEnd"/>
      <w:r w:rsidRPr="0061460A">
        <w:t xml:space="preserve"> 1996.- Сб. 72.- С. 14 – 32;  1998.- Сб. 75.- С.5 – 14; 1999.- Сб. 77.- С. 40 – 60.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Ленский Б.В. Книгоиздательская система современной </w:t>
      </w:r>
      <w:proofErr w:type="gramStart"/>
      <w:r w:rsidRPr="0061460A">
        <w:t>России.-</w:t>
      </w:r>
      <w:proofErr w:type="gramEnd"/>
      <w:r w:rsidRPr="0061460A">
        <w:t xml:space="preserve"> М.: Наука, 2001.- 207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Люблинский</w:t>
      </w:r>
      <w:proofErr w:type="spellEnd"/>
      <w:r w:rsidRPr="0061460A">
        <w:t xml:space="preserve"> В.С. Книга в истории человеческого </w:t>
      </w:r>
      <w:proofErr w:type="gramStart"/>
      <w:r w:rsidRPr="0061460A">
        <w:t>общества.-</w:t>
      </w:r>
      <w:proofErr w:type="gramEnd"/>
      <w:r w:rsidRPr="0061460A">
        <w:t xml:space="preserve"> М.: Книга, 1972.-   327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Майстрович</w:t>
      </w:r>
      <w:proofErr w:type="spellEnd"/>
      <w:r w:rsidRPr="0061460A">
        <w:t xml:space="preserve"> Т.В. Электронные документы в библиотеке.- М.: </w:t>
      </w:r>
      <w:proofErr w:type="spellStart"/>
      <w:r w:rsidRPr="0061460A">
        <w:t>Либерея-Бибинформ</w:t>
      </w:r>
      <w:proofErr w:type="spellEnd"/>
      <w:r w:rsidRPr="0061460A">
        <w:t>, 2007.- 144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Мильчин</w:t>
      </w:r>
      <w:proofErr w:type="spellEnd"/>
      <w:r w:rsidRPr="0061460A">
        <w:t xml:space="preserve"> А.Э. Издательский словарь–справочник.- М.: </w:t>
      </w:r>
      <w:proofErr w:type="spellStart"/>
      <w:r w:rsidRPr="0061460A">
        <w:t>Юристъ</w:t>
      </w:r>
      <w:proofErr w:type="spellEnd"/>
      <w:r w:rsidRPr="0061460A">
        <w:t>, 1998.- 472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Немировский</w:t>
      </w:r>
      <w:proofErr w:type="spellEnd"/>
      <w:r w:rsidRPr="0061460A">
        <w:t xml:space="preserve"> Е.Л. Возникновение книговедения в Москве. Иван </w:t>
      </w:r>
      <w:proofErr w:type="gramStart"/>
      <w:r w:rsidRPr="0061460A">
        <w:t>Федоров.-</w:t>
      </w:r>
      <w:proofErr w:type="gramEnd"/>
      <w:r w:rsidRPr="0061460A">
        <w:t xml:space="preserve"> М.: Книга, 1984.- 224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Плешкевич</w:t>
      </w:r>
      <w:proofErr w:type="spellEnd"/>
      <w:r w:rsidRPr="0061460A">
        <w:t xml:space="preserve"> Е.А. Определение функций документа // Научные и технические библиотеки.- 2006.- № 10.- С.14 – 27.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Сидоров А.А. История оформления русской </w:t>
      </w:r>
      <w:proofErr w:type="gramStart"/>
      <w:r w:rsidRPr="0061460A">
        <w:t>книги.-</w:t>
      </w:r>
      <w:proofErr w:type="gramEnd"/>
      <w:r w:rsidRPr="0061460A">
        <w:t xml:space="preserve"> М.: Книга, 1964.- 391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Соколов А.В. Эволюция социальных </w:t>
      </w:r>
      <w:proofErr w:type="gramStart"/>
      <w:r w:rsidRPr="0061460A">
        <w:t>коммуникаций.-</w:t>
      </w:r>
      <w:proofErr w:type="gramEnd"/>
      <w:r w:rsidRPr="0061460A">
        <w:t xml:space="preserve"> СПб., 1995.- 163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Столяров Ю.Н. Документный </w:t>
      </w:r>
      <w:proofErr w:type="gramStart"/>
      <w:r w:rsidRPr="0061460A">
        <w:t>ресурс :</w:t>
      </w:r>
      <w:proofErr w:type="gramEnd"/>
      <w:r w:rsidRPr="0061460A">
        <w:t xml:space="preserve"> учеб. пособие.- М.: </w:t>
      </w:r>
      <w:proofErr w:type="spellStart"/>
      <w:r w:rsidRPr="0061460A">
        <w:t>Либерея</w:t>
      </w:r>
      <w:proofErr w:type="spellEnd"/>
      <w:r w:rsidRPr="0061460A">
        <w:t>, 2001.- 152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Хрестоматия по истории русской книги, 1564 – 1917 гг.- М.: Книга, </w:t>
      </w:r>
      <w:proofErr w:type="gramStart"/>
      <w:r w:rsidRPr="0061460A">
        <w:t>1965.-</w:t>
      </w:r>
      <w:proofErr w:type="gramEnd"/>
      <w:r w:rsidRPr="0061460A">
        <w:t xml:space="preserve"> 378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 Энциклопедия книжного дела.- М.: </w:t>
      </w:r>
      <w:proofErr w:type="spellStart"/>
      <w:r w:rsidRPr="0061460A">
        <w:t>Юристъ</w:t>
      </w:r>
      <w:proofErr w:type="spellEnd"/>
      <w:r w:rsidRPr="0061460A">
        <w:t>, 1998.- 535 с.</w:t>
      </w:r>
    </w:p>
    <w:p w:rsidR="00295141" w:rsidRPr="000B3812" w:rsidRDefault="00295141" w:rsidP="00295141">
      <w:pPr>
        <w:ind w:left="360"/>
        <w:rPr>
          <w:b/>
        </w:rPr>
      </w:pPr>
      <w:r w:rsidRPr="000B3812">
        <w:rPr>
          <w:b/>
        </w:rPr>
        <w:t>Электронные базы данных:</w:t>
      </w:r>
    </w:p>
    <w:p w:rsidR="00295141" w:rsidRPr="0061460A" w:rsidRDefault="00295141" w:rsidP="00295141">
      <w:pPr>
        <w:pStyle w:val="afc"/>
        <w:numPr>
          <w:ilvl w:val="0"/>
          <w:numId w:val="12"/>
        </w:numPr>
        <w:spacing w:after="200" w:line="276" w:lineRule="auto"/>
      </w:pPr>
      <w:proofErr w:type="spellStart"/>
      <w:r w:rsidRPr="0061460A">
        <w:t>Информкультура</w:t>
      </w:r>
      <w:proofErr w:type="spellEnd"/>
      <w:r w:rsidRPr="0061460A">
        <w:t xml:space="preserve"> / РГБ.- Режим доступа: </w:t>
      </w:r>
      <w:hyperlink r:id="rId31" w:history="1">
        <w:r w:rsidRPr="0061460A">
          <w:rPr>
            <w:rStyle w:val="af9"/>
            <w:lang w:val="en-US"/>
          </w:rPr>
          <w:t>http</w:t>
        </w:r>
        <w:r w:rsidRPr="0061460A">
          <w:rPr>
            <w:rStyle w:val="af9"/>
          </w:rPr>
          <w:t>://</w:t>
        </w:r>
        <w:proofErr w:type="spellStart"/>
        <w:r w:rsidRPr="0061460A">
          <w:rPr>
            <w:rStyle w:val="af9"/>
            <w:lang w:val="en-US"/>
          </w:rPr>
          <w:t>infoculture</w:t>
        </w:r>
        <w:proofErr w:type="spellEnd"/>
        <w:r w:rsidRPr="0061460A">
          <w:rPr>
            <w:rStyle w:val="af9"/>
          </w:rPr>
          <w:t>.</w:t>
        </w:r>
        <w:proofErr w:type="spellStart"/>
        <w:r w:rsidRPr="0061460A">
          <w:rPr>
            <w:rStyle w:val="af9"/>
            <w:lang w:val="en-US"/>
          </w:rPr>
          <w:t>rsl</w:t>
        </w:r>
        <w:proofErr w:type="spellEnd"/>
        <w:r w:rsidRPr="0061460A">
          <w:rPr>
            <w:rStyle w:val="af9"/>
          </w:rPr>
          <w:t>/</w:t>
        </w:r>
        <w:proofErr w:type="spellStart"/>
        <w:r w:rsidRPr="0061460A">
          <w:rPr>
            <w:rStyle w:val="af9"/>
            <w:lang w:val="en-US"/>
          </w:rPr>
          <w:t>ru</w:t>
        </w:r>
        <w:proofErr w:type="spellEnd"/>
      </w:hyperlink>
    </w:p>
    <w:p w:rsidR="00295141" w:rsidRDefault="00295141" w:rsidP="00295141">
      <w:pPr>
        <w:ind w:left="708"/>
        <w:jc w:val="center"/>
        <w:rPr>
          <w:b/>
          <w:sz w:val="22"/>
          <w:szCs w:val="22"/>
        </w:rPr>
      </w:pPr>
    </w:p>
    <w:p w:rsidR="00295141" w:rsidRPr="00C812CF" w:rsidRDefault="00295141" w:rsidP="00295141">
      <w:pPr>
        <w:ind w:left="708"/>
        <w:jc w:val="center"/>
        <w:rPr>
          <w:sz w:val="22"/>
          <w:szCs w:val="22"/>
        </w:rPr>
      </w:pPr>
      <w:r w:rsidRPr="00C812CF">
        <w:rPr>
          <w:b/>
          <w:sz w:val="22"/>
          <w:szCs w:val="22"/>
        </w:rPr>
        <w:t>Основы социокультурного проектирования</w:t>
      </w: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Основная литература</w:t>
      </w:r>
    </w:p>
    <w:p w:rsidR="00295141" w:rsidRPr="008B5322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 w:rsidRPr="008B5322">
        <w:rPr>
          <w:sz w:val="22"/>
          <w:szCs w:val="22"/>
        </w:rPr>
        <w:t>Виханский</w:t>
      </w:r>
      <w:proofErr w:type="spellEnd"/>
      <w:r w:rsidRPr="008B5322">
        <w:rPr>
          <w:sz w:val="22"/>
          <w:szCs w:val="22"/>
        </w:rPr>
        <w:t xml:space="preserve">, О. С. Менеджмент [Текст]: учебник / О. С. </w:t>
      </w:r>
      <w:proofErr w:type="spellStart"/>
      <w:r w:rsidRPr="008B5322">
        <w:rPr>
          <w:sz w:val="22"/>
          <w:szCs w:val="22"/>
        </w:rPr>
        <w:t>Виханский</w:t>
      </w:r>
      <w:proofErr w:type="spellEnd"/>
      <w:r w:rsidRPr="008B5322">
        <w:rPr>
          <w:sz w:val="22"/>
          <w:szCs w:val="22"/>
        </w:rPr>
        <w:t>, А. И. Наумов.  – 5-е изд., стер. – Москва: МАГИСТР: ИНФРА-М, 2014. – 573, [1] с. – Гриф.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, С.Г. Менеджмент в социально-культурной сфере </w:t>
      </w:r>
      <w:r w:rsidRPr="00B324E9">
        <w:rPr>
          <w:sz w:val="22"/>
          <w:szCs w:val="22"/>
        </w:rPr>
        <w:t>[Текст]:</w:t>
      </w:r>
      <w:r>
        <w:rPr>
          <w:sz w:val="22"/>
          <w:szCs w:val="22"/>
        </w:rPr>
        <w:t xml:space="preserve"> учебник и практикум для СПО /С.Г. </w:t>
      </w: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. </w:t>
      </w:r>
      <w:r w:rsidRPr="00B324E9">
        <w:rPr>
          <w:sz w:val="22"/>
          <w:szCs w:val="22"/>
        </w:rPr>
        <w:t xml:space="preserve">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>
        <w:rPr>
          <w:sz w:val="22"/>
          <w:szCs w:val="22"/>
        </w:rPr>
        <w:t>, 2016. – 370</w:t>
      </w:r>
      <w:r w:rsidRPr="00B324E9">
        <w:rPr>
          <w:sz w:val="22"/>
          <w:szCs w:val="22"/>
        </w:rPr>
        <w:t xml:space="preserve"> с.  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Кузьмина, Е. Е. Организация предпринимательской деятельности [Текст]: учебное пособие / Е. Е. Кузьмина, Л. П. Кузьмина. 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 w:rsidRPr="00B324E9">
        <w:rPr>
          <w:sz w:val="22"/>
          <w:szCs w:val="22"/>
        </w:rPr>
        <w:t xml:space="preserve">, 2018. – 389 с.  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Новаторов, В. Е. Социально-культурный маркетинг: история, теория, технология [Текст]: учебное пособие / В. Е. Новаторов. – СПб: Издательство «Лань, Издательство «ПЛАНЕТИА МУЗЫКИ», 2015. – 384 с.  </w:t>
      </w:r>
    </w:p>
    <w:p w:rsidR="00295141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Справочник библиотекаря / науч. ред. А. Н. Ванеев. – 4-е изд., </w:t>
      </w:r>
      <w:proofErr w:type="spellStart"/>
      <w:r w:rsidRPr="00B324E9">
        <w:rPr>
          <w:sz w:val="22"/>
          <w:szCs w:val="22"/>
        </w:rPr>
        <w:t>перераб</w:t>
      </w:r>
      <w:proofErr w:type="spellEnd"/>
      <w:r w:rsidRPr="00B324E9">
        <w:rPr>
          <w:sz w:val="22"/>
          <w:szCs w:val="22"/>
        </w:rPr>
        <w:t xml:space="preserve">. и доп. – Санкт-Петербург: Профессия, 2013. – 640 с. – (Серия «Библиотека»). </w:t>
      </w:r>
    </w:p>
    <w:p w:rsidR="00295141" w:rsidRPr="00EA000D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, Е. Л. Управление учреждениями культуры в современных условиях [Текст]: учебное пособие / Е. Л. </w:t>
      </w: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. – СПб: Издательство «Лань, Издательство «ПЛАНЕТИА МУЗЫКИ», 2014. – 416 с.  </w:t>
      </w:r>
    </w:p>
    <w:p w:rsidR="00295141" w:rsidRPr="008B5322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8B5322">
        <w:rPr>
          <w:b/>
          <w:sz w:val="22"/>
          <w:szCs w:val="22"/>
        </w:rPr>
        <w:t>Дополнительная литература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Сиганова</w:t>
      </w:r>
      <w:proofErr w:type="spellEnd"/>
      <w:r w:rsidRPr="008B5322">
        <w:rPr>
          <w:bCs/>
          <w:sz w:val="22"/>
          <w:szCs w:val="22"/>
        </w:rPr>
        <w:t xml:space="preserve">, О.В. </w:t>
      </w:r>
      <w:proofErr w:type="spellStart"/>
      <w:r w:rsidRPr="008B5322">
        <w:rPr>
          <w:bCs/>
          <w:sz w:val="22"/>
          <w:szCs w:val="22"/>
        </w:rPr>
        <w:t>Кросскультурный</w:t>
      </w:r>
      <w:proofErr w:type="spellEnd"/>
      <w:r w:rsidRPr="008B5322">
        <w:rPr>
          <w:bCs/>
          <w:sz w:val="22"/>
          <w:szCs w:val="22"/>
        </w:rPr>
        <w:t xml:space="preserve"> маркетинг [Текст</w:t>
      </w:r>
      <w:proofErr w:type="gramStart"/>
      <w:r w:rsidRPr="008B5322">
        <w:rPr>
          <w:bCs/>
          <w:sz w:val="22"/>
          <w:szCs w:val="22"/>
        </w:rPr>
        <w:t>] :</w:t>
      </w:r>
      <w:proofErr w:type="gramEnd"/>
      <w:r w:rsidRPr="008B5322">
        <w:rPr>
          <w:bCs/>
          <w:sz w:val="22"/>
          <w:szCs w:val="22"/>
        </w:rPr>
        <w:t xml:space="preserve"> учеб. пособие для студ. вузов. – М.: ИНФРА-М, 2011. – 261 c.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>Симонян, Т.В. Маркетинг и маркетинговые коммуникации [Текст</w:t>
      </w:r>
      <w:proofErr w:type="gramStart"/>
      <w:r w:rsidRPr="008B5322">
        <w:rPr>
          <w:bCs/>
          <w:sz w:val="22"/>
          <w:szCs w:val="22"/>
        </w:rPr>
        <w:t>] :</w:t>
      </w:r>
      <w:proofErr w:type="gramEnd"/>
      <w:r w:rsidRPr="008B5322">
        <w:rPr>
          <w:bCs/>
          <w:sz w:val="22"/>
          <w:szCs w:val="22"/>
        </w:rPr>
        <w:t xml:space="preserve"> учеб. пособие для студ. вузов / </w:t>
      </w:r>
      <w:proofErr w:type="spellStart"/>
      <w:r w:rsidRPr="008B5322">
        <w:rPr>
          <w:bCs/>
          <w:sz w:val="22"/>
          <w:szCs w:val="22"/>
        </w:rPr>
        <w:t>Т.В.Симонян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Т.Г.Кизилова</w:t>
      </w:r>
      <w:proofErr w:type="spellEnd"/>
      <w:r w:rsidRPr="008B5322">
        <w:rPr>
          <w:bCs/>
          <w:sz w:val="22"/>
          <w:szCs w:val="22"/>
        </w:rPr>
        <w:t>. – Ростов н/Д: Феникс, 2011. – 212 c.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Синяева</w:t>
      </w:r>
      <w:proofErr w:type="spellEnd"/>
      <w:r w:rsidRPr="008B5322">
        <w:rPr>
          <w:bCs/>
          <w:sz w:val="22"/>
          <w:szCs w:val="22"/>
        </w:rPr>
        <w:t>, И.М. Маркетинг: теория и практика [Текст</w:t>
      </w:r>
      <w:proofErr w:type="gramStart"/>
      <w:r w:rsidRPr="008B5322">
        <w:rPr>
          <w:bCs/>
          <w:sz w:val="22"/>
          <w:szCs w:val="22"/>
        </w:rPr>
        <w:t>] :</w:t>
      </w:r>
      <w:proofErr w:type="gramEnd"/>
      <w:r w:rsidRPr="008B5322">
        <w:rPr>
          <w:bCs/>
          <w:sz w:val="22"/>
          <w:szCs w:val="22"/>
        </w:rPr>
        <w:t xml:space="preserve"> учеб. для студ. вузов, </w:t>
      </w:r>
      <w:proofErr w:type="spellStart"/>
      <w:r w:rsidRPr="008B5322">
        <w:rPr>
          <w:bCs/>
          <w:sz w:val="22"/>
          <w:szCs w:val="22"/>
        </w:rPr>
        <w:t>обуч</w:t>
      </w:r>
      <w:proofErr w:type="spellEnd"/>
      <w:r w:rsidRPr="008B5322">
        <w:rPr>
          <w:bCs/>
          <w:sz w:val="22"/>
          <w:szCs w:val="22"/>
        </w:rPr>
        <w:t xml:space="preserve">. по </w:t>
      </w:r>
      <w:proofErr w:type="spellStart"/>
      <w:r w:rsidRPr="008B5322">
        <w:rPr>
          <w:bCs/>
          <w:sz w:val="22"/>
          <w:szCs w:val="22"/>
        </w:rPr>
        <w:t>экон</w:t>
      </w:r>
      <w:proofErr w:type="spellEnd"/>
      <w:r w:rsidRPr="008B5322">
        <w:rPr>
          <w:bCs/>
          <w:sz w:val="22"/>
          <w:szCs w:val="22"/>
        </w:rPr>
        <w:t xml:space="preserve">. спец. / </w:t>
      </w:r>
      <w:proofErr w:type="spellStart"/>
      <w:r w:rsidRPr="008B5322">
        <w:rPr>
          <w:bCs/>
          <w:sz w:val="22"/>
          <w:szCs w:val="22"/>
        </w:rPr>
        <w:t>И.М.Синяева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О.Н.Романенкова</w:t>
      </w:r>
      <w:proofErr w:type="spellEnd"/>
      <w:r w:rsidRPr="008B5322">
        <w:rPr>
          <w:bCs/>
          <w:sz w:val="22"/>
          <w:szCs w:val="22"/>
        </w:rPr>
        <w:t xml:space="preserve">; </w:t>
      </w:r>
      <w:proofErr w:type="spellStart"/>
      <w:r w:rsidRPr="008B5322">
        <w:rPr>
          <w:bCs/>
          <w:sz w:val="22"/>
          <w:szCs w:val="22"/>
        </w:rPr>
        <w:t>Всерос</w:t>
      </w:r>
      <w:proofErr w:type="spellEnd"/>
      <w:r w:rsidRPr="008B5322">
        <w:rPr>
          <w:bCs/>
          <w:sz w:val="22"/>
          <w:szCs w:val="22"/>
        </w:rPr>
        <w:t xml:space="preserve">. </w:t>
      </w:r>
      <w:proofErr w:type="spellStart"/>
      <w:r w:rsidRPr="008B5322">
        <w:rPr>
          <w:bCs/>
          <w:sz w:val="22"/>
          <w:szCs w:val="22"/>
        </w:rPr>
        <w:t>заоч</w:t>
      </w:r>
      <w:proofErr w:type="spellEnd"/>
      <w:r w:rsidRPr="008B5322">
        <w:rPr>
          <w:bCs/>
          <w:sz w:val="22"/>
          <w:szCs w:val="22"/>
        </w:rPr>
        <w:t>. фин.-</w:t>
      </w:r>
      <w:proofErr w:type="spellStart"/>
      <w:r w:rsidRPr="008B5322">
        <w:rPr>
          <w:bCs/>
          <w:sz w:val="22"/>
          <w:szCs w:val="22"/>
        </w:rPr>
        <w:t>экон</w:t>
      </w:r>
      <w:proofErr w:type="spellEnd"/>
      <w:r w:rsidRPr="008B5322">
        <w:rPr>
          <w:bCs/>
          <w:sz w:val="22"/>
          <w:szCs w:val="22"/>
        </w:rPr>
        <w:t xml:space="preserve">. ин-т. - М.: </w:t>
      </w:r>
      <w:proofErr w:type="spellStart"/>
      <w:r w:rsidRPr="008B5322">
        <w:rPr>
          <w:bCs/>
          <w:sz w:val="22"/>
          <w:szCs w:val="22"/>
        </w:rPr>
        <w:t>Юрайт</w:t>
      </w:r>
      <w:proofErr w:type="spellEnd"/>
      <w:r w:rsidRPr="008B5322">
        <w:rPr>
          <w:bCs/>
          <w:sz w:val="22"/>
          <w:szCs w:val="22"/>
        </w:rPr>
        <w:t>, 2011. – 652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 xml:space="preserve">Токарев, Б.Е. Маркетинговые исследования [Текст]: учебник / Б.Е.Токарев. - 2-е изд., </w:t>
      </w:r>
      <w:proofErr w:type="spellStart"/>
      <w:r w:rsidRPr="008B5322">
        <w:rPr>
          <w:bCs/>
          <w:sz w:val="22"/>
          <w:szCs w:val="22"/>
        </w:rPr>
        <w:t>перераб</w:t>
      </w:r>
      <w:proofErr w:type="spellEnd"/>
      <w:r w:rsidRPr="008B5322">
        <w:rPr>
          <w:bCs/>
          <w:sz w:val="22"/>
          <w:szCs w:val="22"/>
        </w:rPr>
        <w:t xml:space="preserve">. и доп. – </w:t>
      </w:r>
      <w:proofErr w:type="gramStart"/>
      <w:r w:rsidRPr="008B5322">
        <w:rPr>
          <w:bCs/>
          <w:sz w:val="22"/>
          <w:szCs w:val="22"/>
        </w:rPr>
        <w:t>М. :</w:t>
      </w:r>
      <w:proofErr w:type="gramEnd"/>
      <w:r w:rsidRPr="008B5322">
        <w:rPr>
          <w:bCs/>
          <w:sz w:val="22"/>
          <w:szCs w:val="22"/>
        </w:rPr>
        <w:t xml:space="preserve"> Магистр: ИНФРА-М, 2011. – 508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lastRenderedPageBreak/>
        <w:t>Тультаев</w:t>
      </w:r>
      <w:proofErr w:type="spellEnd"/>
      <w:r w:rsidRPr="008B5322">
        <w:rPr>
          <w:bCs/>
          <w:sz w:val="22"/>
          <w:szCs w:val="22"/>
        </w:rPr>
        <w:t xml:space="preserve">, Т. А. Маркетинг услуг [Текст] / Т. А. </w:t>
      </w:r>
      <w:proofErr w:type="spellStart"/>
      <w:r w:rsidRPr="008B5322">
        <w:rPr>
          <w:bCs/>
          <w:sz w:val="22"/>
          <w:szCs w:val="22"/>
        </w:rPr>
        <w:t>Тультаев</w:t>
      </w:r>
      <w:proofErr w:type="spellEnd"/>
      <w:r w:rsidRPr="008B5322">
        <w:rPr>
          <w:bCs/>
          <w:sz w:val="22"/>
          <w:szCs w:val="22"/>
        </w:rPr>
        <w:t xml:space="preserve">. – </w:t>
      </w:r>
      <w:proofErr w:type="gramStart"/>
      <w:r w:rsidRPr="008B5322">
        <w:rPr>
          <w:bCs/>
          <w:sz w:val="22"/>
          <w:szCs w:val="22"/>
        </w:rPr>
        <w:t>Москва :</w:t>
      </w:r>
      <w:proofErr w:type="gramEnd"/>
      <w:r w:rsidRPr="008B5322">
        <w:rPr>
          <w:bCs/>
          <w:sz w:val="22"/>
          <w:szCs w:val="22"/>
        </w:rPr>
        <w:t xml:space="preserve"> ИНФРА-М, 2012. – 208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 xml:space="preserve">Шарков, Ф.И. Интегрированные коммуникации: реклама, паблик </w:t>
      </w:r>
      <w:proofErr w:type="spellStart"/>
      <w:r w:rsidRPr="008B5322">
        <w:rPr>
          <w:bCs/>
          <w:sz w:val="22"/>
          <w:szCs w:val="22"/>
        </w:rPr>
        <w:t>рилейшнз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брендинг</w:t>
      </w:r>
      <w:proofErr w:type="spellEnd"/>
      <w:r w:rsidRPr="008B5322">
        <w:rPr>
          <w:bCs/>
          <w:sz w:val="22"/>
          <w:szCs w:val="22"/>
        </w:rPr>
        <w:t xml:space="preserve"> [Текст</w:t>
      </w:r>
      <w:proofErr w:type="gramStart"/>
      <w:r w:rsidRPr="008B5322">
        <w:rPr>
          <w:bCs/>
          <w:sz w:val="22"/>
          <w:szCs w:val="22"/>
        </w:rPr>
        <w:t>] :</w:t>
      </w:r>
      <w:proofErr w:type="gramEnd"/>
      <w:r w:rsidRPr="008B5322">
        <w:rPr>
          <w:bCs/>
          <w:sz w:val="22"/>
          <w:szCs w:val="22"/>
        </w:rPr>
        <w:t xml:space="preserve"> учеб. пособие / </w:t>
      </w:r>
      <w:proofErr w:type="spellStart"/>
      <w:r w:rsidRPr="008B5322">
        <w:rPr>
          <w:bCs/>
          <w:sz w:val="22"/>
          <w:szCs w:val="22"/>
        </w:rPr>
        <w:t>Ф.И.Шарков</w:t>
      </w:r>
      <w:proofErr w:type="spellEnd"/>
      <w:r w:rsidRPr="008B5322">
        <w:rPr>
          <w:bCs/>
          <w:sz w:val="22"/>
          <w:szCs w:val="22"/>
        </w:rPr>
        <w:t xml:space="preserve">; </w:t>
      </w:r>
      <w:proofErr w:type="spellStart"/>
      <w:r w:rsidRPr="008B5322">
        <w:rPr>
          <w:bCs/>
          <w:sz w:val="22"/>
          <w:szCs w:val="22"/>
        </w:rPr>
        <w:t>Междунар</w:t>
      </w:r>
      <w:proofErr w:type="spellEnd"/>
      <w:r w:rsidRPr="008B5322">
        <w:rPr>
          <w:bCs/>
          <w:sz w:val="22"/>
          <w:szCs w:val="22"/>
        </w:rPr>
        <w:t xml:space="preserve">. акад. бизнеса и упр., Ин-т соврем. </w:t>
      </w:r>
      <w:proofErr w:type="spellStart"/>
      <w:r w:rsidRPr="008B5322">
        <w:rPr>
          <w:bCs/>
          <w:sz w:val="22"/>
          <w:szCs w:val="22"/>
        </w:rPr>
        <w:t>коммуникац</w:t>
      </w:r>
      <w:proofErr w:type="spellEnd"/>
      <w:r w:rsidRPr="008B5322">
        <w:rPr>
          <w:bCs/>
          <w:sz w:val="22"/>
          <w:szCs w:val="22"/>
        </w:rPr>
        <w:t xml:space="preserve">. систем и технологий. – </w:t>
      </w:r>
      <w:proofErr w:type="gramStart"/>
      <w:r w:rsidRPr="008B5322">
        <w:rPr>
          <w:bCs/>
          <w:sz w:val="22"/>
          <w:szCs w:val="22"/>
        </w:rPr>
        <w:t>М. :</w:t>
      </w:r>
      <w:proofErr w:type="gramEnd"/>
      <w:r w:rsidRPr="008B5322">
        <w:rPr>
          <w:bCs/>
          <w:sz w:val="22"/>
          <w:szCs w:val="22"/>
        </w:rPr>
        <w:t xml:space="preserve"> Дашков и К: Изд-во </w:t>
      </w:r>
      <w:proofErr w:type="spellStart"/>
      <w:r w:rsidRPr="008B5322">
        <w:rPr>
          <w:bCs/>
          <w:sz w:val="22"/>
          <w:szCs w:val="22"/>
        </w:rPr>
        <w:t>Шаркова</w:t>
      </w:r>
      <w:proofErr w:type="spellEnd"/>
      <w:r w:rsidRPr="008B5322">
        <w:rPr>
          <w:bCs/>
          <w:sz w:val="22"/>
          <w:szCs w:val="22"/>
        </w:rPr>
        <w:t>,  2011. – 323 с. </w:t>
      </w:r>
    </w:p>
    <w:p w:rsidR="00295141" w:rsidRDefault="00295141" w:rsidP="00295141">
      <w:pPr>
        <w:pStyle w:val="af7"/>
        <w:spacing w:after="0"/>
        <w:ind w:left="0"/>
        <w:rPr>
          <w:b/>
          <w:sz w:val="22"/>
          <w:szCs w:val="22"/>
        </w:rPr>
      </w:pPr>
    </w:p>
    <w:p w:rsidR="00E841D2" w:rsidRPr="005838FB" w:rsidRDefault="00E841D2" w:rsidP="00E841D2">
      <w:pPr>
        <w:jc w:val="center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ПМ.02.МДК02.01. Основы методической и научно-аналитической деятельности библиотеки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Основная литература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1</w:t>
      </w:r>
      <w:r w:rsidRPr="005838FB">
        <w:rPr>
          <w:sz w:val="22"/>
          <w:szCs w:val="22"/>
        </w:rPr>
        <w:t xml:space="preserve"> Библиотечное дело - XXI век : научно-практический сборник 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>. 1(24), 2013 / Рос.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 w:rsidRPr="005838FB">
        <w:rPr>
          <w:sz w:val="22"/>
          <w:szCs w:val="22"/>
        </w:rPr>
        <w:t>гос. б-ка. - Москва, 2013 - 271 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2</w:t>
      </w:r>
      <w:r w:rsidRPr="005838FB">
        <w:rPr>
          <w:sz w:val="22"/>
          <w:szCs w:val="22"/>
        </w:rPr>
        <w:t xml:space="preserve">.Ванеев, А.Н. Методическое обеспечение библиотечной </w:t>
      </w:r>
      <w:proofErr w:type="gramStart"/>
      <w:r w:rsidRPr="005838FB">
        <w:rPr>
          <w:sz w:val="22"/>
          <w:szCs w:val="22"/>
        </w:rPr>
        <w:t>деятельности :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r w:rsidRPr="005838FB">
        <w:rPr>
          <w:sz w:val="22"/>
          <w:szCs w:val="22"/>
        </w:rPr>
        <w:t>учеб.пособие</w:t>
      </w:r>
      <w:proofErr w:type="spellEnd"/>
      <w:r w:rsidRPr="005838FB">
        <w:rPr>
          <w:sz w:val="22"/>
          <w:szCs w:val="22"/>
        </w:rPr>
        <w:t xml:space="preserve"> / А. Н. Ванеев. – М., 2001. – 144 с. – (Современная </w:t>
      </w:r>
      <w:proofErr w:type="spellStart"/>
      <w:r w:rsidRPr="005838FB">
        <w:rPr>
          <w:sz w:val="22"/>
          <w:szCs w:val="22"/>
        </w:rPr>
        <w:t>библиотека.Вып</w:t>
      </w:r>
      <w:proofErr w:type="spellEnd"/>
      <w:r w:rsidRPr="005838FB">
        <w:rPr>
          <w:sz w:val="22"/>
          <w:szCs w:val="22"/>
        </w:rPr>
        <w:t>. 10).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3</w:t>
      </w:r>
      <w:r w:rsidRPr="005838FB">
        <w:rPr>
          <w:sz w:val="22"/>
          <w:szCs w:val="22"/>
        </w:rPr>
        <w:t xml:space="preserve">.Дригайло, В.Г. Основы научной организации труда в </w:t>
      </w:r>
      <w:proofErr w:type="gramStart"/>
      <w:r w:rsidRPr="005838FB">
        <w:rPr>
          <w:sz w:val="22"/>
          <w:szCs w:val="22"/>
        </w:rPr>
        <w:t>библиотеке :</w:t>
      </w:r>
      <w:proofErr w:type="spellStart"/>
      <w:r w:rsidRPr="005838FB">
        <w:rPr>
          <w:sz w:val="22"/>
          <w:szCs w:val="22"/>
        </w:rPr>
        <w:t>учебно</w:t>
      </w:r>
      <w:proofErr w:type="spellEnd"/>
      <w:proofErr w:type="gramEnd"/>
      <w:r w:rsidRPr="005838FB">
        <w:rPr>
          <w:sz w:val="22"/>
          <w:szCs w:val="22"/>
        </w:rPr>
        <w:t xml:space="preserve"> – методическое пособие / В. Г. </w:t>
      </w:r>
      <w:proofErr w:type="spellStart"/>
      <w:r w:rsidRPr="005838FB">
        <w:rPr>
          <w:sz w:val="22"/>
          <w:szCs w:val="22"/>
        </w:rPr>
        <w:t>Дригайло</w:t>
      </w:r>
      <w:proofErr w:type="spellEnd"/>
      <w:r w:rsidRPr="005838FB">
        <w:rPr>
          <w:sz w:val="22"/>
          <w:szCs w:val="22"/>
        </w:rPr>
        <w:t>. – М., 2005. - 424 с. - (Библиотека и время.</w:t>
      </w:r>
      <w:r w:rsidRPr="005838FB">
        <w:rPr>
          <w:sz w:val="22"/>
          <w:szCs w:val="22"/>
          <w:lang w:val="en-US"/>
        </w:rPr>
        <w:t>XXI</w:t>
      </w:r>
      <w:r w:rsidRPr="005838FB">
        <w:rPr>
          <w:sz w:val="22"/>
          <w:szCs w:val="22"/>
        </w:rPr>
        <w:t xml:space="preserve"> век.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>. 20).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4</w:t>
      </w:r>
      <w:r w:rsidRPr="005838FB">
        <w:rPr>
          <w:sz w:val="22"/>
          <w:szCs w:val="22"/>
        </w:rPr>
        <w:t xml:space="preserve">. Качанова, Е.Ю. </w:t>
      </w:r>
      <w:proofErr w:type="spellStart"/>
      <w:r w:rsidRPr="005838FB">
        <w:rPr>
          <w:sz w:val="22"/>
          <w:szCs w:val="22"/>
        </w:rPr>
        <w:t>Инновационно</w:t>
      </w:r>
      <w:proofErr w:type="spellEnd"/>
      <w:r w:rsidRPr="005838FB">
        <w:rPr>
          <w:sz w:val="22"/>
          <w:szCs w:val="22"/>
        </w:rPr>
        <w:t xml:space="preserve">-методическая работа </w:t>
      </w:r>
      <w:proofErr w:type="gramStart"/>
      <w:r w:rsidRPr="005838FB">
        <w:rPr>
          <w:sz w:val="22"/>
          <w:szCs w:val="22"/>
        </w:rPr>
        <w:t>библиотек :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r w:rsidRPr="005838FB">
        <w:rPr>
          <w:sz w:val="22"/>
          <w:szCs w:val="22"/>
        </w:rPr>
        <w:t>учеб.пособие</w:t>
      </w:r>
      <w:proofErr w:type="spellEnd"/>
      <w:r w:rsidRPr="005838FB">
        <w:rPr>
          <w:sz w:val="22"/>
          <w:szCs w:val="22"/>
        </w:rPr>
        <w:t xml:space="preserve"> / Е. Ю. Качанова. - </w:t>
      </w:r>
      <w:proofErr w:type="spellStart"/>
      <w:r w:rsidRPr="005838FB">
        <w:rPr>
          <w:sz w:val="22"/>
          <w:szCs w:val="22"/>
        </w:rPr>
        <w:t>Спб</w:t>
      </w:r>
      <w:proofErr w:type="spellEnd"/>
      <w:r w:rsidRPr="005838FB">
        <w:rPr>
          <w:sz w:val="22"/>
          <w:szCs w:val="22"/>
        </w:rPr>
        <w:t>, 2007. - 336с.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5</w:t>
      </w:r>
      <w:r w:rsidRPr="005838FB">
        <w:rPr>
          <w:sz w:val="22"/>
          <w:szCs w:val="22"/>
        </w:rPr>
        <w:t xml:space="preserve">. </w:t>
      </w:r>
      <w:proofErr w:type="spellStart"/>
      <w:r w:rsidRPr="005838FB">
        <w:rPr>
          <w:sz w:val="22"/>
          <w:szCs w:val="22"/>
        </w:rPr>
        <w:t>Коленько</w:t>
      </w:r>
      <w:proofErr w:type="spellEnd"/>
      <w:r w:rsidRPr="005838FB">
        <w:rPr>
          <w:sz w:val="22"/>
          <w:szCs w:val="22"/>
        </w:rPr>
        <w:t xml:space="preserve">, С. Г. Менеджмент в социально-культурной сфере [Текст]: учебник и практикум для </w:t>
      </w:r>
      <w:proofErr w:type="gramStart"/>
      <w:r w:rsidRPr="005838FB">
        <w:rPr>
          <w:sz w:val="22"/>
          <w:szCs w:val="22"/>
        </w:rPr>
        <w:t>СПО :</w:t>
      </w:r>
      <w:proofErr w:type="gramEnd"/>
      <w:r w:rsidRPr="005838FB">
        <w:rPr>
          <w:sz w:val="22"/>
          <w:szCs w:val="22"/>
        </w:rPr>
        <w:t xml:space="preserve"> рекомендовано УМО СПО / С. Г. </w:t>
      </w:r>
      <w:proofErr w:type="spellStart"/>
      <w:r w:rsidRPr="005838FB">
        <w:rPr>
          <w:sz w:val="22"/>
          <w:szCs w:val="22"/>
        </w:rPr>
        <w:t>Коленько</w:t>
      </w:r>
      <w:proofErr w:type="spellEnd"/>
      <w:r w:rsidRPr="005838FB">
        <w:rPr>
          <w:sz w:val="22"/>
          <w:szCs w:val="22"/>
        </w:rPr>
        <w:t xml:space="preserve">. – </w:t>
      </w:r>
      <w:proofErr w:type="gramStart"/>
      <w:r w:rsidRPr="005838FB">
        <w:rPr>
          <w:sz w:val="22"/>
          <w:szCs w:val="22"/>
        </w:rPr>
        <w:t>Москва :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r w:rsidRPr="005838FB">
        <w:rPr>
          <w:sz w:val="22"/>
          <w:szCs w:val="22"/>
        </w:rPr>
        <w:t>Юрайт</w:t>
      </w:r>
      <w:proofErr w:type="spellEnd"/>
      <w:r w:rsidRPr="005838FB">
        <w:rPr>
          <w:sz w:val="22"/>
          <w:szCs w:val="22"/>
        </w:rPr>
        <w:t xml:space="preserve">, 2016 – 369 с. 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6</w:t>
      </w:r>
      <w:r w:rsidRPr="005838FB">
        <w:rPr>
          <w:sz w:val="22"/>
          <w:szCs w:val="22"/>
        </w:rPr>
        <w:t xml:space="preserve"> Справочник библиотекаря : [справочное издание] / науч. ред. д-р </w:t>
      </w:r>
      <w:proofErr w:type="spellStart"/>
      <w:r w:rsidRPr="005838FB">
        <w:rPr>
          <w:sz w:val="22"/>
          <w:szCs w:val="22"/>
        </w:rPr>
        <w:t>пед</w:t>
      </w:r>
      <w:proofErr w:type="spellEnd"/>
      <w:r w:rsidRPr="005838FB">
        <w:rPr>
          <w:sz w:val="22"/>
          <w:szCs w:val="22"/>
        </w:rPr>
        <w:t xml:space="preserve">. наук., проф. А.Н. Ванеев. - 4-е изд., </w:t>
      </w:r>
      <w:proofErr w:type="spellStart"/>
      <w:r w:rsidRPr="005838FB">
        <w:rPr>
          <w:sz w:val="22"/>
          <w:szCs w:val="22"/>
        </w:rPr>
        <w:t>испр</w:t>
      </w:r>
      <w:proofErr w:type="spellEnd"/>
      <w:r w:rsidRPr="005838FB">
        <w:rPr>
          <w:sz w:val="22"/>
          <w:szCs w:val="22"/>
        </w:rPr>
        <w:t>. и доп.. - Санкт-</w:t>
      </w:r>
      <w:proofErr w:type="gramStart"/>
      <w:r w:rsidRPr="005838FB">
        <w:rPr>
          <w:sz w:val="22"/>
          <w:szCs w:val="22"/>
        </w:rPr>
        <w:t>Петербург :</w:t>
      </w:r>
      <w:proofErr w:type="gramEnd"/>
      <w:r w:rsidRPr="005838FB">
        <w:rPr>
          <w:sz w:val="22"/>
          <w:szCs w:val="22"/>
        </w:rPr>
        <w:t xml:space="preserve"> Профессия, 2013 - 640 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7.</w:t>
      </w:r>
      <w:r w:rsidRPr="005838FB">
        <w:rPr>
          <w:sz w:val="22"/>
          <w:szCs w:val="22"/>
        </w:rPr>
        <w:t xml:space="preserve">Суслова, И.М. Проектная деятельность </w:t>
      </w:r>
      <w:proofErr w:type="gramStart"/>
      <w:r w:rsidRPr="005838FB">
        <w:rPr>
          <w:sz w:val="22"/>
          <w:szCs w:val="22"/>
        </w:rPr>
        <w:t>библиотек :</w:t>
      </w:r>
      <w:proofErr w:type="gramEnd"/>
      <w:r w:rsidRPr="005838FB">
        <w:rPr>
          <w:sz w:val="22"/>
          <w:szCs w:val="22"/>
        </w:rPr>
        <w:t xml:space="preserve"> научно – практическое пособие / И. М. Суслова, З. И. Злотникова. - М., 2005. - 176 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8</w:t>
      </w:r>
      <w:r w:rsidRPr="005838FB">
        <w:rPr>
          <w:sz w:val="22"/>
          <w:szCs w:val="22"/>
        </w:rPr>
        <w:t xml:space="preserve">.Управление </w:t>
      </w:r>
      <w:proofErr w:type="gramStart"/>
      <w:r w:rsidRPr="005838FB">
        <w:rPr>
          <w:sz w:val="22"/>
          <w:szCs w:val="22"/>
        </w:rPr>
        <w:t>библиотекой :</w:t>
      </w:r>
      <w:proofErr w:type="spellStart"/>
      <w:r w:rsidRPr="005838FB">
        <w:rPr>
          <w:sz w:val="22"/>
          <w:szCs w:val="22"/>
        </w:rPr>
        <w:t>учебно</w:t>
      </w:r>
      <w:proofErr w:type="spellEnd"/>
      <w:proofErr w:type="gramEnd"/>
      <w:r w:rsidRPr="005838FB">
        <w:rPr>
          <w:sz w:val="22"/>
          <w:szCs w:val="22"/>
        </w:rPr>
        <w:t xml:space="preserve"> — практическое пособие  / А. С. Аверьянов [и др.].- СПб., 2005. - 302 с.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Дополнительная литература</w:t>
      </w:r>
    </w:p>
    <w:p w:rsidR="00E841D2" w:rsidRDefault="00E841D2" w:rsidP="00E841D2"/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    1.Акилина, Мария Ивановна. Научно-методическая деятельность в библиотечной сфере: современные тенденции / М. И. </w:t>
      </w:r>
      <w:proofErr w:type="spellStart"/>
      <w:r w:rsidRPr="005838FB">
        <w:rPr>
          <w:sz w:val="22"/>
          <w:szCs w:val="22"/>
        </w:rPr>
        <w:t>Акилина</w:t>
      </w:r>
      <w:proofErr w:type="spellEnd"/>
      <w:r w:rsidRPr="005838FB">
        <w:rPr>
          <w:sz w:val="22"/>
          <w:szCs w:val="22"/>
        </w:rPr>
        <w:t xml:space="preserve"> // Библиотековедение. - 2016. - Т. 1, № 2. - С. 136-144. </w:t>
      </w:r>
    </w:p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2.Басов, С. А. Управление развитием / С. А. Басов // Библиотека и закон. - 2018. - № 44. - С. 162-165. </w:t>
      </w:r>
    </w:p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3.Басов, Сергей Александрович. Научно-методическая деятельность центральной библиотеки субъекта Российской Федерации. Регламентирующие документы / С. А. Басов // На переднем крае библиотечных инноваций. - Москва, 2015. - С. 265-309.</w:t>
      </w:r>
    </w:p>
    <w:p w:rsidR="00E841D2" w:rsidRPr="005838FB" w:rsidRDefault="00E841D2" w:rsidP="00E841D2">
      <w:pPr>
        <w:rPr>
          <w:sz w:val="22"/>
          <w:szCs w:val="22"/>
        </w:rPr>
      </w:pPr>
      <w:r>
        <w:t>4</w:t>
      </w:r>
      <w:r w:rsidRPr="005838FB">
        <w:rPr>
          <w:sz w:val="22"/>
          <w:szCs w:val="22"/>
        </w:rPr>
        <w:t xml:space="preserve">.Колесникова, М. Н. Управление персоналом библиотеки: учебно-практическое пособие / М. Н. Колесникова; С. – </w:t>
      </w:r>
      <w:proofErr w:type="spellStart"/>
      <w:r w:rsidRPr="005838FB">
        <w:rPr>
          <w:sz w:val="22"/>
          <w:szCs w:val="22"/>
        </w:rPr>
        <w:t>Петерб</w:t>
      </w:r>
      <w:proofErr w:type="spellEnd"/>
      <w:r w:rsidRPr="005838FB">
        <w:rPr>
          <w:sz w:val="22"/>
          <w:szCs w:val="22"/>
        </w:rPr>
        <w:t xml:space="preserve">. гос. ун-т культуры и искусств. - Санкт-Петербург: Профессия, 2011. – 190 с.  </w:t>
      </w:r>
    </w:p>
    <w:p w:rsidR="00E841D2" w:rsidRPr="005838FB" w:rsidRDefault="00E841D2" w:rsidP="00E841D2">
      <w:pPr>
        <w:rPr>
          <w:sz w:val="22"/>
          <w:szCs w:val="22"/>
        </w:rPr>
      </w:pPr>
      <w:r>
        <w:t>5</w:t>
      </w:r>
      <w:r w:rsidRPr="005838FB">
        <w:rPr>
          <w:sz w:val="22"/>
          <w:szCs w:val="22"/>
        </w:rPr>
        <w:t xml:space="preserve">.Маркетинг библиотечно-информационной деятельности / В.В. Брежнева, </w:t>
      </w:r>
      <w:proofErr w:type="spellStart"/>
      <w:r w:rsidRPr="005838FB">
        <w:rPr>
          <w:sz w:val="22"/>
          <w:szCs w:val="22"/>
        </w:rPr>
        <w:t>Н.Ю.Дементьева</w:t>
      </w:r>
      <w:proofErr w:type="spellEnd"/>
      <w:r w:rsidRPr="005838FB">
        <w:rPr>
          <w:sz w:val="22"/>
          <w:szCs w:val="22"/>
        </w:rPr>
        <w:t xml:space="preserve">, </w:t>
      </w:r>
      <w:proofErr w:type="spellStart"/>
      <w:r w:rsidRPr="005838FB">
        <w:rPr>
          <w:sz w:val="22"/>
          <w:szCs w:val="22"/>
        </w:rPr>
        <w:t>Н.В.Жадько</w:t>
      </w:r>
      <w:proofErr w:type="spellEnd"/>
      <w:r w:rsidRPr="005838FB">
        <w:rPr>
          <w:sz w:val="22"/>
          <w:szCs w:val="22"/>
        </w:rPr>
        <w:t xml:space="preserve"> и др.: науч. ред.В.К. Клюев. — Санкт-Петербург: Профессия, 2017. — 240 с.</w:t>
      </w:r>
    </w:p>
    <w:p w:rsidR="00E841D2" w:rsidRPr="005838FB" w:rsidRDefault="00E841D2" w:rsidP="00E841D2">
      <w:pPr>
        <w:rPr>
          <w:sz w:val="22"/>
          <w:szCs w:val="22"/>
        </w:rPr>
      </w:pPr>
      <w:r>
        <w:t>6</w:t>
      </w:r>
      <w:r w:rsidRPr="005838FB">
        <w:rPr>
          <w:sz w:val="22"/>
          <w:szCs w:val="22"/>
        </w:rPr>
        <w:t xml:space="preserve">.Нормирование труда в библиотеке [Текст]: методические рекомендации / Российская гос. б-ка, НИО библиотековедения; [сост.: Г. А Новикова, Т А. Уварова, Н. А. Чуб.]; Российская гос. б-ка. – </w:t>
      </w:r>
      <w:proofErr w:type="gramStart"/>
      <w:r w:rsidRPr="005838FB">
        <w:rPr>
          <w:sz w:val="22"/>
          <w:szCs w:val="22"/>
        </w:rPr>
        <w:t>Москва :</w:t>
      </w:r>
      <w:proofErr w:type="gramEnd"/>
      <w:r w:rsidRPr="005838FB">
        <w:rPr>
          <w:sz w:val="22"/>
          <w:szCs w:val="22"/>
        </w:rPr>
        <w:t xml:space="preserve"> Пашков дом, 2013. – 74. с.                                                 </w:t>
      </w:r>
    </w:p>
    <w:p w:rsidR="00E841D2" w:rsidRPr="005838FB" w:rsidRDefault="00E841D2" w:rsidP="00E841D2">
      <w:pPr>
        <w:rPr>
          <w:sz w:val="22"/>
          <w:szCs w:val="22"/>
        </w:rPr>
      </w:pPr>
      <w:r>
        <w:t>7</w:t>
      </w:r>
      <w:r w:rsidRPr="005838FB">
        <w:rPr>
          <w:sz w:val="22"/>
          <w:szCs w:val="22"/>
        </w:rPr>
        <w:t xml:space="preserve">.Российская библиотечная ассоциация. Научно-методическая деятельность центральной библиотеки субъекта Российской </w:t>
      </w:r>
      <w:proofErr w:type="gramStart"/>
      <w:r w:rsidRPr="005838FB">
        <w:rPr>
          <w:sz w:val="22"/>
          <w:szCs w:val="22"/>
        </w:rPr>
        <w:t>Федерации :</w:t>
      </w:r>
      <w:proofErr w:type="gramEnd"/>
      <w:r w:rsidRPr="005838FB">
        <w:rPr>
          <w:sz w:val="22"/>
          <w:szCs w:val="22"/>
        </w:rPr>
        <w:t xml:space="preserve"> примерное положение; принято Решением ХХ Ежегодной конференции РБА 21 мая 2015 г. (г. Самара) // Библиотека и закон. - 2016. - № 40. - С. 139-148. - (Российская библиотечная ассоциация).</w:t>
      </w:r>
    </w:p>
    <w:p w:rsidR="00E841D2" w:rsidRPr="005838FB" w:rsidRDefault="00E841D2" w:rsidP="00E841D2">
      <w:pPr>
        <w:rPr>
          <w:sz w:val="22"/>
          <w:szCs w:val="22"/>
        </w:rPr>
      </w:pPr>
      <w:r>
        <w:t>8</w:t>
      </w:r>
      <w:r w:rsidRPr="005838FB">
        <w:rPr>
          <w:sz w:val="22"/>
          <w:szCs w:val="22"/>
        </w:rPr>
        <w:t>.Тихонова, Людмила Николаевна. Научно-методическая деятельность библиотек: современные проблемы и направления развития / Л. Н. Тихонова // На переднем крае библиотечных инноваций. - Москва, 2015. - С. 21-30.</w:t>
      </w:r>
    </w:p>
    <w:p w:rsidR="00E841D2" w:rsidRPr="005838FB" w:rsidRDefault="00E841D2" w:rsidP="00E841D2">
      <w:pPr>
        <w:rPr>
          <w:sz w:val="22"/>
          <w:szCs w:val="22"/>
        </w:rPr>
      </w:pPr>
      <w:r>
        <w:rPr>
          <w:bCs/>
        </w:rPr>
        <w:t>9</w:t>
      </w:r>
      <w:r w:rsidRPr="005838FB">
        <w:rPr>
          <w:bCs/>
          <w:sz w:val="22"/>
          <w:szCs w:val="22"/>
        </w:rPr>
        <w:t>.Щрикова, Л. Д.</w:t>
      </w:r>
      <w:r w:rsidRPr="005838FB">
        <w:rPr>
          <w:sz w:val="22"/>
          <w:szCs w:val="22"/>
        </w:rPr>
        <w:t>  </w:t>
      </w:r>
      <w:r w:rsidRPr="005838FB">
        <w:rPr>
          <w:bCs/>
          <w:sz w:val="22"/>
          <w:szCs w:val="22"/>
        </w:rPr>
        <w:t xml:space="preserve">Социально-ориентированная проектная деятельность в </w:t>
      </w:r>
      <w:proofErr w:type="gramStart"/>
      <w:r w:rsidRPr="005838FB">
        <w:rPr>
          <w:bCs/>
          <w:sz w:val="22"/>
          <w:szCs w:val="22"/>
        </w:rPr>
        <w:t>библиотеке</w:t>
      </w:r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научно-практическое пособие.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 xml:space="preserve">. 89 / Л. Д. </w:t>
      </w:r>
      <w:proofErr w:type="spellStart"/>
      <w:r w:rsidRPr="005838FB">
        <w:rPr>
          <w:sz w:val="22"/>
          <w:szCs w:val="22"/>
        </w:rPr>
        <w:t>Щирикова</w:t>
      </w:r>
      <w:proofErr w:type="spellEnd"/>
      <w:r w:rsidRPr="005838FB">
        <w:rPr>
          <w:sz w:val="22"/>
          <w:szCs w:val="22"/>
        </w:rPr>
        <w:t xml:space="preserve">, Н. В. Яценко. – </w:t>
      </w:r>
      <w:proofErr w:type="gramStart"/>
      <w:r w:rsidRPr="005838FB">
        <w:rPr>
          <w:sz w:val="22"/>
          <w:szCs w:val="22"/>
        </w:rPr>
        <w:t>Москва :</w:t>
      </w:r>
      <w:proofErr w:type="gramEnd"/>
      <w:r w:rsidRPr="005838FB">
        <w:rPr>
          <w:sz w:val="22"/>
          <w:szCs w:val="22"/>
        </w:rPr>
        <w:t xml:space="preserve"> Литера, 2017. – 96 с.</w:t>
      </w:r>
    </w:p>
    <w:p w:rsidR="00295141" w:rsidRPr="00A76AB3" w:rsidRDefault="00295141" w:rsidP="00295141">
      <w:pPr>
        <w:pStyle w:val="af7"/>
        <w:spacing w:after="0"/>
        <w:ind w:firstLine="513"/>
        <w:jc w:val="center"/>
        <w:rPr>
          <w:b/>
        </w:rPr>
      </w:pPr>
    </w:p>
    <w:p w:rsidR="00295141" w:rsidRPr="003B19D1" w:rsidRDefault="00295141" w:rsidP="00295141">
      <w:pPr>
        <w:pStyle w:val="af7"/>
        <w:spacing w:after="0"/>
        <w:ind w:firstLine="513"/>
        <w:jc w:val="center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Производственная практика</w:t>
      </w:r>
    </w:p>
    <w:p w:rsidR="00295141" w:rsidRPr="003B19D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Основная литература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lastRenderedPageBreak/>
        <w:t xml:space="preserve">Внедряем новые проекты: из опыта работы библиотек / Российская гос. б-ка – Москва: Пашков дом, 2013. – 51 с.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Захаренко, М. П. Молодые кадры современной библиотеки: организационно-управленческий подход: научно-практическое пособие / М. П. Захаренко;  предисл. Ю. Н. </w:t>
      </w:r>
      <w:proofErr w:type="spellStart"/>
      <w:r w:rsidRPr="003B19D1">
        <w:rPr>
          <w:sz w:val="22"/>
          <w:szCs w:val="22"/>
        </w:rPr>
        <w:t>Столярова</w:t>
      </w:r>
      <w:proofErr w:type="spellEnd"/>
      <w:r w:rsidRPr="003B19D1">
        <w:rPr>
          <w:sz w:val="22"/>
          <w:szCs w:val="22"/>
        </w:rPr>
        <w:t xml:space="preserve">. – Санкт-Петербург: Профессия, 2013. – 238 с.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Колесникова, М. Н. Управление персоналом библиотеки: учебно-практическое пособие / М. Н. Колесникова; С. – </w:t>
      </w:r>
      <w:proofErr w:type="spellStart"/>
      <w:r w:rsidRPr="003B19D1">
        <w:rPr>
          <w:sz w:val="22"/>
          <w:szCs w:val="22"/>
        </w:rPr>
        <w:t>Петерб</w:t>
      </w:r>
      <w:proofErr w:type="spellEnd"/>
      <w:r w:rsidRPr="003B19D1">
        <w:rPr>
          <w:sz w:val="22"/>
          <w:szCs w:val="22"/>
        </w:rPr>
        <w:t xml:space="preserve">. гос. ун-т культуры и искусств. - Санкт-Петербург: Профессия, 2011. – 190 с. 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Нормирование труда в библиотеке [Текст]: методические рекомендации / Российская гос. б-ка, НИО библиотековедения; [сост.: Г. А Новикова, Т А. Уварова, Н. А. Чуб.]; Российская гос. б-ка. – </w:t>
      </w:r>
      <w:proofErr w:type="gramStart"/>
      <w:r w:rsidRPr="003B19D1">
        <w:rPr>
          <w:sz w:val="22"/>
          <w:szCs w:val="22"/>
        </w:rPr>
        <w:t>Москва :</w:t>
      </w:r>
      <w:proofErr w:type="gramEnd"/>
      <w:r w:rsidRPr="003B19D1">
        <w:rPr>
          <w:sz w:val="22"/>
          <w:szCs w:val="22"/>
        </w:rPr>
        <w:t xml:space="preserve"> Пашков дом, 2013. – 74. с.                                                                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Справочник библиотекаря / науч. ред. А. Н. Ванеев. – 4-е изд., </w:t>
      </w:r>
      <w:proofErr w:type="spellStart"/>
      <w:r w:rsidRPr="003B19D1">
        <w:rPr>
          <w:sz w:val="22"/>
          <w:szCs w:val="22"/>
        </w:rPr>
        <w:t>перераб</w:t>
      </w:r>
      <w:proofErr w:type="spellEnd"/>
      <w:r w:rsidRPr="003B19D1">
        <w:rPr>
          <w:sz w:val="22"/>
          <w:szCs w:val="22"/>
        </w:rPr>
        <w:t xml:space="preserve">. и доп. – Санкт-Петербург: Профессия, 2013. – 640 с. – (Серия «Библиотека»).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Суслова, И. М. Информационно-библиотечный менеджмент: психологические аспекты: мотивационная структура библиотечно-информационного менеджмента, психологические особенности работы с персоналом, профессия </w:t>
      </w:r>
      <w:proofErr w:type="spellStart"/>
      <w:r w:rsidRPr="003B19D1">
        <w:rPr>
          <w:sz w:val="22"/>
          <w:szCs w:val="22"/>
        </w:rPr>
        <w:t>библиоменеджер</w:t>
      </w:r>
      <w:proofErr w:type="spellEnd"/>
      <w:r w:rsidRPr="003B19D1">
        <w:rPr>
          <w:sz w:val="22"/>
          <w:szCs w:val="22"/>
        </w:rPr>
        <w:t>: учебное пособие  / И. М. Суслова. – Санкт-Петербург: Профессия, 2012. – 237.</w:t>
      </w:r>
    </w:p>
    <w:p w:rsidR="00295141" w:rsidRPr="003B19D1" w:rsidRDefault="00295141" w:rsidP="00295141">
      <w:pPr>
        <w:pStyle w:val="af7"/>
        <w:ind w:left="720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Дополнительная литература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>Головко, С. И. Креатив-технологии в библиотечной сфере: монография. – М.: Пашков дом, 2013. – 165, [1] с.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Основные стандарты по библиотечному делу / сост. А. А. </w:t>
      </w:r>
      <w:proofErr w:type="spellStart"/>
      <w:r w:rsidRPr="003B19D1">
        <w:rPr>
          <w:sz w:val="22"/>
          <w:szCs w:val="22"/>
        </w:rPr>
        <w:t>Джиго</w:t>
      </w:r>
      <w:proofErr w:type="spellEnd"/>
      <w:r w:rsidRPr="003B19D1">
        <w:rPr>
          <w:sz w:val="22"/>
          <w:szCs w:val="22"/>
        </w:rPr>
        <w:t>, С. Ю. Калинин. – 2-е изд., стер. – М.: Университетская книга: Школа издательского и  медиа бизнеса, 2012.  – 185 с.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Виханский</w:t>
      </w:r>
      <w:proofErr w:type="spellEnd"/>
      <w:r w:rsidRPr="003B19D1">
        <w:rPr>
          <w:sz w:val="22"/>
          <w:szCs w:val="22"/>
        </w:rPr>
        <w:t xml:space="preserve">, О. С. Менеджмент: учебник / О. С. </w:t>
      </w:r>
      <w:proofErr w:type="spellStart"/>
      <w:r w:rsidRPr="003B19D1">
        <w:rPr>
          <w:sz w:val="22"/>
          <w:szCs w:val="22"/>
        </w:rPr>
        <w:t>Виханский</w:t>
      </w:r>
      <w:proofErr w:type="spellEnd"/>
      <w:r w:rsidRPr="003B19D1">
        <w:rPr>
          <w:sz w:val="22"/>
          <w:szCs w:val="22"/>
        </w:rPr>
        <w:t>, А. И. Наумов.  – 5-е изд., стер. – Москва: МАГИСТР: ИНФРА-М, 2014.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Казначевская</w:t>
      </w:r>
      <w:proofErr w:type="spellEnd"/>
      <w:r w:rsidRPr="003B19D1">
        <w:rPr>
          <w:sz w:val="22"/>
          <w:szCs w:val="22"/>
        </w:rPr>
        <w:t xml:space="preserve">, Г. Б. Менеджмент: учебник для студентов образовательных учреждений среднего профессионального образования /Г. Б. </w:t>
      </w:r>
      <w:proofErr w:type="spellStart"/>
      <w:r w:rsidRPr="003B19D1">
        <w:rPr>
          <w:sz w:val="22"/>
          <w:szCs w:val="22"/>
        </w:rPr>
        <w:t>Казначевская</w:t>
      </w:r>
      <w:proofErr w:type="spellEnd"/>
      <w:r w:rsidRPr="003B19D1">
        <w:rPr>
          <w:sz w:val="22"/>
          <w:szCs w:val="22"/>
        </w:rPr>
        <w:t>.  – 12-е изд. Ростов-н-Дону: «Феникс», 2011.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Основы менеджмента: учебное пособие / Репина, Е. А. [и др.]. – Москва: ИНФРА-М: </w:t>
      </w:r>
      <w:proofErr w:type="spellStart"/>
      <w:r w:rsidRPr="003B19D1">
        <w:rPr>
          <w:sz w:val="22"/>
          <w:szCs w:val="22"/>
        </w:rPr>
        <w:t>Академцентр</w:t>
      </w:r>
      <w:proofErr w:type="spellEnd"/>
      <w:r w:rsidRPr="003B19D1">
        <w:rPr>
          <w:sz w:val="22"/>
          <w:szCs w:val="22"/>
        </w:rPr>
        <w:t>, 2013.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>Райченко, А. В. Менеджмент: учебное пособие для студентов образовательных учреждений среднего профессионального образования / А. В. Райченко, И. В. Хохлова. – Москва: ФОРУМ, 2013.</w:t>
      </w:r>
    </w:p>
    <w:p w:rsidR="00295141" w:rsidRPr="005F280F" w:rsidRDefault="00295141" w:rsidP="00295141">
      <w:pPr>
        <w:jc w:val="both"/>
        <w:rPr>
          <w:b/>
          <w:sz w:val="20"/>
          <w:szCs w:val="20"/>
        </w:rPr>
      </w:pPr>
    </w:p>
    <w:p w:rsidR="00295141" w:rsidRPr="00463FA5" w:rsidRDefault="00295141" w:rsidP="00295141">
      <w:pPr>
        <w:jc w:val="center"/>
      </w:pPr>
      <w:r w:rsidRPr="00463FA5">
        <w:rPr>
          <w:b/>
        </w:rPr>
        <w:t>4.3. Общие требования к организации образовательного процесса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при реализации профессионального модуля</w:t>
      </w:r>
    </w:p>
    <w:p w:rsidR="00295141" w:rsidRPr="00463FA5" w:rsidRDefault="00295141" w:rsidP="00295141">
      <w:pPr>
        <w:jc w:val="both"/>
      </w:pPr>
    </w:p>
    <w:p w:rsidR="00295141" w:rsidRPr="00463FA5" w:rsidRDefault="00295141" w:rsidP="00295141">
      <w:pPr>
        <w:jc w:val="center"/>
      </w:pPr>
      <w:r w:rsidRPr="00463FA5">
        <w:rPr>
          <w:b/>
        </w:rPr>
        <w:t>Организационно-управленческая деятельность</w:t>
      </w:r>
    </w:p>
    <w:p w:rsidR="00295141" w:rsidRPr="00463FA5" w:rsidRDefault="00295141" w:rsidP="00295141">
      <w:pPr>
        <w:ind w:firstLine="709"/>
        <w:jc w:val="both"/>
      </w:pPr>
    </w:p>
    <w:p w:rsidR="00295141" w:rsidRPr="00463FA5" w:rsidRDefault="00295141" w:rsidP="00295141">
      <w:pPr>
        <w:ind w:firstLine="709"/>
        <w:jc w:val="both"/>
        <w:rPr>
          <w:b/>
        </w:rPr>
      </w:pPr>
      <w:r w:rsidRPr="00463FA5">
        <w:rPr>
          <w:b/>
        </w:rPr>
        <w:t>Требования к условиям проведения занятий</w:t>
      </w:r>
    </w:p>
    <w:p w:rsidR="00295141" w:rsidRPr="003855D5" w:rsidRDefault="00295141" w:rsidP="00295141">
      <w:pPr>
        <w:ind w:firstLine="709"/>
        <w:jc w:val="both"/>
      </w:pPr>
      <w:r w:rsidRPr="003855D5">
        <w:t>Реализация профессионального модуля осуществляется: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87"/>
        <w:gridCol w:w="5389"/>
        <w:gridCol w:w="3395"/>
      </w:tblGrid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</w:pPr>
            <w:r w:rsidRPr="00CA4571">
              <w:rPr>
                <w:sz w:val="22"/>
                <w:szCs w:val="22"/>
              </w:rPr>
              <w:t>История мировой и отечественной культуры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>
              <w:rPr>
                <w:sz w:val="22"/>
                <w:szCs w:val="22"/>
              </w:rPr>
              <w:t xml:space="preserve">Отечественная </w:t>
            </w:r>
            <w:r w:rsidRPr="00463FA5">
              <w:rPr>
                <w:sz w:val="22"/>
                <w:szCs w:val="22"/>
              </w:rPr>
              <w:t>литература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  <w:rPr>
                <w:b/>
                <w:i/>
              </w:rPr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>Русский язык и культура речи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>Безопасность жизнедеятельности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12"/>
          <w:szCs w:val="12"/>
        </w:rPr>
      </w:pPr>
    </w:p>
    <w:p w:rsidR="00295141" w:rsidRPr="00253E23" w:rsidRDefault="00295141" w:rsidP="00295141">
      <w:pPr>
        <w:ind w:firstLine="709"/>
        <w:jc w:val="both"/>
      </w:pPr>
      <w:r w:rsidRPr="00253E23">
        <w:t>Реализация профессионального модуля осуществляется: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90"/>
        <w:gridCol w:w="1032"/>
        <w:gridCol w:w="3582"/>
        <w:gridCol w:w="699"/>
        <w:gridCol w:w="3468"/>
      </w:tblGrid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lastRenderedPageBreak/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</w:pPr>
            <w:r w:rsidRPr="00253E23">
              <w:rPr>
                <w:sz w:val="22"/>
                <w:szCs w:val="22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</w:tr>
      <w:tr w:rsidR="00295141" w:rsidRPr="00253E23" w:rsidTr="00B42065">
        <w:tc>
          <w:tcPr>
            <w:tcW w:w="10080" w:type="dxa"/>
            <w:gridSpan w:val="5"/>
          </w:tcPr>
          <w:p w:rsidR="00295141" w:rsidRPr="00253E23" w:rsidRDefault="00295141" w:rsidP="00B42065">
            <w:pPr>
              <w:rPr>
                <w:sz w:val="18"/>
                <w:szCs w:val="18"/>
              </w:rPr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</w:pPr>
            <w:r w:rsidRPr="00253E23">
              <w:rPr>
                <w:sz w:val="22"/>
                <w:szCs w:val="22"/>
              </w:rPr>
              <w:t>11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часов в неделю;</w:t>
            </w:r>
          </w:p>
        </w:tc>
      </w:tr>
    </w:tbl>
    <w:p w:rsidR="00295141" w:rsidRDefault="00295141" w:rsidP="00295141">
      <w:pPr>
        <w:jc w:val="center"/>
        <w:rPr>
          <w:b/>
        </w:rPr>
      </w:pPr>
    </w:p>
    <w:p w:rsidR="00295141" w:rsidRPr="00170412" w:rsidRDefault="00295141" w:rsidP="00295141">
      <w:pPr>
        <w:jc w:val="center"/>
        <w:rPr>
          <w:b/>
        </w:rPr>
      </w:pPr>
      <w:r w:rsidRPr="00170412">
        <w:rPr>
          <w:b/>
        </w:rPr>
        <w:t>Требования к условиям организации учебной практики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46"/>
        <w:gridCol w:w="1797"/>
        <w:gridCol w:w="467"/>
        <w:gridCol w:w="623"/>
        <w:gridCol w:w="2646"/>
        <w:gridCol w:w="2733"/>
        <w:gridCol w:w="559"/>
      </w:tblGrid>
      <w:tr w:rsidR="00295141" w:rsidRPr="00CA4571" w:rsidTr="00B42065">
        <w:tc>
          <w:tcPr>
            <w:tcW w:w="828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При реализации</w:t>
            </w:r>
          </w:p>
        </w:tc>
        <w:tc>
          <w:tcPr>
            <w:tcW w:w="7272" w:type="dxa"/>
            <w:gridSpan w:val="4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828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72" w:type="dxa"/>
            <w:gridSpan w:val="4"/>
          </w:tcPr>
          <w:p w:rsidR="00295141" w:rsidRPr="00CA4571" w:rsidRDefault="00295141" w:rsidP="00B42065">
            <w:pPr>
              <w:jc w:val="center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предусматривается проведение следующих видов практики: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6588" w:type="dxa"/>
            <w:gridSpan w:val="5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295141" w:rsidRPr="00CA4571" w:rsidRDefault="00295141" w:rsidP="00B420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2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практика проводится в рамках профессионального модуля</w:t>
            </w:r>
          </w:p>
        </w:tc>
      </w:tr>
      <w:tr w:rsidR="00295141" w:rsidRPr="00CA4571" w:rsidTr="00B42065">
        <w:tc>
          <w:tcPr>
            <w:tcW w:w="2268" w:type="dxa"/>
            <w:gridSpan w:val="2"/>
            <w:tcBorders>
              <w:bottom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12" w:type="dxa"/>
            <w:gridSpan w:val="5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концентрировано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 xml:space="preserve"> и направлена </w:t>
            </w:r>
          </w:p>
        </w:tc>
      </w:tr>
      <w:tr w:rsidR="00295141" w:rsidRPr="00CA4571" w:rsidTr="00B42065">
        <w:tc>
          <w:tcPr>
            <w:tcW w:w="10080" w:type="dxa"/>
            <w:gridSpan w:val="7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на освоение студентами профессиональных компетенций.</w:t>
            </w:r>
          </w:p>
        </w:tc>
      </w:tr>
      <w:tr w:rsidR="00295141" w:rsidRPr="00CA4571" w:rsidTr="00B42065">
        <w:trPr>
          <w:trHeight w:val="74"/>
        </w:trPr>
        <w:tc>
          <w:tcPr>
            <w:tcW w:w="3528" w:type="dxa"/>
            <w:gridSpan w:val="4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52" w:type="dxa"/>
            <w:gridSpan w:val="3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</w:tbl>
    <w:p w:rsidR="00295141" w:rsidRPr="00CA4571" w:rsidRDefault="00295141" w:rsidP="00295141">
      <w:pPr>
        <w:ind w:firstLine="709"/>
        <w:jc w:val="both"/>
        <w:rPr>
          <w:sz w:val="22"/>
          <w:szCs w:val="22"/>
        </w:rPr>
      </w:pPr>
      <w:r w:rsidRPr="00CA4571">
        <w:rPr>
          <w:sz w:val="22"/>
          <w:szCs w:val="22"/>
        </w:rPr>
        <w:t>Цели и задачи, программы и формы отчетности определяются колледжем и доводятся до студентов до начала практики.</w:t>
      </w:r>
    </w:p>
    <w:p w:rsidR="00295141" w:rsidRPr="003855D5" w:rsidRDefault="00295141" w:rsidP="00295141">
      <w:pPr>
        <w:ind w:firstLine="709"/>
        <w:jc w:val="both"/>
      </w:pPr>
    </w:p>
    <w:p w:rsidR="00736D4B" w:rsidRDefault="00736D4B" w:rsidP="00295141">
      <w:pPr>
        <w:ind w:left="708"/>
        <w:jc w:val="both"/>
        <w:rPr>
          <w:b/>
        </w:rPr>
      </w:pPr>
    </w:p>
    <w:p w:rsidR="00295141" w:rsidRPr="00170412" w:rsidRDefault="00295141" w:rsidP="00295141">
      <w:pPr>
        <w:ind w:left="708"/>
        <w:jc w:val="both"/>
      </w:pPr>
      <w:r w:rsidRPr="00170412">
        <w:rPr>
          <w:b/>
        </w:rPr>
        <w:t>Требования к условиям организации внеаудиторной деятельности обучающихся</w:t>
      </w:r>
    </w:p>
    <w:p w:rsidR="00295141" w:rsidRPr="003855D5" w:rsidRDefault="00295141" w:rsidP="00295141">
      <w:pPr>
        <w:ind w:firstLine="709"/>
        <w:jc w:val="both"/>
      </w:pPr>
      <w:r w:rsidRPr="003855D5">
        <w:t>Внеаудиторная работа сопровождается методическим обеспечением.</w:t>
      </w:r>
    </w:p>
    <w:p w:rsidR="00295141" w:rsidRPr="003855D5" w:rsidRDefault="00295141" w:rsidP="00295141">
      <w:pPr>
        <w:ind w:firstLine="709"/>
        <w:jc w:val="both"/>
      </w:pPr>
      <w:r w:rsidRPr="003855D5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295141" w:rsidRPr="003855D5" w:rsidRDefault="00295141" w:rsidP="00295141">
      <w:pPr>
        <w:ind w:firstLine="709"/>
        <w:jc w:val="both"/>
      </w:pPr>
      <w:r w:rsidRPr="003855D5">
        <w:t>Во время самостоятельной подготовки студенты обеспечиваются бесплатным доступом к сети Интернет.</w:t>
      </w:r>
    </w:p>
    <w:p w:rsidR="00295141" w:rsidRPr="003855D5" w:rsidRDefault="00295141" w:rsidP="00295141">
      <w:pPr>
        <w:jc w:val="both"/>
        <w:rPr>
          <w:sz w:val="16"/>
          <w:szCs w:val="16"/>
        </w:rPr>
      </w:pPr>
    </w:p>
    <w:p w:rsidR="00295141" w:rsidRPr="00170412" w:rsidRDefault="00295141" w:rsidP="00295141">
      <w:pPr>
        <w:jc w:val="center"/>
      </w:pPr>
      <w:r w:rsidRPr="00170412">
        <w:rPr>
          <w:b/>
        </w:rPr>
        <w:t>4.4. Кадровое обеспечение образовательного процесса</w:t>
      </w:r>
    </w:p>
    <w:p w:rsidR="00295141" w:rsidRPr="00170412" w:rsidRDefault="00295141" w:rsidP="00295141">
      <w:pPr>
        <w:ind w:firstLine="709"/>
        <w:jc w:val="both"/>
      </w:pP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b/>
          <w:bCs/>
          <w:szCs w:val="28"/>
        </w:rPr>
        <w:t xml:space="preserve">Требования к квалификации педагогических кадров, обеспечивающих обучение по междисциплинарному курсу: </w:t>
      </w:r>
      <w:r w:rsidRPr="005E0C03">
        <w:rPr>
          <w:bCs/>
          <w:szCs w:val="28"/>
        </w:rPr>
        <w:t>наличие высшего профессионального образования, соответствующего профилю модуля.</w:t>
      </w: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szCs w:val="28"/>
        </w:rPr>
        <w:t>Опыт деятельности в организациях соответствующей профессиональной сферы является обязательным.</w:t>
      </w: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b/>
          <w:bCs/>
          <w:szCs w:val="28"/>
        </w:rPr>
        <w:t>Требования к квалификации педагогических кадров, осуществляющих руководство практикой</w:t>
      </w:r>
      <w:r w:rsidRPr="005E0C03">
        <w:rPr>
          <w:bCs/>
          <w:szCs w:val="28"/>
        </w:rPr>
        <w:t xml:space="preserve">: специалисты с высшим профессиональным образованием – преподаватели междисциплинарных курсов. </w:t>
      </w:r>
    </w:p>
    <w:p w:rsidR="00295141" w:rsidRPr="005E0C03" w:rsidRDefault="00295141" w:rsidP="00295141">
      <w:pPr>
        <w:rPr>
          <w:szCs w:val="28"/>
        </w:rPr>
      </w:pPr>
    </w:p>
    <w:p w:rsidR="00295141" w:rsidRPr="003855D5" w:rsidRDefault="00295141" w:rsidP="00295141">
      <w:pPr>
        <w:jc w:val="both"/>
        <w:rPr>
          <w:sz w:val="16"/>
          <w:szCs w:val="16"/>
        </w:rPr>
      </w:pPr>
    </w:p>
    <w:p w:rsidR="00295141" w:rsidRPr="00170412" w:rsidRDefault="00295141" w:rsidP="00295141">
      <w:pPr>
        <w:jc w:val="both"/>
      </w:pPr>
      <w:r w:rsidRPr="00170412">
        <w:rPr>
          <w:b/>
          <w:caps/>
        </w:rPr>
        <w:t xml:space="preserve">5. Контроль и оценка результатов освоения профессионального модуля </w:t>
      </w:r>
    </w:p>
    <w:p w:rsidR="00295141" w:rsidRPr="00170412" w:rsidRDefault="00295141" w:rsidP="00295141">
      <w:pPr>
        <w:jc w:val="center"/>
        <w:rPr>
          <w:b/>
        </w:rPr>
      </w:pPr>
      <w:r w:rsidRPr="00170412">
        <w:rPr>
          <w:b/>
        </w:rPr>
        <w:t>Организационно-управленческая деятельность</w:t>
      </w:r>
    </w:p>
    <w:p w:rsidR="00295141" w:rsidRPr="00170412" w:rsidRDefault="00295141" w:rsidP="0029514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3538"/>
        <w:gridCol w:w="3009"/>
      </w:tblGrid>
      <w:tr w:rsidR="00295141" w:rsidRPr="003855D5" w:rsidTr="00B42065">
        <w:tc>
          <w:tcPr>
            <w:tcW w:w="3168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132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Формы и методы контроля и оценки</w:t>
            </w:r>
          </w:p>
        </w:tc>
      </w:tr>
      <w:tr w:rsidR="00295141" w:rsidRPr="003855D5" w:rsidTr="00B42065">
        <w:trPr>
          <w:trHeight w:val="93"/>
        </w:trPr>
        <w:tc>
          <w:tcPr>
            <w:tcW w:w="3168" w:type="dxa"/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132" w:type="dxa"/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3</w:t>
            </w:r>
          </w:p>
        </w:tc>
      </w:tr>
      <w:tr w:rsidR="00295141" w:rsidRPr="003855D5" w:rsidTr="00B42065">
        <w:trPr>
          <w:trHeight w:val="93"/>
        </w:trPr>
        <w:tc>
          <w:tcPr>
            <w:tcW w:w="3168" w:type="dxa"/>
            <w:shd w:val="clear" w:color="auto" w:fill="auto"/>
          </w:tcPr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 xml:space="preserve">Организовывать, планировать, контролировать и анализировать работу коллектива исполнителей, принимать управленческие </w:t>
            </w:r>
            <w:r w:rsidRPr="004858E1">
              <w:rPr>
                <w:sz w:val="20"/>
                <w:szCs w:val="20"/>
              </w:rPr>
              <w:lastRenderedPageBreak/>
              <w:t>решения.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</w:t>
            </w:r>
            <w:r w:rsidRPr="004858E1">
              <w:rPr>
                <w:sz w:val="20"/>
                <w:szCs w:val="20"/>
              </w:rPr>
              <w:t>Осуществлять контроль за библиотечными технологическими процессами.</w:t>
            </w:r>
          </w:p>
          <w:p w:rsidR="00295141" w:rsidRPr="004858E1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b/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Соблюдать этические и правовые нормы в сфере профессиональной деятельности.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ind w:firstLine="2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Остаточная доля</w:t>
            </w:r>
            <w:r w:rsidRPr="003855D5">
              <w:rPr>
                <w:sz w:val="20"/>
                <w:szCs w:val="20"/>
              </w:rPr>
              <w:t xml:space="preserve"> (%) проверяемого материала</w:t>
            </w:r>
            <w:r>
              <w:rPr>
                <w:sz w:val="20"/>
                <w:szCs w:val="20"/>
              </w:rPr>
              <w:t xml:space="preserve"> по тестовым заданиям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выбор нужной технологии,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усвоение способа деятельности по образцу с вариациями,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lastRenderedPageBreak/>
              <w:t xml:space="preserve">осознание технологии, умение самостоятельно ее выполнять,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7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творческое применение технологии в различных ситуациях,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обобщение и самостоятельное нахождение приемов выполнения учебной задачи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точность (способность правильно воспроизводить изучаемый материал);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полнота (способность наиболее полно представить все существенные характеристики изучаемого вопроса в соответствии с программными требованиями);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глубина (способность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гибкость (способность подкреплять выводы, высказанные положения фактами, конкретизировать высказанные положения или утверждения примерами);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логичность (способность воспроизводить знания в соответствии с его структурой)</w:t>
            </w:r>
          </w:p>
          <w:p w:rsidR="00295141" w:rsidRPr="003855D5" w:rsidRDefault="00295141" w:rsidP="00B42065">
            <w:pPr>
              <w:ind w:firstLine="600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правильность воспроизведения изучаемого материала;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наиболее полно представить все существенные характеристики изучаемого вопроса в соответствии с программными требованиями;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подкреплять выводы, высказанные положения фактами, конкретизировать высказанные положения или утверждения примерами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выделять главное, оперировать знаниями, применять их для объяснения новых фактов, событий,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объяснять связи и зависимости,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полнота изложения вопроса,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какие были сделаны неточности,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правильно ли понят учебный материал,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дословный пересказ материала или переосмысление его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логичное, последовательное </w:t>
            </w:r>
            <w:r w:rsidRPr="003855D5">
              <w:rPr>
                <w:sz w:val="20"/>
                <w:szCs w:val="20"/>
              </w:rPr>
              <w:t>изложение  материала,</w:t>
            </w:r>
          </w:p>
          <w:p w:rsidR="00295141" w:rsidRPr="003855D5" w:rsidRDefault="00295141" w:rsidP="00B42065">
            <w:pPr>
              <w:jc w:val="both"/>
              <w:rPr>
                <w:b/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насколько связно, кратко и уверенно сту</w:t>
            </w:r>
            <w:r>
              <w:rPr>
                <w:sz w:val="20"/>
                <w:szCs w:val="20"/>
              </w:rPr>
              <w:t xml:space="preserve">дент </w:t>
            </w:r>
            <w:r w:rsidRPr="003855D5">
              <w:rPr>
                <w:sz w:val="20"/>
                <w:szCs w:val="20"/>
              </w:rPr>
              <w:t>излагает материал</w:t>
            </w:r>
          </w:p>
        </w:tc>
        <w:tc>
          <w:tcPr>
            <w:tcW w:w="3132" w:type="dxa"/>
            <w:shd w:val="clear" w:color="auto" w:fill="auto"/>
          </w:tcPr>
          <w:p w:rsidR="00295141" w:rsidRPr="00674169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Текущи</w:t>
            </w:r>
            <w:r w:rsidRPr="00674169">
              <w:rPr>
                <w:b/>
                <w:sz w:val="20"/>
                <w:szCs w:val="20"/>
              </w:rPr>
              <w:t>й контроль</w:t>
            </w:r>
          </w:p>
          <w:p w:rsidR="00295141" w:rsidRPr="001418B2" w:rsidRDefault="00295141" w:rsidP="00B42065">
            <w:pPr>
              <w:autoSpaceDE w:val="0"/>
              <w:autoSpaceDN w:val="0"/>
              <w:adjustRightInd w:val="0"/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674169">
              <w:rPr>
                <w:sz w:val="20"/>
                <w:szCs w:val="20"/>
              </w:rPr>
              <w:t xml:space="preserve">тестовых заданий </w:t>
            </w:r>
          </w:p>
          <w:p w:rsidR="00295141" w:rsidRPr="001418B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>Выполнение практ</w:t>
            </w:r>
            <w:r>
              <w:rPr>
                <w:sz w:val="20"/>
                <w:szCs w:val="20"/>
              </w:rPr>
              <w:t>ических работ</w:t>
            </w:r>
          </w:p>
          <w:p w:rsidR="00295141" w:rsidRPr="00F30A1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Устные опросы</w:t>
            </w:r>
          </w:p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</w:p>
          <w:p w:rsidR="00295141" w:rsidRPr="004A257E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4A257E">
              <w:rPr>
                <w:b/>
                <w:sz w:val="20"/>
                <w:szCs w:val="20"/>
              </w:rPr>
              <w:t>Промежуточный контроль</w:t>
            </w:r>
          </w:p>
          <w:p w:rsidR="00295141" w:rsidRPr="004A257E" w:rsidRDefault="00295141" w:rsidP="00B42065">
            <w:pPr>
              <w:shd w:val="clear" w:color="auto" w:fill="FFFFFF"/>
              <w:ind w:firstLine="3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дифференцированные зачеты</w:t>
            </w:r>
          </w:p>
          <w:p w:rsidR="0029514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 xml:space="preserve">  </w:t>
            </w:r>
          </w:p>
          <w:p w:rsidR="00295141" w:rsidRDefault="00295141" w:rsidP="00B42065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295141" w:rsidRPr="00674169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674169">
              <w:rPr>
                <w:b/>
                <w:sz w:val="20"/>
                <w:szCs w:val="20"/>
              </w:rPr>
              <w:t>Итоговый контроль</w:t>
            </w:r>
          </w:p>
          <w:p w:rsidR="00295141" w:rsidRPr="003855D5" w:rsidRDefault="00295141" w:rsidP="00B42065">
            <w:pPr>
              <w:ind w:firstLine="282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Квалификационный экзамен ПМ.02 </w:t>
            </w:r>
            <w:r w:rsidRPr="0046154F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</w:tr>
    </w:tbl>
    <w:p w:rsidR="00295141" w:rsidRPr="003855D5" w:rsidRDefault="00295141" w:rsidP="00295141">
      <w:pPr>
        <w:jc w:val="both"/>
      </w:pPr>
    </w:p>
    <w:p w:rsidR="00295141" w:rsidRDefault="00295141" w:rsidP="00295141">
      <w:pPr>
        <w:jc w:val="both"/>
      </w:pPr>
    </w:p>
    <w:p w:rsidR="00295141" w:rsidRPr="003855D5" w:rsidRDefault="00295141" w:rsidP="0029514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5"/>
        <w:gridCol w:w="2905"/>
        <w:gridCol w:w="3011"/>
      </w:tblGrid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 xml:space="preserve">Результаты </w:t>
            </w:r>
          </w:p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 xml:space="preserve">(освоенные общие </w:t>
            </w:r>
            <w:r w:rsidRPr="003855D5">
              <w:rPr>
                <w:b/>
              </w:rPr>
              <w:lastRenderedPageBreak/>
              <w:t>компетенции)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lastRenderedPageBreak/>
              <w:t>Основные показатели оценки результата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Формы и методы контроля и оценки</w:t>
            </w:r>
          </w:p>
        </w:tc>
      </w:tr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lastRenderedPageBreak/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3</w:t>
            </w:r>
          </w:p>
        </w:tc>
      </w:tr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5D55EB" w:rsidRDefault="00295141" w:rsidP="00B42065">
            <w:pPr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95141" w:rsidRPr="005D55EB" w:rsidRDefault="00295141" w:rsidP="00B42065">
            <w:pPr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2. </w:t>
            </w:r>
            <w:r w:rsidRPr="009C2B97">
              <w:rPr>
                <w:sz w:val="20"/>
                <w:szCs w:val="20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3. </w:t>
            </w:r>
            <w:r w:rsidRPr="009C2B97">
              <w:rPr>
                <w:sz w:val="20"/>
                <w:szCs w:val="20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4. </w:t>
            </w:r>
            <w:r w:rsidRPr="009C2B97">
              <w:rPr>
                <w:sz w:val="20"/>
                <w:szCs w:val="20"/>
              </w:rPr>
              <w:t>Осуществлять поиск и  использование 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5. </w:t>
            </w:r>
            <w:r w:rsidRPr="009C2B97">
              <w:rPr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деятельности.</w:t>
            </w:r>
          </w:p>
          <w:p w:rsidR="00295141" w:rsidRPr="005D55EB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6. </w:t>
            </w:r>
            <w:r w:rsidRPr="009C2B97">
              <w:rPr>
                <w:sz w:val="20"/>
                <w:szCs w:val="20"/>
              </w:rPr>
              <w:t>Работать в коллективе, эффективно общаться с коллегами, руководством, потребителями.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7. </w:t>
            </w:r>
            <w:r w:rsidRPr="009C2B97">
              <w:rPr>
                <w:sz w:val="20"/>
                <w:szCs w:val="20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8. </w:t>
            </w:r>
            <w:r w:rsidRPr="009C2B97">
              <w:rPr>
                <w:sz w:val="20"/>
                <w:szCs w:val="2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295141" w:rsidRPr="005D55EB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ind w:firstLine="3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Остаточная доля </w:t>
            </w:r>
            <w:r w:rsidRPr="003855D5">
              <w:rPr>
                <w:sz w:val="20"/>
                <w:szCs w:val="20"/>
              </w:rPr>
              <w:t>(%) проверяемого материала</w:t>
            </w:r>
            <w:r>
              <w:rPr>
                <w:sz w:val="20"/>
                <w:szCs w:val="20"/>
              </w:rPr>
              <w:t xml:space="preserve"> по тестовым заданиям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выбор нужной технологии,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усвоение способа деятельности по образцу с вариациями,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осознание технологии, умение самостоятельно ее выполнять,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7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творческое применение технологии в различных ситуациях,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обобщение и самостоятельное нахождение приемов выполнения учебной задачи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точность (способность правильно воспроизводить изучаемый материал);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полнота (способность наиболее полно представить все существенные характеристики изучаемого вопроса в соответствии с программными требованиями);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глубина (способность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гибкость (способность подкреплять выводы, высказанные положения фактами, конкретизировать высказанные положения или утверждения примерами);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логичность (способность воспроизводить знания в соответствии с его структурой)</w:t>
            </w:r>
          </w:p>
          <w:p w:rsidR="00295141" w:rsidRPr="003855D5" w:rsidRDefault="00295141" w:rsidP="00B42065">
            <w:pPr>
              <w:ind w:firstLine="600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правильность воспроизведения изучаемого материала;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наиболее полно представить все существенные характеристики изучаемого вопроса в соответствии с программными требованиями;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подкреплять выводы, высказанные положения фактами, конкретизировать высказанные положения или утверждения примерами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выделять главное, оперировать знаниями, применять их для объяснения новых фактов, событий,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lastRenderedPageBreak/>
              <w:t xml:space="preserve">умение объяснять связи и зависимости,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полнота изложения вопроса,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какие были сделаны неточности,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правильно ли понят учебный материал,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дословный пересказ материала или переосмысление его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логичное, последовательное </w:t>
            </w:r>
            <w:r w:rsidRPr="003855D5">
              <w:rPr>
                <w:sz w:val="20"/>
                <w:szCs w:val="20"/>
              </w:rPr>
              <w:t>изложение  материала,</w:t>
            </w:r>
          </w:p>
          <w:p w:rsidR="00295141" w:rsidRPr="003855D5" w:rsidRDefault="00295141" w:rsidP="00B42065">
            <w:pPr>
              <w:jc w:val="both"/>
              <w:rPr>
                <w:b/>
              </w:rPr>
            </w:pPr>
            <w:r w:rsidRPr="003855D5">
              <w:rPr>
                <w:sz w:val="20"/>
                <w:szCs w:val="20"/>
              </w:rPr>
              <w:t>насколько свя</w:t>
            </w:r>
            <w:r>
              <w:rPr>
                <w:sz w:val="20"/>
                <w:szCs w:val="20"/>
              </w:rPr>
              <w:t xml:space="preserve">зно, кратко и уверенно студент </w:t>
            </w:r>
            <w:r w:rsidRPr="003855D5">
              <w:rPr>
                <w:sz w:val="20"/>
                <w:szCs w:val="20"/>
              </w:rPr>
              <w:t>излагает материал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674169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Текущи</w:t>
            </w:r>
            <w:r w:rsidRPr="00674169">
              <w:rPr>
                <w:b/>
                <w:sz w:val="20"/>
                <w:szCs w:val="20"/>
              </w:rPr>
              <w:t>й контроль</w:t>
            </w:r>
          </w:p>
          <w:p w:rsidR="00295141" w:rsidRPr="001418B2" w:rsidRDefault="00295141" w:rsidP="00B42065">
            <w:pPr>
              <w:autoSpaceDE w:val="0"/>
              <w:autoSpaceDN w:val="0"/>
              <w:adjustRightInd w:val="0"/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674169">
              <w:rPr>
                <w:sz w:val="20"/>
                <w:szCs w:val="20"/>
              </w:rPr>
              <w:t xml:space="preserve">тестовых заданий </w:t>
            </w:r>
          </w:p>
          <w:p w:rsidR="00295141" w:rsidRPr="001418B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>Выполнение практ</w:t>
            </w:r>
            <w:r>
              <w:rPr>
                <w:sz w:val="20"/>
                <w:szCs w:val="20"/>
              </w:rPr>
              <w:t>ических работ</w:t>
            </w:r>
          </w:p>
          <w:p w:rsidR="00295141" w:rsidRPr="00F30A1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Устные опросы</w:t>
            </w:r>
          </w:p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</w:p>
          <w:p w:rsidR="00295141" w:rsidRPr="004A257E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4A257E">
              <w:rPr>
                <w:b/>
                <w:sz w:val="20"/>
                <w:szCs w:val="20"/>
              </w:rPr>
              <w:t>Промежуточный контроль</w:t>
            </w:r>
          </w:p>
          <w:p w:rsidR="00295141" w:rsidRPr="004A257E" w:rsidRDefault="00295141" w:rsidP="00B42065">
            <w:pPr>
              <w:shd w:val="clear" w:color="auto" w:fill="FFFFFF"/>
              <w:ind w:firstLine="3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дифференцированные зачеты</w:t>
            </w:r>
          </w:p>
          <w:p w:rsidR="0029514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 xml:space="preserve">  </w:t>
            </w:r>
          </w:p>
          <w:p w:rsidR="00295141" w:rsidRPr="004858E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 xml:space="preserve"> </w:t>
            </w:r>
          </w:p>
          <w:p w:rsidR="00295141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  <w:p w:rsidR="00295141" w:rsidRPr="00674169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674169">
              <w:rPr>
                <w:b/>
                <w:sz w:val="20"/>
                <w:szCs w:val="20"/>
              </w:rPr>
              <w:t>Итоговый контроль</w:t>
            </w:r>
          </w:p>
          <w:p w:rsidR="00295141" w:rsidRPr="003855D5" w:rsidRDefault="00295141" w:rsidP="00B42065">
            <w:pPr>
              <w:ind w:firstLine="282"/>
              <w:jc w:val="both"/>
              <w:rPr>
                <w:b/>
              </w:rPr>
            </w:pPr>
            <w:r>
              <w:rPr>
                <w:sz w:val="20"/>
                <w:szCs w:val="20"/>
              </w:rPr>
              <w:t xml:space="preserve">Квалификационный экзамен ПМ.02 </w:t>
            </w:r>
            <w:r w:rsidRPr="0046154F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</w:tr>
    </w:tbl>
    <w:p w:rsidR="00B42065" w:rsidRDefault="00B42065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1" descr="C:\Users\Галина Александровна\Desktop\ПМ.02 библ экс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2 библ экс\IMG_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2" descr="C:\Users\Галина Александровна\Desktop\ПМ.02 библ экс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2 библ экс\IMG_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4" name="Рисунок 3" descr="C:\Users\Галина Александровна\Desktop\ПМ.02 библ экс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2 библ экс\IMG_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146" w:rsidSect="004A0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BEE" w:rsidRDefault="00C42BEE" w:rsidP="00A31A8D">
      <w:r>
        <w:separator/>
      </w:r>
    </w:p>
  </w:endnote>
  <w:endnote w:type="continuationSeparator" w:id="0">
    <w:p w:rsidR="00C42BEE" w:rsidRDefault="00C42BEE" w:rsidP="00A3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89" w:rsidRDefault="00140889" w:rsidP="00B42065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140889" w:rsidRDefault="00140889" w:rsidP="00B42065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89" w:rsidRDefault="00140889" w:rsidP="00B42065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1D695C">
      <w:rPr>
        <w:rStyle w:val="af4"/>
        <w:noProof/>
      </w:rPr>
      <w:t>88</w:t>
    </w:r>
    <w:r>
      <w:rPr>
        <w:rStyle w:val="af4"/>
      </w:rPr>
      <w:fldChar w:fldCharType="end"/>
    </w:r>
  </w:p>
  <w:p w:rsidR="00140889" w:rsidRDefault="00140889" w:rsidP="00B42065">
    <w:pPr>
      <w:pStyle w:val="af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89" w:rsidRDefault="0014088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BEE" w:rsidRDefault="00C42BEE" w:rsidP="00A31A8D">
      <w:r>
        <w:separator/>
      </w:r>
    </w:p>
  </w:footnote>
  <w:footnote w:type="continuationSeparator" w:id="0">
    <w:p w:rsidR="00C42BEE" w:rsidRDefault="00C42BEE" w:rsidP="00A31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89" w:rsidRDefault="00140889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4" o:spid="_x0000_s2050" type="#_x0000_t136" style="position:absolute;margin-left:0;margin-top:0;width:786pt;height:67.5pt;rotation:315;z-index:-251655168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89" w:rsidRDefault="00140889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5" o:spid="_x0000_s2051" type="#_x0000_t136" style="position:absolute;margin-left:0;margin-top:0;width:786pt;height:67.5pt;rotation:315;z-index:-251654144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89" w:rsidRDefault="00140889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3" o:spid="_x0000_s2049" type="#_x0000_t136" style="position:absolute;margin-left:0;margin-top:0;width:786pt;height:67.5pt;rotation:315;z-index:-251656192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D1CD7"/>
    <w:multiLevelType w:val="hybridMultilevel"/>
    <w:tmpl w:val="2F74C0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FB0C13"/>
    <w:multiLevelType w:val="hybridMultilevel"/>
    <w:tmpl w:val="C47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23701"/>
    <w:multiLevelType w:val="hybridMultilevel"/>
    <w:tmpl w:val="B784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87840"/>
    <w:multiLevelType w:val="hybridMultilevel"/>
    <w:tmpl w:val="45A05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04733"/>
    <w:multiLevelType w:val="hybridMultilevel"/>
    <w:tmpl w:val="4AD42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23048"/>
    <w:multiLevelType w:val="hybridMultilevel"/>
    <w:tmpl w:val="F4FC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7782C"/>
    <w:multiLevelType w:val="hybridMultilevel"/>
    <w:tmpl w:val="25BE7110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03AFC"/>
    <w:multiLevelType w:val="hybridMultilevel"/>
    <w:tmpl w:val="17823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B482E"/>
    <w:multiLevelType w:val="hybridMultilevel"/>
    <w:tmpl w:val="BD2600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E08FA"/>
    <w:multiLevelType w:val="hybridMultilevel"/>
    <w:tmpl w:val="3E080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C01E4"/>
    <w:multiLevelType w:val="hybridMultilevel"/>
    <w:tmpl w:val="47CA8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77077"/>
    <w:multiLevelType w:val="hybridMultilevel"/>
    <w:tmpl w:val="ADB80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DA2DF7"/>
    <w:multiLevelType w:val="hybridMultilevel"/>
    <w:tmpl w:val="3B3A6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A1341"/>
    <w:multiLevelType w:val="hybridMultilevel"/>
    <w:tmpl w:val="61600F5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61566869"/>
    <w:multiLevelType w:val="hybridMultilevel"/>
    <w:tmpl w:val="C49E9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815007"/>
    <w:multiLevelType w:val="hybridMultilevel"/>
    <w:tmpl w:val="B4A22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B228D0"/>
    <w:multiLevelType w:val="hybridMultilevel"/>
    <w:tmpl w:val="B62681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A2557"/>
    <w:multiLevelType w:val="hybridMultilevel"/>
    <w:tmpl w:val="5E6A9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8A39EA"/>
    <w:multiLevelType w:val="hybridMultilevel"/>
    <w:tmpl w:val="50CAB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22641"/>
    <w:multiLevelType w:val="hybridMultilevel"/>
    <w:tmpl w:val="8CCCD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9"/>
  </w:num>
  <w:num w:numId="4">
    <w:abstractNumId w:val="17"/>
  </w:num>
  <w:num w:numId="5">
    <w:abstractNumId w:val="11"/>
  </w:num>
  <w:num w:numId="6">
    <w:abstractNumId w:val="7"/>
  </w:num>
  <w:num w:numId="7">
    <w:abstractNumId w:val="16"/>
  </w:num>
  <w:num w:numId="8">
    <w:abstractNumId w:val="0"/>
  </w:num>
  <w:num w:numId="9">
    <w:abstractNumId w:val="21"/>
  </w:num>
  <w:num w:numId="10">
    <w:abstractNumId w:val="5"/>
  </w:num>
  <w:num w:numId="11">
    <w:abstractNumId w:val="1"/>
  </w:num>
  <w:num w:numId="12">
    <w:abstractNumId w:val="12"/>
  </w:num>
  <w:num w:numId="13">
    <w:abstractNumId w:val="14"/>
  </w:num>
  <w:num w:numId="14">
    <w:abstractNumId w:val="2"/>
  </w:num>
  <w:num w:numId="15">
    <w:abstractNumId w:val="13"/>
  </w:num>
  <w:num w:numId="16">
    <w:abstractNumId w:val="10"/>
  </w:num>
  <w:num w:numId="17">
    <w:abstractNumId w:val="4"/>
  </w:num>
  <w:num w:numId="18">
    <w:abstractNumId w:val="15"/>
  </w:num>
  <w:num w:numId="19">
    <w:abstractNumId w:val="3"/>
  </w:num>
  <w:num w:numId="20">
    <w:abstractNumId w:val="6"/>
  </w:num>
  <w:num w:numId="21">
    <w:abstractNumId w:val="23"/>
  </w:num>
  <w:num w:numId="22">
    <w:abstractNumId w:val="18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141"/>
    <w:rsid w:val="000026D0"/>
    <w:rsid w:val="00013538"/>
    <w:rsid w:val="00015285"/>
    <w:rsid w:val="00023F41"/>
    <w:rsid w:val="000320C2"/>
    <w:rsid w:val="00071F14"/>
    <w:rsid w:val="00082BB0"/>
    <w:rsid w:val="000D0F84"/>
    <w:rsid w:val="000F1146"/>
    <w:rsid w:val="001400CA"/>
    <w:rsid w:val="00140680"/>
    <w:rsid w:val="00140889"/>
    <w:rsid w:val="00160128"/>
    <w:rsid w:val="00165EBA"/>
    <w:rsid w:val="0018381D"/>
    <w:rsid w:val="001D695C"/>
    <w:rsid w:val="00267B55"/>
    <w:rsid w:val="00295141"/>
    <w:rsid w:val="002A6BAC"/>
    <w:rsid w:val="003941EE"/>
    <w:rsid w:val="003A631A"/>
    <w:rsid w:val="00493BEC"/>
    <w:rsid w:val="004A0D49"/>
    <w:rsid w:val="004B05F0"/>
    <w:rsid w:val="004D68A9"/>
    <w:rsid w:val="004F4B4B"/>
    <w:rsid w:val="004F7F6B"/>
    <w:rsid w:val="005062C1"/>
    <w:rsid w:val="005A7767"/>
    <w:rsid w:val="00623004"/>
    <w:rsid w:val="006E272F"/>
    <w:rsid w:val="00736D4B"/>
    <w:rsid w:val="00785641"/>
    <w:rsid w:val="00800B40"/>
    <w:rsid w:val="008827E5"/>
    <w:rsid w:val="00900E10"/>
    <w:rsid w:val="00932296"/>
    <w:rsid w:val="00932767"/>
    <w:rsid w:val="00944127"/>
    <w:rsid w:val="00994662"/>
    <w:rsid w:val="00A31A8D"/>
    <w:rsid w:val="00A614B7"/>
    <w:rsid w:val="00A62450"/>
    <w:rsid w:val="00AF4EAD"/>
    <w:rsid w:val="00B16D37"/>
    <w:rsid w:val="00B24BB8"/>
    <w:rsid w:val="00B42065"/>
    <w:rsid w:val="00B4272A"/>
    <w:rsid w:val="00B700DC"/>
    <w:rsid w:val="00BE2D65"/>
    <w:rsid w:val="00BE52AB"/>
    <w:rsid w:val="00C42BEE"/>
    <w:rsid w:val="00C86C8A"/>
    <w:rsid w:val="00CB52A1"/>
    <w:rsid w:val="00CE2F46"/>
    <w:rsid w:val="00D172AE"/>
    <w:rsid w:val="00D56E45"/>
    <w:rsid w:val="00DD2D76"/>
    <w:rsid w:val="00DD52B0"/>
    <w:rsid w:val="00E02357"/>
    <w:rsid w:val="00E70E21"/>
    <w:rsid w:val="00E72FAE"/>
    <w:rsid w:val="00E841D2"/>
    <w:rsid w:val="00EA6AE9"/>
    <w:rsid w:val="00EE4411"/>
    <w:rsid w:val="00FB4CDD"/>
    <w:rsid w:val="00FC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docId w15:val="{F0F30EBE-F63E-41BC-8FB6-DC133BBB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5141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29514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51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9514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9514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5141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9514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514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295141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295141"/>
    <w:pPr>
      <w:ind w:left="566" w:hanging="283"/>
    </w:pPr>
  </w:style>
  <w:style w:type="paragraph" w:styleId="20">
    <w:name w:val="Body Text Indent 2"/>
    <w:basedOn w:val="a"/>
    <w:link w:val="21"/>
    <w:uiPriority w:val="99"/>
    <w:rsid w:val="002951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295141"/>
    <w:rPr>
      <w:b/>
      <w:bCs/>
    </w:rPr>
  </w:style>
  <w:style w:type="character" w:customStyle="1" w:styleId="a5">
    <w:name w:val="Текст сноски Знак"/>
    <w:basedOn w:val="a0"/>
    <w:link w:val="a6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rsid w:val="00295141"/>
    <w:rPr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295141"/>
    <w:rPr>
      <w:vertAlign w:val="superscript"/>
    </w:rPr>
  </w:style>
  <w:style w:type="paragraph" w:styleId="a8">
    <w:name w:val="Balloon Text"/>
    <w:basedOn w:val="a"/>
    <w:link w:val="a9"/>
    <w:semiHidden/>
    <w:rsid w:val="002951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295141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29514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29514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semiHidden/>
    <w:rsid w:val="00295141"/>
    <w:rPr>
      <w:sz w:val="16"/>
      <w:szCs w:val="16"/>
    </w:rPr>
  </w:style>
  <w:style w:type="character" w:customStyle="1" w:styleId="ad">
    <w:name w:val="Текст примечания Знак"/>
    <w:basedOn w:val="a0"/>
    <w:link w:val="ae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uiPriority w:val="99"/>
    <w:semiHidden/>
    <w:rsid w:val="00295141"/>
    <w:rPr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basedOn w:val="ad"/>
    <w:link w:val="af0"/>
    <w:uiPriority w:val="99"/>
    <w:semiHidden/>
    <w:rsid w:val="002951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annotation subject"/>
    <w:basedOn w:val="ae"/>
    <w:next w:val="ae"/>
    <w:link w:val="af"/>
    <w:uiPriority w:val="99"/>
    <w:semiHidden/>
    <w:rsid w:val="00295141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2951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1">
    <w:name w:val="Знак"/>
    <w:basedOn w:val="a"/>
    <w:uiPriority w:val="99"/>
    <w:rsid w:val="0029514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2">
    <w:name w:val="footer"/>
    <w:basedOn w:val="a"/>
    <w:link w:val="af3"/>
    <w:uiPriority w:val="99"/>
    <w:rsid w:val="0029514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295141"/>
  </w:style>
  <w:style w:type="paragraph" w:customStyle="1" w:styleId="24">
    <w:name w:val="Знак2"/>
    <w:basedOn w:val="a"/>
    <w:uiPriority w:val="99"/>
    <w:rsid w:val="0029514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29514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uiPriority w:val="99"/>
    <w:rsid w:val="00295141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uiPriority w:val="99"/>
    <w:rsid w:val="00295141"/>
    <w:rPr>
      <w:color w:val="0000FF"/>
      <w:u w:val="single"/>
    </w:rPr>
  </w:style>
  <w:style w:type="paragraph" w:customStyle="1" w:styleId="14">
    <w:name w:val="Знак1"/>
    <w:basedOn w:val="a"/>
    <w:uiPriority w:val="99"/>
    <w:rsid w:val="0029514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2951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Pa6">
    <w:name w:val="Pa6"/>
    <w:basedOn w:val="Default"/>
    <w:next w:val="Default"/>
    <w:uiPriority w:val="99"/>
    <w:rsid w:val="00295141"/>
    <w:pPr>
      <w:spacing w:line="201" w:lineRule="atLeast"/>
    </w:pPr>
    <w:rPr>
      <w:color w:val="auto"/>
    </w:rPr>
  </w:style>
  <w:style w:type="paragraph" w:styleId="afa">
    <w:name w:val="Subtitle"/>
    <w:basedOn w:val="a"/>
    <w:link w:val="afb"/>
    <w:uiPriority w:val="99"/>
    <w:qFormat/>
    <w:rsid w:val="00295141"/>
    <w:pPr>
      <w:ind w:firstLine="709"/>
      <w:jc w:val="center"/>
    </w:pPr>
    <w:rPr>
      <w:sz w:val="28"/>
      <w:szCs w:val="28"/>
    </w:rPr>
  </w:style>
  <w:style w:type="character" w:customStyle="1" w:styleId="afb">
    <w:name w:val="Подзаголовок Знак"/>
    <w:basedOn w:val="a0"/>
    <w:link w:val="afa"/>
    <w:uiPriority w:val="99"/>
    <w:rsid w:val="0029514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2951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9514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2951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9514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95141"/>
  </w:style>
  <w:style w:type="paragraph" w:styleId="afc">
    <w:name w:val="List Paragraph"/>
    <w:basedOn w:val="a"/>
    <w:uiPriority w:val="34"/>
    <w:qFormat/>
    <w:rsid w:val="00295141"/>
    <w:pPr>
      <w:ind w:left="720"/>
      <w:contextualSpacing/>
    </w:pPr>
  </w:style>
  <w:style w:type="paragraph" w:customStyle="1" w:styleId="Style11">
    <w:name w:val="Style11"/>
    <w:basedOn w:val="a"/>
    <w:uiPriority w:val="99"/>
    <w:rsid w:val="00295141"/>
    <w:pPr>
      <w:widowControl w:val="0"/>
      <w:autoSpaceDE w:val="0"/>
      <w:autoSpaceDN w:val="0"/>
      <w:adjustRightInd w:val="0"/>
      <w:spacing w:line="278" w:lineRule="exact"/>
    </w:pPr>
    <w:rPr>
      <w:rFonts w:eastAsia="Arial Unicode MS"/>
    </w:rPr>
  </w:style>
  <w:style w:type="character" w:customStyle="1" w:styleId="140">
    <w:name w:val="Подпись к таблице + 14"/>
    <w:aliases w:val="5 pt1,Не полужирный,Малые прописные1,Основной текст + 12,Заголовок №1 + 151"/>
    <w:uiPriority w:val="99"/>
    <w:rsid w:val="00295141"/>
    <w:rPr>
      <w:rFonts w:ascii="Times New Roman" w:hAnsi="Times New Roman" w:cs="Times New Roman"/>
      <w:b/>
      <w:bCs/>
      <w:smallCaps/>
      <w:spacing w:val="0"/>
      <w:sz w:val="29"/>
      <w:szCs w:val="29"/>
    </w:rPr>
  </w:style>
  <w:style w:type="character" w:customStyle="1" w:styleId="15">
    <w:name w:val="Основной текст + Курсив1"/>
    <w:aliases w:val="Интервал 0 pt1"/>
    <w:uiPriority w:val="99"/>
    <w:rsid w:val="00295141"/>
    <w:rPr>
      <w:rFonts w:ascii="Times New Roman" w:hAnsi="Times New Roman"/>
      <w:i/>
      <w:iCs/>
      <w:spacing w:val="-10"/>
      <w:sz w:val="28"/>
      <w:szCs w:val="28"/>
      <w:shd w:val="clear" w:color="auto" w:fill="FFFFFF"/>
    </w:rPr>
  </w:style>
  <w:style w:type="character" w:styleId="afd">
    <w:name w:val="FollowedHyperlink"/>
    <w:uiPriority w:val="99"/>
    <w:unhideWhenUsed/>
    <w:rsid w:val="00295141"/>
    <w:rPr>
      <w:color w:val="800080"/>
      <w:u w:val="single"/>
    </w:rPr>
  </w:style>
  <w:style w:type="character" w:customStyle="1" w:styleId="FontStyle58">
    <w:name w:val="Font Style58"/>
    <w:uiPriority w:val="99"/>
    <w:rsid w:val="0029514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295141"/>
    <w:pPr>
      <w:widowControl w:val="0"/>
      <w:autoSpaceDE w:val="0"/>
      <w:autoSpaceDN w:val="0"/>
      <w:adjustRightInd w:val="0"/>
      <w:spacing w:line="379" w:lineRule="exact"/>
    </w:pPr>
  </w:style>
  <w:style w:type="character" w:customStyle="1" w:styleId="FontStyle54">
    <w:name w:val="Font Style54"/>
    <w:uiPriority w:val="99"/>
    <w:rsid w:val="00295141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295141"/>
    <w:pPr>
      <w:widowControl w:val="0"/>
      <w:autoSpaceDE w:val="0"/>
      <w:autoSpaceDN w:val="0"/>
      <w:adjustRightInd w:val="0"/>
      <w:spacing w:line="257" w:lineRule="exact"/>
      <w:ind w:firstLine="346"/>
      <w:jc w:val="both"/>
    </w:pPr>
  </w:style>
  <w:style w:type="paragraph" w:customStyle="1" w:styleId="Style24">
    <w:name w:val="Style24"/>
    <w:basedOn w:val="a"/>
    <w:uiPriority w:val="99"/>
    <w:rsid w:val="00295141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3">
    <w:name w:val="Style3"/>
    <w:basedOn w:val="a"/>
    <w:uiPriority w:val="99"/>
    <w:rsid w:val="00295141"/>
    <w:pPr>
      <w:widowControl w:val="0"/>
      <w:autoSpaceDE w:val="0"/>
      <w:autoSpaceDN w:val="0"/>
      <w:adjustRightInd w:val="0"/>
      <w:spacing w:line="264" w:lineRule="exact"/>
      <w:ind w:firstLine="101"/>
      <w:jc w:val="both"/>
    </w:pPr>
  </w:style>
  <w:style w:type="paragraph" w:customStyle="1" w:styleId="Style13">
    <w:name w:val="Style13"/>
    <w:basedOn w:val="a"/>
    <w:uiPriority w:val="99"/>
    <w:rsid w:val="00295141"/>
    <w:pPr>
      <w:widowControl w:val="0"/>
      <w:autoSpaceDE w:val="0"/>
      <w:autoSpaceDN w:val="0"/>
      <w:adjustRightInd w:val="0"/>
      <w:jc w:val="both"/>
    </w:pPr>
  </w:style>
  <w:style w:type="paragraph" w:customStyle="1" w:styleId="Style23">
    <w:name w:val="Style23"/>
    <w:basedOn w:val="a"/>
    <w:uiPriority w:val="99"/>
    <w:rsid w:val="00295141"/>
    <w:pPr>
      <w:widowControl w:val="0"/>
      <w:autoSpaceDE w:val="0"/>
      <w:autoSpaceDN w:val="0"/>
      <w:adjustRightInd w:val="0"/>
    </w:pPr>
  </w:style>
  <w:style w:type="character" w:customStyle="1" w:styleId="FontStyle61">
    <w:name w:val="Font Style61"/>
    <w:uiPriority w:val="99"/>
    <w:rsid w:val="00295141"/>
    <w:rPr>
      <w:rFonts w:ascii="Franklin Gothic Medium" w:hAnsi="Franklin Gothic Medium" w:cs="Franklin Gothic Medium"/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295141"/>
    <w:pPr>
      <w:widowControl w:val="0"/>
      <w:autoSpaceDE w:val="0"/>
      <w:autoSpaceDN w:val="0"/>
      <w:adjustRightInd w:val="0"/>
      <w:spacing w:line="261" w:lineRule="exact"/>
      <w:jc w:val="both"/>
    </w:pPr>
  </w:style>
  <w:style w:type="paragraph" w:customStyle="1" w:styleId="Style33">
    <w:name w:val="Style33"/>
    <w:basedOn w:val="a"/>
    <w:uiPriority w:val="99"/>
    <w:rsid w:val="00295141"/>
    <w:pPr>
      <w:widowControl w:val="0"/>
      <w:autoSpaceDE w:val="0"/>
      <w:autoSpaceDN w:val="0"/>
      <w:adjustRightInd w:val="0"/>
      <w:spacing w:line="259" w:lineRule="exact"/>
      <w:ind w:firstLine="331"/>
    </w:pPr>
  </w:style>
  <w:style w:type="character" w:customStyle="1" w:styleId="FontStyle60">
    <w:name w:val="Font Style60"/>
    <w:uiPriority w:val="99"/>
    <w:rsid w:val="00295141"/>
    <w:rPr>
      <w:rFonts w:ascii="Times New Roman" w:hAnsi="Times New Roman" w:cs="Times New Roman"/>
      <w:sz w:val="22"/>
      <w:szCs w:val="22"/>
    </w:rPr>
  </w:style>
  <w:style w:type="paragraph" w:customStyle="1" w:styleId="Style46">
    <w:name w:val="Style46"/>
    <w:basedOn w:val="a"/>
    <w:uiPriority w:val="99"/>
    <w:rsid w:val="00295141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70">
    <w:name w:val="Font Style70"/>
    <w:uiPriority w:val="99"/>
    <w:rsid w:val="002951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3">
    <w:name w:val="Font Style73"/>
    <w:uiPriority w:val="99"/>
    <w:rsid w:val="00295141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paragraph" w:customStyle="1" w:styleId="Style31">
    <w:name w:val="Style31"/>
    <w:basedOn w:val="a"/>
    <w:uiPriority w:val="99"/>
    <w:rsid w:val="00295141"/>
    <w:pPr>
      <w:widowControl w:val="0"/>
      <w:autoSpaceDE w:val="0"/>
      <w:autoSpaceDN w:val="0"/>
      <w:adjustRightInd w:val="0"/>
      <w:spacing w:line="262" w:lineRule="exact"/>
      <w:ind w:hanging="125"/>
      <w:jc w:val="both"/>
    </w:pPr>
  </w:style>
  <w:style w:type="character" w:customStyle="1" w:styleId="FontStyle72">
    <w:name w:val="Font Style72"/>
    <w:uiPriority w:val="99"/>
    <w:rsid w:val="00295141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62">
    <w:name w:val="Font Style62"/>
    <w:uiPriority w:val="99"/>
    <w:rsid w:val="002951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7">
    <w:name w:val="Font Style67"/>
    <w:uiPriority w:val="99"/>
    <w:rsid w:val="002951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3">
    <w:name w:val="Font Style63"/>
    <w:uiPriority w:val="99"/>
    <w:rsid w:val="00295141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55">
    <w:name w:val="Font Style55"/>
    <w:uiPriority w:val="99"/>
    <w:rsid w:val="00295141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295141"/>
  </w:style>
  <w:style w:type="character" w:customStyle="1" w:styleId="extended-textshort">
    <w:name w:val="extended-text__short"/>
    <w:basedOn w:val="a0"/>
    <w:rsid w:val="00295141"/>
  </w:style>
  <w:style w:type="paragraph" w:customStyle="1" w:styleId="p6">
    <w:name w:val="p6"/>
    <w:basedOn w:val="a"/>
    <w:uiPriority w:val="99"/>
    <w:rsid w:val="00295141"/>
    <w:pPr>
      <w:spacing w:before="100" w:beforeAutospacing="1" w:after="100" w:afterAutospacing="1"/>
    </w:pPr>
  </w:style>
  <w:style w:type="paragraph" w:customStyle="1" w:styleId="Style19">
    <w:name w:val="Style19"/>
    <w:basedOn w:val="a"/>
    <w:uiPriority w:val="99"/>
    <w:rsid w:val="00295141"/>
    <w:pPr>
      <w:widowControl w:val="0"/>
      <w:autoSpaceDE w:val="0"/>
      <w:autoSpaceDN w:val="0"/>
      <w:adjustRightInd w:val="0"/>
      <w:spacing w:line="307" w:lineRule="exact"/>
      <w:ind w:firstLine="365"/>
      <w:jc w:val="both"/>
    </w:pPr>
  </w:style>
  <w:style w:type="paragraph" w:customStyle="1" w:styleId="Style26">
    <w:name w:val="Style26"/>
    <w:basedOn w:val="a"/>
    <w:uiPriority w:val="99"/>
    <w:rsid w:val="00295141"/>
    <w:pPr>
      <w:widowControl w:val="0"/>
      <w:autoSpaceDE w:val="0"/>
      <w:autoSpaceDN w:val="0"/>
      <w:adjustRightInd w:val="0"/>
      <w:spacing w:line="226" w:lineRule="exact"/>
      <w:ind w:firstLine="33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base.garant.ru/70828330/" TargetMode="External"/><Relationship Id="rId26" Type="http://schemas.openxmlformats.org/officeDocument/2006/relationships/hyperlink" Target="http://mincult.rkomi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nsportal.ru/guseva-nadezhda-federovna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25" Type="http://schemas.openxmlformats.org/officeDocument/2006/relationships/hyperlink" Target="http://rkomi.ru/" TargetMode="Externa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20" Type="http://schemas.openxmlformats.org/officeDocument/2006/relationships/hyperlink" Target="http://law.rkomi.ru" TargetMode="External"/><Relationship Id="rId29" Type="http://schemas.openxmlformats.org/officeDocument/2006/relationships/hyperlink" Target="http://www.sportr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businessgames.ru/" TargetMode="External"/><Relationship Id="rId32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businessgames.ru/" TargetMode="External"/><Relationship Id="rId23" Type="http://schemas.openxmlformats.org/officeDocument/2006/relationships/hyperlink" Target="http://&#1084;&#1080;&#1085;&#1086;&#1073;&#1088;&#1085;&#1072;&#1091;&#1082;&#1080;.&#1088;&#1092;/" TargetMode="External"/><Relationship Id="rId28" Type="http://schemas.openxmlformats.org/officeDocument/2006/relationships/hyperlink" Target="http://minnats.rkomi.ru/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31" Type="http://schemas.openxmlformats.org/officeDocument/2006/relationships/hyperlink" Target="http://infoculture.rsl/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mkrf.ru/" TargetMode="External"/><Relationship Id="rId27" Type="http://schemas.openxmlformats.org/officeDocument/2006/relationships/hyperlink" Target="http://minobr.rkomi.ru/" TargetMode="External"/><Relationship Id="rId30" Type="http://schemas.openxmlformats.org/officeDocument/2006/relationships/hyperlink" Target="https://hr-portal.ru/psy_tool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57895-C966-4C15-8E21-4269A2C3A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94</Pages>
  <Words>21128</Words>
  <Characters>120431</Characters>
  <Application>Microsoft Office Word</Application>
  <DocSecurity>0</DocSecurity>
  <Lines>1003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matviec81@gmail.com</cp:lastModifiedBy>
  <cp:revision>33</cp:revision>
  <dcterms:created xsi:type="dcterms:W3CDTF">2019-02-06T12:35:00Z</dcterms:created>
  <dcterms:modified xsi:type="dcterms:W3CDTF">2021-02-28T08:24:00Z</dcterms:modified>
</cp:coreProperties>
</file>