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6" w:rsidRDefault="00F5245B" w:rsidP="00944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культуры, туризма и архивного дела Республики Коми</w:t>
      </w:r>
    </w:p>
    <w:p w:rsidR="00CF3D9E" w:rsidRDefault="00F5245B" w:rsidP="00944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профессиональное образовательное учреждение Республики Коми  </w:t>
      </w:r>
    </w:p>
    <w:p w:rsidR="006427D6" w:rsidRDefault="00F5245B" w:rsidP="00944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«Коми республиканский колледж культуры им. В.Т. Чисталева»</w:t>
      </w:r>
    </w:p>
    <w:p w:rsidR="006427D6" w:rsidRDefault="006427D6" w:rsidP="00944ED6">
      <w:pPr>
        <w:jc w:val="center"/>
        <w:rPr>
          <w:b/>
          <w:sz w:val="24"/>
          <w:szCs w:val="24"/>
        </w:rPr>
      </w:pPr>
    </w:p>
    <w:p w:rsidR="006427D6" w:rsidRDefault="006427D6" w:rsidP="00944ED6">
      <w:pPr>
        <w:jc w:val="center"/>
        <w:rPr>
          <w:b/>
          <w:sz w:val="24"/>
          <w:szCs w:val="24"/>
        </w:rPr>
      </w:pPr>
    </w:p>
    <w:p w:rsidR="006427D6" w:rsidRDefault="006427D6" w:rsidP="00944ED6">
      <w:pPr>
        <w:jc w:val="center"/>
        <w:rPr>
          <w:b/>
          <w:sz w:val="24"/>
          <w:szCs w:val="24"/>
        </w:rPr>
      </w:pPr>
    </w:p>
    <w:p w:rsidR="006427D6" w:rsidRDefault="006427D6" w:rsidP="00944ED6">
      <w:pPr>
        <w:jc w:val="center"/>
        <w:rPr>
          <w:b/>
          <w:sz w:val="24"/>
          <w:szCs w:val="24"/>
        </w:rPr>
      </w:pPr>
    </w:p>
    <w:p w:rsidR="006427D6" w:rsidRDefault="006427D6" w:rsidP="00944ED6">
      <w:pPr>
        <w:jc w:val="center"/>
        <w:rPr>
          <w:b/>
          <w:sz w:val="24"/>
          <w:szCs w:val="24"/>
        </w:rPr>
      </w:pPr>
    </w:p>
    <w:p w:rsidR="00B05CCC" w:rsidRPr="001B759F" w:rsidRDefault="00B05CCC" w:rsidP="00B05CC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B759F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тверждено приказом</w:t>
      </w:r>
    </w:p>
    <w:p w:rsidR="00B05CCC" w:rsidRDefault="00B05CCC" w:rsidP="00B05CCC">
      <w:pPr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ГПОУ РК «Колледж культуры»</w:t>
      </w:r>
    </w:p>
    <w:p w:rsidR="00775E0E" w:rsidRDefault="00775E0E" w:rsidP="00B05CC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F5245B">
        <w:rPr>
          <w:sz w:val="24"/>
          <w:szCs w:val="24"/>
        </w:rPr>
        <w:t>«</w:t>
      </w:r>
      <w:r w:rsidR="006A509A">
        <w:rPr>
          <w:sz w:val="24"/>
          <w:szCs w:val="24"/>
        </w:rPr>
        <w:t>21</w:t>
      </w:r>
      <w:r w:rsidR="00F5245B">
        <w:rPr>
          <w:sz w:val="24"/>
          <w:szCs w:val="24"/>
        </w:rPr>
        <w:t>»</w:t>
      </w:r>
      <w:r w:rsidR="006A509A">
        <w:rPr>
          <w:sz w:val="24"/>
          <w:szCs w:val="24"/>
        </w:rPr>
        <w:t xml:space="preserve"> сентября </w:t>
      </w:r>
      <w:r w:rsidR="00F5245B">
        <w:rPr>
          <w:sz w:val="24"/>
          <w:szCs w:val="24"/>
        </w:rPr>
        <w:t>20</w:t>
      </w:r>
      <w:r w:rsidR="006B5238">
        <w:rPr>
          <w:sz w:val="24"/>
          <w:szCs w:val="24"/>
        </w:rPr>
        <w:t>22</w:t>
      </w:r>
      <w:r w:rsidR="006A509A">
        <w:rPr>
          <w:sz w:val="24"/>
          <w:szCs w:val="24"/>
        </w:rPr>
        <w:t xml:space="preserve"> </w:t>
      </w:r>
      <w:r w:rsidR="00F5245B">
        <w:rPr>
          <w:sz w:val="24"/>
          <w:szCs w:val="24"/>
        </w:rPr>
        <w:t>г.</w:t>
      </w:r>
      <w:r w:rsidR="00B05CCC">
        <w:rPr>
          <w:sz w:val="24"/>
          <w:szCs w:val="24"/>
        </w:rPr>
        <w:t xml:space="preserve"> </w:t>
      </w:r>
      <w:r>
        <w:rPr>
          <w:sz w:val="24"/>
          <w:szCs w:val="24"/>
        </w:rPr>
        <w:t>№ 121-од</w:t>
      </w:r>
    </w:p>
    <w:p w:rsidR="006427D6" w:rsidRDefault="006427D6" w:rsidP="00944ED6">
      <w:pPr>
        <w:jc w:val="center"/>
        <w:rPr>
          <w:sz w:val="24"/>
          <w:szCs w:val="24"/>
        </w:rPr>
      </w:pPr>
    </w:p>
    <w:p w:rsidR="006427D6" w:rsidRDefault="006427D6" w:rsidP="00944ED6">
      <w:pPr>
        <w:jc w:val="center"/>
        <w:rPr>
          <w:b/>
          <w:sz w:val="24"/>
          <w:szCs w:val="24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427D6" w:rsidRDefault="00F5245B" w:rsidP="00944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:rsidR="006427D6" w:rsidRPr="00CF3D9E" w:rsidRDefault="006A509A" w:rsidP="00944ED6">
      <w:pPr>
        <w:pStyle w:val="1"/>
        <w:ind w:left="0"/>
        <w:rPr>
          <w:b/>
          <w:i w:val="0"/>
          <w:u w:val="none"/>
        </w:rPr>
      </w:pPr>
      <w:r>
        <w:rPr>
          <w:b/>
          <w:i w:val="0"/>
          <w:u w:val="none"/>
        </w:rPr>
        <w:t xml:space="preserve">программа </w:t>
      </w:r>
      <w:r w:rsidR="00F5245B" w:rsidRPr="00CF3D9E">
        <w:rPr>
          <w:b/>
          <w:i w:val="0"/>
          <w:u w:val="none"/>
        </w:rPr>
        <w:t>профессиональной переподготовки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</w:p>
    <w:p w:rsidR="006427D6" w:rsidRPr="006A509A" w:rsidRDefault="00F5245B" w:rsidP="00944ED6">
      <w:pPr>
        <w:pStyle w:val="1"/>
        <w:ind w:left="0"/>
        <w:jc w:val="left"/>
        <w:rPr>
          <w:b/>
          <w:u w:val="none"/>
        </w:rPr>
      </w:pPr>
      <w:r w:rsidRPr="006A509A">
        <w:rPr>
          <w:b/>
        </w:rPr>
        <w:t>Педагогика и методика дополнительного образования детей и взрослых.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A509A" w:rsidRDefault="006A509A" w:rsidP="00944ED6">
      <w:pPr>
        <w:rPr>
          <w:b/>
          <w:sz w:val="28"/>
          <w:szCs w:val="28"/>
        </w:rPr>
      </w:pPr>
    </w:p>
    <w:p w:rsidR="006A509A" w:rsidRDefault="006A509A" w:rsidP="00944ED6">
      <w:pPr>
        <w:rPr>
          <w:b/>
          <w:sz w:val="28"/>
          <w:szCs w:val="28"/>
        </w:rPr>
      </w:pPr>
    </w:p>
    <w:p w:rsidR="006A509A" w:rsidRDefault="006A509A" w:rsidP="00944ED6">
      <w:pPr>
        <w:rPr>
          <w:b/>
          <w:sz w:val="28"/>
          <w:szCs w:val="28"/>
        </w:rPr>
      </w:pPr>
    </w:p>
    <w:p w:rsidR="006427D6" w:rsidRDefault="00F5245B" w:rsidP="00944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 о квалификации: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</w:p>
    <w:p w:rsidR="006427D6" w:rsidRDefault="00F5245B" w:rsidP="00944ED6">
      <w:pPr>
        <w:pStyle w:val="1"/>
        <w:ind w:left="0"/>
        <w:rPr>
          <w:u w:val="none"/>
        </w:rPr>
      </w:pPr>
      <w:r>
        <w:t>диплом о профессиональной переподготовке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944ED6" w:rsidRDefault="00944E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944ED6" w:rsidRDefault="00944ED6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6A509A" w:rsidRDefault="006A509A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6A509A" w:rsidRDefault="006A509A" w:rsidP="00944E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6427D6" w:rsidRDefault="00F5245B" w:rsidP="00944ED6">
      <w:pPr>
        <w:jc w:val="center"/>
      </w:pPr>
      <w:r>
        <w:t>Сыктывкар</w:t>
      </w:r>
    </w:p>
    <w:p w:rsidR="00D232CA" w:rsidRPr="006A509A" w:rsidRDefault="00F5245B" w:rsidP="006A509A">
      <w:pPr>
        <w:jc w:val="center"/>
      </w:pPr>
      <w:r>
        <w:t>202</w:t>
      </w:r>
      <w:r w:rsidR="006A509A">
        <w:t>2</w:t>
      </w:r>
    </w:p>
    <w:p w:rsidR="006427D6" w:rsidRDefault="00D232CA" w:rsidP="0094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Разработчики</w:t>
      </w:r>
      <w:r w:rsidR="00F5245B">
        <w:rPr>
          <w:b/>
          <w:sz w:val="24"/>
          <w:szCs w:val="24"/>
        </w:rPr>
        <w:t xml:space="preserve"> программы:</w:t>
      </w:r>
    </w:p>
    <w:p w:rsidR="006427D6" w:rsidRPr="00D232CA" w:rsidRDefault="00F5245B" w:rsidP="0094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D232CA">
        <w:rPr>
          <w:sz w:val="24"/>
          <w:szCs w:val="24"/>
        </w:rPr>
        <w:t xml:space="preserve">Старцева С.В., </w:t>
      </w:r>
      <w:r w:rsidRPr="00D232CA">
        <w:rPr>
          <w:color w:val="000000"/>
          <w:sz w:val="24"/>
          <w:szCs w:val="24"/>
        </w:rPr>
        <w:t xml:space="preserve">методист государственного профессионального образовательного </w:t>
      </w:r>
      <w:r w:rsidRPr="00D232CA">
        <w:rPr>
          <w:color w:val="000000"/>
          <w:sz w:val="24"/>
          <w:szCs w:val="24"/>
        </w:rPr>
        <w:lastRenderedPageBreak/>
        <w:t>учреждения «Сыктывкарский медицинский колледж им. И.П. Морозова»</w:t>
      </w:r>
    </w:p>
    <w:p w:rsidR="00D232CA" w:rsidRPr="00D232CA" w:rsidRDefault="00D232CA" w:rsidP="0094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D232CA">
        <w:rPr>
          <w:color w:val="000000"/>
          <w:sz w:val="24"/>
          <w:szCs w:val="24"/>
        </w:rPr>
        <w:t>Демина Э.М., методист муниципального бюджетного учреждения дополнительного образования «Районный центр внешкольной работы» с. Выльгорт</w:t>
      </w:r>
    </w:p>
    <w:p w:rsidR="006427D6" w:rsidRPr="00D232CA" w:rsidRDefault="006427D6" w:rsidP="0094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6427D6" w:rsidRPr="00D232CA" w:rsidRDefault="006427D6" w:rsidP="0094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CF3D9E" w:rsidRDefault="00CF3D9E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D232CA" w:rsidRDefault="00D232CA" w:rsidP="00944ED6">
      <w:pPr>
        <w:jc w:val="right"/>
      </w:pPr>
    </w:p>
    <w:p w:rsidR="006427D6" w:rsidRDefault="00F5245B" w:rsidP="00944ED6">
      <w:pPr>
        <w:jc w:val="right"/>
      </w:pPr>
      <w:r>
        <w:t>© ГПОУ РК «Колледж культуры», 202</w:t>
      </w:r>
      <w:r w:rsidR="00DD2F3A">
        <w:t>2</w:t>
      </w:r>
    </w:p>
    <w:p w:rsidR="006427D6" w:rsidRDefault="00CF3D9E" w:rsidP="00944E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944ED6">
        <w:rPr>
          <w:b/>
          <w:color w:val="000000"/>
          <w:sz w:val="24"/>
          <w:szCs w:val="24"/>
        </w:rPr>
        <w:lastRenderedPageBreak/>
        <w:t>1. </w:t>
      </w:r>
      <w:r w:rsidR="00F5245B">
        <w:rPr>
          <w:b/>
          <w:color w:val="000000"/>
          <w:sz w:val="24"/>
          <w:szCs w:val="24"/>
        </w:rPr>
        <w:t>ОБЩАЯ ХАРАКТЕРИСТИКА ПРОГРАММЫ</w:t>
      </w:r>
    </w:p>
    <w:p w:rsidR="006427D6" w:rsidRDefault="006427D6" w:rsidP="00DF3C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232CA" w:rsidRDefault="00D232CA" w:rsidP="00D232C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1.1. </w:t>
      </w:r>
      <w:r w:rsidRPr="00D232CA">
        <w:rPr>
          <w:b/>
          <w:sz w:val="24"/>
          <w:szCs w:val="24"/>
        </w:rPr>
        <w:t>Нормативно-правовые основы разработки</w:t>
      </w:r>
      <w:r>
        <w:rPr>
          <w:b/>
          <w:sz w:val="24"/>
          <w:szCs w:val="24"/>
        </w:rPr>
        <w:t xml:space="preserve"> программы</w:t>
      </w:r>
    </w:p>
    <w:p w:rsidR="00D232CA" w:rsidRDefault="00793E63" w:rsidP="00D232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 профессиональная п</w:t>
      </w:r>
      <w:r w:rsidR="00D232CA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профессиональной переподготовки «</w:t>
      </w:r>
      <w:r w:rsidRPr="00793E63">
        <w:rPr>
          <w:sz w:val="24"/>
          <w:szCs w:val="24"/>
        </w:rPr>
        <w:t>Педагогика и методика дополнительного образования детей и взрослых</w:t>
      </w:r>
      <w:r>
        <w:rPr>
          <w:sz w:val="24"/>
          <w:szCs w:val="24"/>
        </w:rPr>
        <w:t>» (далее – Программа)</w:t>
      </w:r>
      <w:r w:rsidRPr="00793E63">
        <w:rPr>
          <w:sz w:val="24"/>
          <w:szCs w:val="24"/>
        </w:rPr>
        <w:t xml:space="preserve"> </w:t>
      </w:r>
      <w:r w:rsidR="00D232CA">
        <w:rPr>
          <w:sz w:val="24"/>
          <w:szCs w:val="24"/>
        </w:rPr>
        <w:t>разработана в соответствии с:</w:t>
      </w:r>
    </w:p>
    <w:p w:rsidR="00694D83" w:rsidRDefault="00694D83" w:rsidP="00793E63">
      <w:pPr>
        <w:pStyle w:val="af1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г. №273-ФЗ «Об образовании в Российской Федерации»;</w:t>
      </w:r>
    </w:p>
    <w:p w:rsidR="00D232CA" w:rsidRDefault="00D232CA" w:rsidP="00793E63">
      <w:pPr>
        <w:pStyle w:val="af1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D232CA">
        <w:rPr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</w:t>
      </w:r>
      <w:r w:rsidR="00BE5498">
        <w:rPr>
          <w:sz w:val="24"/>
          <w:szCs w:val="24"/>
        </w:rPr>
        <w:t xml:space="preserve">, утвержденным </w:t>
      </w:r>
      <w:r w:rsidR="00793E63">
        <w:rPr>
          <w:sz w:val="24"/>
          <w:szCs w:val="24"/>
        </w:rPr>
        <w:t>п</w:t>
      </w:r>
      <w:r w:rsidRPr="00D232CA">
        <w:rPr>
          <w:sz w:val="24"/>
          <w:szCs w:val="24"/>
        </w:rPr>
        <w:t>риказ</w:t>
      </w:r>
      <w:r w:rsidR="00BE5498">
        <w:rPr>
          <w:sz w:val="24"/>
          <w:szCs w:val="24"/>
        </w:rPr>
        <w:t>ом</w:t>
      </w:r>
      <w:r w:rsidRPr="00D232CA">
        <w:rPr>
          <w:sz w:val="24"/>
          <w:szCs w:val="24"/>
        </w:rPr>
        <w:t xml:space="preserve"> Минобрнауки Р</w:t>
      </w:r>
      <w:r w:rsidR="00793E63">
        <w:rPr>
          <w:sz w:val="24"/>
          <w:szCs w:val="24"/>
        </w:rPr>
        <w:t>оссии</w:t>
      </w:r>
      <w:r w:rsidRPr="00D232CA">
        <w:rPr>
          <w:sz w:val="24"/>
          <w:szCs w:val="24"/>
        </w:rPr>
        <w:t xml:space="preserve"> </w:t>
      </w:r>
      <w:r w:rsidR="00793E63" w:rsidRPr="00D232CA">
        <w:rPr>
          <w:sz w:val="24"/>
          <w:szCs w:val="24"/>
        </w:rPr>
        <w:t>от 01.07.2013</w:t>
      </w:r>
      <w:r w:rsidR="00264BD9">
        <w:rPr>
          <w:sz w:val="24"/>
          <w:szCs w:val="24"/>
        </w:rPr>
        <w:t> </w:t>
      </w:r>
      <w:r w:rsidR="00793E63" w:rsidRPr="00D232CA">
        <w:rPr>
          <w:sz w:val="24"/>
          <w:szCs w:val="24"/>
        </w:rPr>
        <w:t>г.</w:t>
      </w:r>
      <w:r w:rsidR="00793E63">
        <w:rPr>
          <w:sz w:val="24"/>
          <w:szCs w:val="24"/>
        </w:rPr>
        <w:t xml:space="preserve"> </w:t>
      </w:r>
      <w:r w:rsidRPr="00D232CA">
        <w:rPr>
          <w:sz w:val="24"/>
          <w:szCs w:val="24"/>
        </w:rPr>
        <w:t>№</w:t>
      </w:r>
      <w:r w:rsidR="00264BD9">
        <w:rPr>
          <w:sz w:val="24"/>
          <w:szCs w:val="24"/>
        </w:rPr>
        <w:t> </w:t>
      </w:r>
      <w:r w:rsidRPr="00D232CA">
        <w:rPr>
          <w:sz w:val="24"/>
          <w:szCs w:val="24"/>
        </w:rPr>
        <w:t>499;</w:t>
      </w:r>
    </w:p>
    <w:p w:rsidR="00694D83" w:rsidRPr="00D232CA" w:rsidRDefault="00694D83" w:rsidP="00793E63">
      <w:pPr>
        <w:pStyle w:val="af1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Порядком применения организациями, осуществляющими образовательную деятельность</w:t>
      </w:r>
      <w:r w:rsidR="00BE5498">
        <w:rPr>
          <w:sz w:val="24"/>
          <w:szCs w:val="24"/>
        </w:rPr>
        <w:t>, электронного обучения, дистанционных образовательных технологий при реализации образовательных программ, утвержденным п</w:t>
      </w:r>
      <w:r w:rsidR="00BE5498" w:rsidRPr="00D232CA">
        <w:rPr>
          <w:sz w:val="24"/>
          <w:szCs w:val="24"/>
        </w:rPr>
        <w:t>риказ</w:t>
      </w:r>
      <w:r w:rsidR="00BE5498">
        <w:rPr>
          <w:sz w:val="24"/>
          <w:szCs w:val="24"/>
        </w:rPr>
        <w:t>ом</w:t>
      </w:r>
      <w:r w:rsidR="00BE5498" w:rsidRPr="00D232CA">
        <w:rPr>
          <w:sz w:val="24"/>
          <w:szCs w:val="24"/>
        </w:rPr>
        <w:t xml:space="preserve"> Минобрнауки Р</w:t>
      </w:r>
      <w:r w:rsidR="00BE5498">
        <w:rPr>
          <w:sz w:val="24"/>
          <w:szCs w:val="24"/>
        </w:rPr>
        <w:t>оссии</w:t>
      </w:r>
      <w:r w:rsidR="00BE5498" w:rsidRPr="00D232CA">
        <w:rPr>
          <w:sz w:val="24"/>
          <w:szCs w:val="24"/>
        </w:rPr>
        <w:t xml:space="preserve"> от</w:t>
      </w:r>
      <w:r w:rsidR="00BE5498">
        <w:rPr>
          <w:sz w:val="24"/>
          <w:szCs w:val="24"/>
        </w:rPr>
        <w:t xml:space="preserve"> 23.08.2017 г. №816;</w:t>
      </w:r>
    </w:p>
    <w:p w:rsidR="00694D83" w:rsidRDefault="00694D83" w:rsidP="00694D83">
      <w:pPr>
        <w:pStyle w:val="af1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государственным образовательным стандартом по специальности среднего профессионального образования 44.02.03 Педагогика дополнительного образования</w:t>
      </w:r>
      <w:r w:rsidR="00BE5498">
        <w:rPr>
          <w:color w:val="000000"/>
          <w:sz w:val="24"/>
          <w:szCs w:val="24"/>
        </w:rPr>
        <w:t xml:space="preserve">, утвержденным </w:t>
      </w:r>
      <w:r>
        <w:rPr>
          <w:color w:val="000000"/>
          <w:sz w:val="24"/>
          <w:szCs w:val="24"/>
        </w:rPr>
        <w:t>приказ</w:t>
      </w:r>
      <w:r w:rsidR="00BE5498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Минобрнауки России от 13.08.2014 г. № 998;</w:t>
      </w:r>
    </w:p>
    <w:p w:rsidR="00694D83" w:rsidRDefault="00694D83" w:rsidP="00694D83">
      <w:pPr>
        <w:pStyle w:val="af1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Профессиональным стандартом «Педагог дополнительного образования детей и взрослых»</w:t>
      </w:r>
      <w:r w:rsidR="00BE5498">
        <w:rPr>
          <w:color w:val="000000"/>
          <w:sz w:val="24"/>
          <w:szCs w:val="24"/>
        </w:rPr>
        <w:t xml:space="preserve">, утвержденным </w:t>
      </w:r>
      <w:r>
        <w:rPr>
          <w:color w:val="000000"/>
          <w:sz w:val="24"/>
          <w:szCs w:val="24"/>
        </w:rPr>
        <w:t>приказ</w:t>
      </w:r>
      <w:r w:rsidR="00BE5498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Минтруда России от 22.09.2021 г. № 652н;</w:t>
      </w:r>
    </w:p>
    <w:p w:rsidR="00D232CA" w:rsidRDefault="00D232CA" w:rsidP="00793E63">
      <w:pPr>
        <w:pStyle w:val="af1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D232CA">
        <w:rPr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 в ГПОУ РК «Колледж культуры»</w:t>
      </w:r>
      <w:r w:rsidR="00BE5498">
        <w:rPr>
          <w:sz w:val="24"/>
          <w:szCs w:val="24"/>
        </w:rPr>
        <w:t xml:space="preserve">, </w:t>
      </w:r>
      <w:r w:rsidR="00BE5498">
        <w:rPr>
          <w:color w:val="000000"/>
          <w:sz w:val="24"/>
          <w:szCs w:val="24"/>
        </w:rPr>
        <w:t xml:space="preserve">утвержденным </w:t>
      </w:r>
      <w:r w:rsidRPr="00D232CA">
        <w:rPr>
          <w:sz w:val="24"/>
          <w:szCs w:val="24"/>
        </w:rPr>
        <w:t>приказ</w:t>
      </w:r>
      <w:r w:rsidR="00BE5498">
        <w:rPr>
          <w:sz w:val="24"/>
          <w:szCs w:val="24"/>
        </w:rPr>
        <w:t>ом</w:t>
      </w:r>
      <w:r w:rsidRPr="00D232CA">
        <w:rPr>
          <w:sz w:val="24"/>
          <w:szCs w:val="24"/>
        </w:rPr>
        <w:t xml:space="preserve"> директора ГПОУ РК «Колледж культуры» от 10</w:t>
      </w:r>
      <w:r w:rsidR="00793E63">
        <w:rPr>
          <w:sz w:val="24"/>
          <w:szCs w:val="24"/>
        </w:rPr>
        <w:t>.09.</w:t>
      </w:r>
      <w:r w:rsidRPr="00D232CA">
        <w:rPr>
          <w:sz w:val="24"/>
          <w:szCs w:val="24"/>
        </w:rPr>
        <w:t>2018</w:t>
      </w:r>
      <w:r w:rsidR="00264BD9">
        <w:rPr>
          <w:sz w:val="24"/>
          <w:szCs w:val="24"/>
        </w:rPr>
        <w:t> </w:t>
      </w:r>
      <w:r w:rsidRPr="00D232CA">
        <w:rPr>
          <w:sz w:val="24"/>
          <w:szCs w:val="24"/>
        </w:rPr>
        <w:t>г. №</w:t>
      </w:r>
      <w:r w:rsidR="00793E63">
        <w:rPr>
          <w:sz w:val="24"/>
          <w:szCs w:val="24"/>
        </w:rPr>
        <w:t> </w:t>
      </w:r>
      <w:r w:rsidRPr="00D232CA">
        <w:rPr>
          <w:sz w:val="24"/>
          <w:szCs w:val="24"/>
        </w:rPr>
        <w:t>92а/од;</w:t>
      </w:r>
    </w:p>
    <w:p w:rsidR="00264BD9" w:rsidRDefault="00264BD9" w:rsidP="00264B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учетом:</w:t>
      </w:r>
    </w:p>
    <w:p w:rsidR="00694D83" w:rsidRPr="00D232CA" w:rsidRDefault="00694D83" w:rsidP="00694D83">
      <w:pPr>
        <w:pStyle w:val="af1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232CA">
        <w:rPr>
          <w:color w:val="000000"/>
          <w:sz w:val="24"/>
          <w:szCs w:val="24"/>
        </w:rPr>
        <w:t>исьм</w:t>
      </w:r>
      <w:r>
        <w:rPr>
          <w:color w:val="000000"/>
          <w:sz w:val="24"/>
          <w:szCs w:val="24"/>
        </w:rPr>
        <w:t>а</w:t>
      </w:r>
      <w:r w:rsidRPr="00D232CA">
        <w:rPr>
          <w:color w:val="000000"/>
          <w:sz w:val="24"/>
          <w:szCs w:val="24"/>
        </w:rPr>
        <w:t xml:space="preserve"> Минобрнауки Росси</w:t>
      </w:r>
      <w:r>
        <w:rPr>
          <w:color w:val="000000"/>
          <w:sz w:val="24"/>
          <w:szCs w:val="24"/>
        </w:rPr>
        <w:t>и</w:t>
      </w:r>
      <w:r w:rsidRPr="00D232CA">
        <w:rPr>
          <w:color w:val="000000"/>
          <w:sz w:val="24"/>
          <w:szCs w:val="24"/>
        </w:rPr>
        <w:t xml:space="preserve"> от 30</w:t>
      </w:r>
      <w:r>
        <w:rPr>
          <w:color w:val="000000"/>
          <w:sz w:val="24"/>
          <w:szCs w:val="24"/>
        </w:rPr>
        <w:t>.03.</w:t>
      </w:r>
      <w:r w:rsidRPr="00D232CA"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> </w:t>
      </w:r>
      <w:r w:rsidRPr="00D232CA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 № </w:t>
      </w:r>
      <w:r w:rsidRPr="00D232CA">
        <w:rPr>
          <w:color w:val="000000"/>
          <w:sz w:val="24"/>
          <w:szCs w:val="24"/>
        </w:rPr>
        <w:t>AK-820/06 «О направлении методических рекомендаций по итоговой аттестации слушателей»</w:t>
      </w:r>
      <w:r w:rsidR="00BE5498">
        <w:rPr>
          <w:color w:val="000000"/>
          <w:sz w:val="24"/>
          <w:szCs w:val="24"/>
        </w:rPr>
        <w:t>.</w:t>
      </w:r>
    </w:p>
    <w:p w:rsidR="006427D6" w:rsidRDefault="00944ED6" w:rsidP="00944ED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605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F6057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Цель реализации программы</w:t>
      </w:r>
    </w:p>
    <w:p w:rsidR="006427D6" w:rsidRDefault="00F5245B" w:rsidP="00522F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bookmarkStart w:id="0" w:name="_Hlk110932785"/>
      <w:r>
        <w:rPr>
          <w:color w:val="000000"/>
          <w:sz w:val="24"/>
          <w:szCs w:val="24"/>
        </w:rPr>
        <w:t xml:space="preserve">Реализация </w:t>
      </w:r>
      <w:r w:rsidR="00F6057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 ориентирована на компетентностный подход</w:t>
      </w:r>
      <w:bookmarkEnd w:id="0"/>
      <w:r>
        <w:rPr>
          <w:color w:val="000000"/>
          <w:sz w:val="24"/>
          <w:szCs w:val="24"/>
        </w:rPr>
        <w:t xml:space="preserve">, призванный устанавливать соответствие между требованиями к компетентности </w:t>
      </w:r>
      <w:r w:rsidR="00522F5D">
        <w:rPr>
          <w:color w:val="000000"/>
          <w:sz w:val="24"/>
          <w:szCs w:val="24"/>
        </w:rPr>
        <w:t>специалиста</w:t>
      </w:r>
      <w:r>
        <w:rPr>
          <w:color w:val="000000"/>
          <w:sz w:val="24"/>
          <w:szCs w:val="24"/>
        </w:rPr>
        <w:t>, содержанием дополнительной профессиональной программы профессиональной переподготовки и результатами обучения</w:t>
      </w:r>
      <w:r w:rsidR="00DF3C3F">
        <w:rPr>
          <w:color w:val="000000"/>
          <w:sz w:val="24"/>
          <w:szCs w:val="24"/>
        </w:rPr>
        <w:t xml:space="preserve">, выраженными </w:t>
      </w:r>
      <w:r w:rsidR="00B264D4">
        <w:rPr>
          <w:color w:val="000000"/>
          <w:sz w:val="24"/>
          <w:szCs w:val="24"/>
        </w:rPr>
        <w:t>в общекультурных (ОК) и профессиональных (ПК) компетенциях.</w:t>
      </w:r>
    </w:p>
    <w:p w:rsidR="006427D6" w:rsidRDefault="004F2D23" w:rsidP="00522F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– н</w:t>
      </w:r>
      <w:r w:rsidRPr="004F2D23">
        <w:rPr>
          <w:color w:val="000000"/>
          <w:sz w:val="24"/>
          <w:szCs w:val="24"/>
        </w:rPr>
        <w:t>аперед заданное требование к образовательной подготовке обучаемого, характеристика его профессиональной роли</w:t>
      </w:r>
      <w:r w:rsidR="00522F5D">
        <w:rPr>
          <w:color w:val="000000"/>
          <w:sz w:val="24"/>
          <w:szCs w:val="24"/>
        </w:rPr>
        <w:t>, а к</w:t>
      </w:r>
      <w:r w:rsidR="00F5245B">
        <w:rPr>
          <w:color w:val="000000"/>
          <w:sz w:val="24"/>
          <w:szCs w:val="24"/>
        </w:rPr>
        <w:t>омпетен</w:t>
      </w:r>
      <w:r w:rsidR="00DF3C3F">
        <w:rPr>
          <w:color w:val="000000"/>
          <w:sz w:val="24"/>
          <w:szCs w:val="24"/>
        </w:rPr>
        <w:t>тность</w:t>
      </w:r>
      <w:r w:rsidR="00F5245B">
        <w:rPr>
          <w:color w:val="000000"/>
          <w:sz w:val="24"/>
          <w:szCs w:val="24"/>
        </w:rPr>
        <w:t xml:space="preserve"> – </w:t>
      </w:r>
      <w:r w:rsidR="00522F5D">
        <w:rPr>
          <w:color w:val="000000"/>
          <w:sz w:val="24"/>
          <w:szCs w:val="24"/>
        </w:rPr>
        <w:t>м</w:t>
      </w:r>
      <w:r w:rsidR="00522F5D" w:rsidRPr="00522F5D">
        <w:rPr>
          <w:color w:val="000000"/>
          <w:sz w:val="24"/>
          <w:szCs w:val="24"/>
        </w:rPr>
        <w:t>ера соответствия этому требованию, степень освоения компетенции, личностная характеристика человека</w:t>
      </w:r>
      <w:r w:rsidR="00522F5D">
        <w:rPr>
          <w:color w:val="000000"/>
          <w:sz w:val="24"/>
          <w:szCs w:val="24"/>
        </w:rPr>
        <w:t xml:space="preserve"> (</w:t>
      </w:r>
      <w:r w:rsidR="00522F5D" w:rsidRPr="00522F5D">
        <w:rPr>
          <w:sz w:val="24"/>
          <w:szCs w:val="24"/>
        </w:rPr>
        <w:t>©</w:t>
      </w:r>
      <w:r w:rsidR="00522F5D">
        <w:t xml:space="preserve"> </w:t>
      </w:r>
      <w:r w:rsidR="00522F5D">
        <w:rPr>
          <w:color w:val="000000"/>
          <w:sz w:val="24"/>
          <w:szCs w:val="24"/>
        </w:rPr>
        <w:t>Н.М. Борытко).</w:t>
      </w:r>
    </w:p>
    <w:p w:rsidR="00944ED6" w:rsidRDefault="00F5245B" w:rsidP="00522F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Целью реализации настоящей </w:t>
      </w:r>
      <w:r w:rsidR="00F4538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является </w:t>
      </w:r>
      <w:bookmarkStart w:id="1" w:name="_Hlk110932819"/>
      <w:r>
        <w:rPr>
          <w:color w:val="000000"/>
          <w:sz w:val="24"/>
          <w:szCs w:val="24"/>
        </w:rPr>
        <w:t>формирование у слушателей профессиональных компетенций, необходимых для выполнения нового вида профессиональной деятельности</w:t>
      </w:r>
      <w:r w:rsidR="000B4767">
        <w:rPr>
          <w:color w:val="000000"/>
          <w:sz w:val="24"/>
          <w:szCs w:val="24"/>
        </w:rPr>
        <w:t xml:space="preserve"> в сфере дополнительного образования детей и взрослых</w:t>
      </w:r>
      <w:r>
        <w:rPr>
          <w:color w:val="000000"/>
          <w:sz w:val="24"/>
          <w:szCs w:val="24"/>
        </w:rPr>
        <w:t>.</w:t>
      </w:r>
      <w:bookmarkEnd w:id="1"/>
    </w:p>
    <w:p w:rsidR="006427D6" w:rsidRDefault="00F5245B" w:rsidP="000B4767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0B476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 w:rsidR="00770D69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Требования к поступающему для обучения </w:t>
      </w:r>
      <w:r w:rsidR="00770D69">
        <w:rPr>
          <w:b/>
          <w:color w:val="000000"/>
          <w:sz w:val="24"/>
          <w:szCs w:val="24"/>
        </w:rPr>
        <w:t>по</w:t>
      </w:r>
      <w:r>
        <w:rPr>
          <w:b/>
          <w:color w:val="000000"/>
          <w:sz w:val="24"/>
          <w:szCs w:val="24"/>
        </w:rPr>
        <w:t xml:space="preserve"> программе слушателю</w:t>
      </w:r>
    </w:p>
    <w:p w:rsidR="006427D6" w:rsidRDefault="00F5245B" w:rsidP="000B476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освоению программы допускаются</w:t>
      </w:r>
      <w:r w:rsidR="00770D69">
        <w:rPr>
          <w:color w:val="000000"/>
          <w:sz w:val="24"/>
          <w:szCs w:val="24"/>
        </w:rPr>
        <w:t xml:space="preserve"> лица</w:t>
      </w:r>
      <w:r>
        <w:rPr>
          <w:color w:val="000000"/>
          <w:sz w:val="24"/>
          <w:szCs w:val="24"/>
        </w:rPr>
        <w:t xml:space="preserve">: </w:t>
      </w:r>
    </w:p>
    <w:p w:rsidR="006427D6" w:rsidRPr="00770D69" w:rsidRDefault="00F5245B" w:rsidP="00770D69">
      <w:pPr>
        <w:pStyle w:val="af1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770D69">
        <w:rPr>
          <w:color w:val="000000"/>
          <w:sz w:val="24"/>
          <w:szCs w:val="24"/>
        </w:rPr>
        <w:t xml:space="preserve">имеющие среднее профессиональное и (или) высшее образование; </w:t>
      </w:r>
    </w:p>
    <w:p w:rsidR="006427D6" w:rsidRPr="00770D69" w:rsidRDefault="00F5245B" w:rsidP="00770D69">
      <w:pPr>
        <w:pStyle w:val="af1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770D69">
        <w:rPr>
          <w:sz w:val="24"/>
          <w:szCs w:val="24"/>
        </w:rPr>
        <w:t xml:space="preserve">осваивающие основную профессиональную образовательную программу среднего профессионального образования </w:t>
      </w:r>
      <w:r w:rsidRPr="00770D69">
        <w:rPr>
          <w:color w:val="000000"/>
          <w:sz w:val="24"/>
          <w:szCs w:val="24"/>
        </w:rPr>
        <w:t xml:space="preserve">и (или) </w:t>
      </w:r>
      <w:r w:rsidRPr="00770D69">
        <w:rPr>
          <w:sz w:val="24"/>
          <w:szCs w:val="24"/>
        </w:rPr>
        <w:t>высшего образования.</w:t>
      </w:r>
    </w:p>
    <w:p w:rsidR="006427D6" w:rsidRDefault="00F5245B" w:rsidP="000B4767">
      <w:pPr>
        <w:ind w:firstLine="567"/>
        <w:jc w:val="both"/>
        <w:rPr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770D69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Трудоёмкость программы</w:t>
      </w:r>
    </w:p>
    <w:p w:rsidR="006427D6" w:rsidRPr="00DD2F3A" w:rsidRDefault="00F5245B" w:rsidP="00770D6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Трудоёмкость настоящей </w:t>
      </w:r>
      <w:r w:rsidR="00770D6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</w:t>
      </w:r>
      <w:r w:rsidR="00770D69">
        <w:rPr>
          <w:color w:val="000000"/>
          <w:sz w:val="24"/>
          <w:szCs w:val="24"/>
        </w:rPr>
        <w:t xml:space="preserve">составляет </w:t>
      </w:r>
      <w:r w:rsidR="00770D69" w:rsidRPr="00770D69">
        <w:rPr>
          <w:iCs/>
          <w:sz w:val="24"/>
          <w:szCs w:val="24"/>
        </w:rPr>
        <w:t>252 часа</w:t>
      </w:r>
      <w:r w:rsidR="00770D69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включает самостоятельн</w:t>
      </w:r>
      <w:r w:rsidR="006B5238">
        <w:rPr>
          <w:color w:val="000000"/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и аудиторн</w:t>
      </w:r>
      <w:r w:rsidR="006B5238">
        <w:rPr>
          <w:color w:val="000000"/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работ</w:t>
      </w:r>
      <w:r w:rsidR="006B5238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слушателя, а также время, отводимое на контроль качества освоения </w:t>
      </w:r>
      <w:r w:rsidR="00770D6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рограммы.</w:t>
      </w:r>
      <w:r w:rsidR="00770D6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всех видов аудиторных занятий </w:t>
      </w:r>
      <w:r w:rsidR="00770D69">
        <w:rPr>
          <w:sz w:val="24"/>
          <w:szCs w:val="24"/>
        </w:rPr>
        <w:t xml:space="preserve">устанавливается </w:t>
      </w:r>
      <w:r w:rsidR="00770D69" w:rsidRPr="00DD2F3A">
        <w:rPr>
          <w:sz w:val="24"/>
          <w:szCs w:val="24"/>
        </w:rPr>
        <w:t xml:space="preserve">продолжительность </w:t>
      </w:r>
      <w:r w:rsidRPr="00DD2F3A">
        <w:rPr>
          <w:sz w:val="24"/>
          <w:szCs w:val="24"/>
        </w:rPr>
        <w:t>академическ</w:t>
      </w:r>
      <w:r w:rsidR="00770D69" w:rsidRPr="00DD2F3A">
        <w:rPr>
          <w:sz w:val="24"/>
          <w:szCs w:val="24"/>
        </w:rPr>
        <w:t>ого</w:t>
      </w:r>
      <w:r w:rsidRPr="00DD2F3A">
        <w:rPr>
          <w:sz w:val="24"/>
          <w:szCs w:val="24"/>
        </w:rPr>
        <w:t xml:space="preserve"> час</w:t>
      </w:r>
      <w:r w:rsidR="00770D69" w:rsidRPr="00DD2F3A">
        <w:rPr>
          <w:sz w:val="24"/>
          <w:szCs w:val="24"/>
        </w:rPr>
        <w:t>а –</w:t>
      </w:r>
      <w:r w:rsidRPr="00DD2F3A">
        <w:rPr>
          <w:sz w:val="24"/>
          <w:szCs w:val="24"/>
        </w:rPr>
        <w:t xml:space="preserve"> 45 минут.</w:t>
      </w:r>
    </w:p>
    <w:p w:rsidR="006427D6" w:rsidRPr="00DD2F3A" w:rsidRDefault="00F5245B" w:rsidP="000B4767">
      <w:pPr>
        <w:ind w:firstLine="567"/>
        <w:jc w:val="both"/>
        <w:rPr>
          <w:b/>
          <w:sz w:val="24"/>
          <w:szCs w:val="24"/>
        </w:rPr>
      </w:pPr>
      <w:r w:rsidRPr="00DD2F3A">
        <w:rPr>
          <w:b/>
          <w:sz w:val="24"/>
          <w:szCs w:val="24"/>
        </w:rPr>
        <w:t xml:space="preserve">Форма обучения: </w:t>
      </w:r>
      <w:r w:rsidR="00E0788F" w:rsidRPr="00DD2F3A">
        <w:rPr>
          <w:bCs/>
          <w:sz w:val="24"/>
          <w:szCs w:val="24"/>
        </w:rPr>
        <w:t>очно-</w:t>
      </w:r>
      <w:r w:rsidRPr="00DD2F3A">
        <w:rPr>
          <w:sz w:val="24"/>
          <w:szCs w:val="24"/>
          <w:highlight w:val="white"/>
        </w:rPr>
        <w:t>заочная.</w:t>
      </w:r>
    </w:p>
    <w:p w:rsidR="00944ED6" w:rsidRDefault="00944ED6">
      <w:pPr>
        <w:rPr>
          <w:b/>
          <w:smallCaps/>
          <w:color w:val="000000"/>
          <w:sz w:val="24"/>
          <w:szCs w:val="24"/>
        </w:rPr>
      </w:pPr>
    </w:p>
    <w:p w:rsidR="006427D6" w:rsidRDefault="00F5245B" w:rsidP="00944E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2. ХАРАКТЕРИСТИКА НОВОГО ВИДА ПРОФЕССИОНАЛЬНОЙ</w:t>
      </w:r>
      <w:r w:rsidR="00944ED6">
        <w:rPr>
          <w:b/>
          <w:smallCaps/>
          <w:color w:val="000000"/>
          <w:sz w:val="24"/>
          <w:szCs w:val="24"/>
        </w:rPr>
        <w:t xml:space="preserve"> </w:t>
      </w:r>
      <w:r>
        <w:rPr>
          <w:b/>
          <w:smallCaps/>
          <w:color w:val="000000"/>
          <w:sz w:val="24"/>
          <w:szCs w:val="24"/>
        </w:rPr>
        <w:t>ДЕЯТЕЛЬНОСТИ</w:t>
      </w:r>
    </w:p>
    <w:p w:rsidR="006427D6" w:rsidRDefault="006427D6" w:rsidP="00944ED6">
      <w:pPr>
        <w:rPr>
          <w:color w:val="000000"/>
          <w:sz w:val="24"/>
          <w:szCs w:val="24"/>
        </w:rPr>
      </w:pPr>
    </w:p>
    <w:p w:rsidR="003C2A34" w:rsidRDefault="003C2A34" w:rsidP="003C2A34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3C2A34">
        <w:rPr>
          <w:color w:val="000000"/>
          <w:sz w:val="24"/>
          <w:szCs w:val="24"/>
        </w:rPr>
        <w:t xml:space="preserve">Область </w:t>
      </w:r>
      <w:r w:rsidR="00E440CC">
        <w:rPr>
          <w:color w:val="000000"/>
          <w:sz w:val="24"/>
          <w:szCs w:val="24"/>
        </w:rPr>
        <w:t xml:space="preserve">новой </w:t>
      </w:r>
      <w:r w:rsidRPr="003C2A34">
        <w:rPr>
          <w:color w:val="000000"/>
          <w:sz w:val="24"/>
          <w:szCs w:val="24"/>
        </w:rPr>
        <w:t xml:space="preserve">профессиональной деятельности </w:t>
      </w:r>
      <w:r w:rsidR="00E440CC">
        <w:rPr>
          <w:color w:val="000000"/>
          <w:sz w:val="24"/>
          <w:szCs w:val="24"/>
        </w:rPr>
        <w:t>слушателей</w:t>
      </w:r>
      <w:r w:rsidRPr="003C2A34">
        <w:rPr>
          <w:color w:val="000000"/>
          <w:sz w:val="24"/>
          <w:szCs w:val="24"/>
        </w:rPr>
        <w:t>: дополнительное</w:t>
      </w:r>
      <w:r>
        <w:rPr>
          <w:color w:val="000000"/>
          <w:sz w:val="24"/>
          <w:szCs w:val="24"/>
        </w:rPr>
        <w:t xml:space="preserve"> </w:t>
      </w:r>
      <w:r w:rsidRPr="003C2A34">
        <w:rPr>
          <w:color w:val="000000"/>
          <w:sz w:val="24"/>
          <w:szCs w:val="24"/>
        </w:rPr>
        <w:t xml:space="preserve">образование детей </w:t>
      </w:r>
      <w:r>
        <w:rPr>
          <w:color w:val="000000"/>
          <w:sz w:val="24"/>
          <w:szCs w:val="24"/>
        </w:rPr>
        <w:t xml:space="preserve">и взрослых </w:t>
      </w:r>
      <w:r w:rsidRPr="003C2A34">
        <w:rPr>
          <w:color w:val="000000"/>
          <w:sz w:val="24"/>
          <w:szCs w:val="24"/>
        </w:rPr>
        <w:t>в организациях дополнительного образования, общеобразовательных</w:t>
      </w:r>
      <w:r>
        <w:rPr>
          <w:color w:val="000000"/>
          <w:sz w:val="24"/>
          <w:szCs w:val="24"/>
        </w:rPr>
        <w:t xml:space="preserve"> </w:t>
      </w:r>
      <w:r w:rsidRPr="003C2A34">
        <w:rPr>
          <w:color w:val="000000"/>
          <w:sz w:val="24"/>
          <w:szCs w:val="24"/>
        </w:rPr>
        <w:t>организациях и организациях профессионального образования за пределами их основных</w:t>
      </w:r>
      <w:r>
        <w:rPr>
          <w:color w:val="000000"/>
          <w:sz w:val="24"/>
          <w:szCs w:val="24"/>
        </w:rPr>
        <w:t xml:space="preserve"> </w:t>
      </w:r>
      <w:r w:rsidRPr="003C2A34">
        <w:rPr>
          <w:color w:val="000000"/>
          <w:sz w:val="24"/>
          <w:szCs w:val="24"/>
        </w:rPr>
        <w:t xml:space="preserve">образовательных программ. </w:t>
      </w:r>
    </w:p>
    <w:p w:rsidR="00EE2BB7" w:rsidRPr="00EE2BB7" w:rsidRDefault="00EE2BB7" w:rsidP="00EE2BB7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EE2BB7">
        <w:rPr>
          <w:color w:val="000000"/>
          <w:sz w:val="24"/>
          <w:szCs w:val="24"/>
        </w:rPr>
        <w:t xml:space="preserve">Объектами </w:t>
      </w:r>
      <w:r w:rsidR="00E440CC">
        <w:rPr>
          <w:color w:val="000000"/>
          <w:sz w:val="24"/>
          <w:szCs w:val="24"/>
        </w:rPr>
        <w:t xml:space="preserve">новой </w:t>
      </w:r>
      <w:r w:rsidRPr="00EE2BB7">
        <w:rPr>
          <w:color w:val="000000"/>
          <w:sz w:val="24"/>
          <w:szCs w:val="24"/>
        </w:rPr>
        <w:t xml:space="preserve">профессиональной деятельности </w:t>
      </w:r>
      <w:r w:rsidR="00E440CC">
        <w:rPr>
          <w:color w:val="000000"/>
          <w:sz w:val="24"/>
          <w:szCs w:val="24"/>
        </w:rPr>
        <w:t>слушателей</w:t>
      </w:r>
      <w:r w:rsidR="00E440CC" w:rsidRPr="00EE2BB7">
        <w:rPr>
          <w:color w:val="000000"/>
          <w:sz w:val="24"/>
          <w:szCs w:val="24"/>
        </w:rPr>
        <w:t xml:space="preserve"> </w:t>
      </w:r>
      <w:r w:rsidRPr="00EE2BB7">
        <w:rPr>
          <w:color w:val="000000"/>
          <w:sz w:val="24"/>
          <w:szCs w:val="24"/>
        </w:rPr>
        <w:t>являются:</w:t>
      </w:r>
    </w:p>
    <w:p w:rsidR="00EE2BB7" w:rsidRPr="00EE2BB7" w:rsidRDefault="00EE2BB7" w:rsidP="00EE2BB7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EE2BB7">
        <w:rPr>
          <w:color w:val="000000"/>
          <w:sz w:val="24"/>
          <w:szCs w:val="24"/>
        </w:rPr>
        <w:t>1)</w:t>
      </w:r>
      <w:r w:rsidR="0070744F">
        <w:rPr>
          <w:color w:val="000000"/>
          <w:sz w:val="24"/>
          <w:szCs w:val="24"/>
        </w:rPr>
        <w:t> </w:t>
      </w:r>
      <w:r w:rsidRPr="00EE2BB7">
        <w:rPr>
          <w:color w:val="000000"/>
          <w:sz w:val="24"/>
          <w:szCs w:val="24"/>
        </w:rPr>
        <w:t>задачи, содержание, методы, формы, средства организации и процесс дополнительного</w:t>
      </w:r>
      <w:r>
        <w:rPr>
          <w:color w:val="000000"/>
          <w:sz w:val="24"/>
          <w:szCs w:val="24"/>
        </w:rPr>
        <w:t xml:space="preserve"> </w:t>
      </w:r>
      <w:r w:rsidRPr="00EE2BB7">
        <w:rPr>
          <w:color w:val="000000"/>
          <w:sz w:val="24"/>
          <w:szCs w:val="24"/>
        </w:rPr>
        <w:t xml:space="preserve">образования </w:t>
      </w:r>
      <w:r w:rsidR="001E652A">
        <w:rPr>
          <w:color w:val="000000"/>
          <w:sz w:val="24"/>
          <w:szCs w:val="24"/>
        </w:rPr>
        <w:t>в</w:t>
      </w:r>
      <w:r w:rsidRPr="00EE2BB7">
        <w:rPr>
          <w:color w:val="000000"/>
          <w:sz w:val="24"/>
          <w:szCs w:val="24"/>
        </w:rPr>
        <w:t xml:space="preserve"> социально-</w:t>
      </w:r>
      <w:r w:rsidR="0070744F">
        <w:rPr>
          <w:color w:val="000000"/>
          <w:sz w:val="24"/>
          <w:szCs w:val="24"/>
        </w:rPr>
        <w:t>гуманитарно</w:t>
      </w:r>
      <w:r w:rsidRPr="00EE2BB7">
        <w:rPr>
          <w:color w:val="000000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и</w:t>
      </w:r>
      <w:r w:rsidR="00224060">
        <w:rPr>
          <w:color w:val="000000"/>
          <w:sz w:val="24"/>
          <w:szCs w:val="24"/>
        </w:rPr>
        <w:t>/или</w:t>
      </w:r>
      <w:r>
        <w:rPr>
          <w:color w:val="000000"/>
          <w:sz w:val="24"/>
          <w:szCs w:val="24"/>
        </w:rPr>
        <w:t xml:space="preserve"> художественной </w:t>
      </w:r>
      <w:r w:rsidR="0070744F">
        <w:rPr>
          <w:color w:val="000000"/>
          <w:sz w:val="24"/>
          <w:szCs w:val="24"/>
        </w:rPr>
        <w:t>областях</w:t>
      </w:r>
      <w:r w:rsidR="0070744F" w:rsidRPr="00EE2BB7">
        <w:rPr>
          <w:color w:val="000000"/>
          <w:sz w:val="24"/>
          <w:szCs w:val="24"/>
        </w:rPr>
        <w:t xml:space="preserve"> </w:t>
      </w:r>
      <w:r w:rsidRPr="00EE2BB7">
        <w:rPr>
          <w:color w:val="000000"/>
          <w:sz w:val="24"/>
          <w:szCs w:val="24"/>
        </w:rPr>
        <w:t>деятельности;</w:t>
      </w:r>
    </w:p>
    <w:p w:rsidR="00EE2BB7" w:rsidRPr="00EE2BB7" w:rsidRDefault="00EE2BB7" w:rsidP="0070744F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EE2BB7">
        <w:rPr>
          <w:color w:val="000000"/>
          <w:sz w:val="24"/>
          <w:szCs w:val="24"/>
        </w:rPr>
        <w:t>2)</w:t>
      </w:r>
      <w:r w:rsidR="0070744F">
        <w:rPr>
          <w:color w:val="000000"/>
          <w:sz w:val="24"/>
          <w:szCs w:val="24"/>
        </w:rPr>
        <w:t> </w:t>
      </w:r>
      <w:r w:rsidRPr="00EE2BB7">
        <w:rPr>
          <w:color w:val="000000"/>
          <w:sz w:val="24"/>
          <w:szCs w:val="24"/>
        </w:rPr>
        <w:t>задачи, содержание, методы, формы, средства организации и процесс воспитания занимающихся в избранной области деятельности</w:t>
      </w:r>
      <w:r w:rsidR="0047395E" w:rsidRPr="0047395E">
        <w:rPr>
          <w:color w:val="000000"/>
          <w:sz w:val="24"/>
          <w:szCs w:val="24"/>
        </w:rPr>
        <w:t xml:space="preserve"> </w:t>
      </w:r>
      <w:r w:rsidR="0047395E" w:rsidRPr="00EE2BB7">
        <w:rPr>
          <w:color w:val="000000"/>
          <w:sz w:val="24"/>
          <w:szCs w:val="24"/>
        </w:rPr>
        <w:t>дополнительного образования</w:t>
      </w:r>
      <w:r w:rsidRPr="00EE2BB7">
        <w:rPr>
          <w:color w:val="000000"/>
          <w:sz w:val="24"/>
          <w:szCs w:val="24"/>
        </w:rPr>
        <w:t>;</w:t>
      </w:r>
    </w:p>
    <w:p w:rsidR="00EE2BB7" w:rsidRDefault="00EE2BB7" w:rsidP="00EE2BB7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EE2BB7">
        <w:rPr>
          <w:color w:val="000000"/>
          <w:sz w:val="24"/>
          <w:szCs w:val="24"/>
        </w:rPr>
        <w:t>3)</w:t>
      </w:r>
      <w:r w:rsidR="0070744F">
        <w:rPr>
          <w:color w:val="000000"/>
          <w:sz w:val="24"/>
          <w:szCs w:val="24"/>
        </w:rPr>
        <w:t> </w:t>
      </w:r>
      <w:r w:rsidRPr="00EE2BB7">
        <w:rPr>
          <w:color w:val="000000"/>
          <w:sz w:val="24"/>
          <w:szCs w:val="24"/>
        </w:rPr>
        <w:t>документационное обеспечение образовательного процесса</w:t>
      </w:r>
      <w:r w:rsidR="0070744F">
        <w:rPr>
          <w:color w:val="000000"/>
          <w:sz w:val="24"/>
          <w:szCs w:val="24"/>
        </w:rPr>
        <w:t>.</w:t>
      </w:r>
    </w:p>
    <w:p w:rsidR="006427D6" w:rsidRDefault="00F5245B" w:rsidP="00E440C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Слушатель, осваивающий настоящую</w:t>
      </w:r>
      <w:r w:rsidR="00944ED6">
        <w:rPr>
          <w:color w:val="000000"/>
          <w:sz w:val="24"/>
          <w:szCs w:val="24"/>
        </w:rPr>
        <w:t xml:space="preserve"> </w:t>
      </w:r>
      <w:r w:rsidR="00E440CC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рограмму</w:t>
      </w:r>
      <w:r w:rsidR="00944ED6">
        <w:rPr>
          <w:color w:val="000000"/>
          <w:sz w:val="24"/>
          <w:szCs w:val="24"/>
        </w:rPr>
        <w:t xml:space="preserve">, готовится к </w:t>
      </w:r>
      <w:r w:rsidR="0047395E">
        <w:rPr>
          <w:color w:val="000000"/>
          <w:sz w:val="24"/>
          <w:szCs w:val="24"/>
        </w:rPr>
        <w:t>выполнению следующих трудовых функций, определяющих виды профессиональной деятельности</w:t>
      </w:r>
      <w:r>
        <w:rPr>
          <w:color w:val="000000"/>
          <w:sz w:val="24"/>
          <w:szCs w:val="24"/>
        </w:rPr>
        <w:t>:</w:t>
      </w:r>
    </w:p>
    <w:p w:rsidR="001E652A" w:rsidRDefault="001E652A" w:rsidP="00E440C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</w:t>
      </w:r>
      <w:r w:rsidR="0047395E">
        <w:rPr>
          <w:color w:val="000000"/>
          <w:sz w:val="24"/>
          <w:szCs w:val="24"/>
        </w:rPr>
        <w:t xml:space="preserve">организация деятельности обучающихся, направленной на освоение дополнительной общеобразовательной программы; </w:t>
      </w:r>
    </w:p>
    <w:p w:rsidR="001E652A" w:rsidRDefault="001E652A" w:rsidP="00E440C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организация досугов</w:t>
      </w:r>
      <w:r w:rsidR="004A704F">
        <w:rPr>
          <w:color w:val="000000"/>
          <w:sz w:val="24"/>
          <w:szCs w:val="24"/>
        </w:rPr>
        <w:t>ой деятельности обучающихся в процессе реализации дополнительной общеобразовательной программы</w:t>
      </w:r>
      <w:r w:rsidR="004331F0">
        <w:rPr>
          <w:color w:val="000000"/>
          <w:sz w:val="24"/>
          <w:szCs w:val="24"/>
        </w:rPr>
        <w:t>;</w:t>
      </w:r>
    </w:p>
    <w:p w:rsidR="00A5166C" w:rsidRPr="00A5166C" w:rsidRDefault="00A5166C" w:rsidP="00A5166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A5166C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> </w:t>
      </w:r>
      <w:r w:rsidRPr="00A5166C">
        <w:rPr>
          <w:color w:val="000000"/>
          <w:sz w:val="24"/>
          <w:szCs w:val="24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</w:r>
      <w:r>
        <w:rPr>
          <w:color w:val="000000"/>
          <w:sz w:val="24"/>
          <w:szCs w:val="24"/>
        </w:rPr>
        <w:t>;</w:t>
      </w:r>
    </w:p>
    <w:p w:rsidR="00A5166C" w:rsidRPr="00A5166C" w:rsidRDefault="00A5166C" w:rsidP="00A5166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A5166C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> </w:t>
      </w:r>
      <w:r w:rsidRPr="00A5166C">
        <w:rPr>
          <w:color w:val="000000"/>
          <w:sz w:val="24"/>
          <w:szCs w:val="24"/>
        </w:rPr>
        <w:t>педагогический контроль и оценка освоения дополнительной общеобразовательной программы;</w:t>
      </w:r>
    </w:p>
    <w:p w:rsidR="004331F0" w:rsidRDefault="00A5166C" w:rsidP="00A5166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  <w:r w:rsidRPr="00A5166C">
        <w:rPr>
          <w:color w:val="000000"/>
          <w:sz w:val="24"/>
          <w:szCs w:val="24"/>
        </w:rPr>
        <w:t>5)</w:t>
      </w:r>
      <w:r w:rsidR="004331F0">
        <w:rPr>
          <w:color w:val="000000"/>
          <w:sz w:val="24"/>
          <w:szCs w:val="24"/>
        </w:rPr>
        <w:t> </w:t>
      </w:r>
      <w:r w:rsidR="003C4F84">
        <w:rPr>
          <w:color w:val="000000"/>
          <w:sz w:val="24"/>
          <w:szCs w:val="24"/>
        </w:rPr>
        <w:t>разработка программно-</w:t>
      </w:r>
      <w:r w:rsidR="004331F0">
        <w:rPr>
          <w:color w:val="000000"/>
          <w:sz w:val="24"/>
          <w:szCs w:val="24"/>
        </w:rPr>
        <w:t>методическо</w:t>
      </w:r>
      <w:r w:rsidR="003C4F84">
        <w:rPr>
          <w:color w:val="000000"/>
          <w:sz w:val="24"/>
          <w:szCs w:val="24"/>
        </w:rPr>
        <w:t>го</w:t>
      </w:r>
      <w:r w:rsidR="004331F0">
        <w:rPr>
          <w:color w:val="000000"/>
          <w:sz w:val="24"/>
          <w:szCs w:val="24"/>
        </w:rPr>
        <w:t xml:space="preserve"> обеспечени</w:t>
      </w:r>
      <w:r w:rsidR="003C4F84">
        <w:rPr>
          <w:color w:val="000000"/>
          <w:sz w:val="24"/>
          <w:szCs w:val="24"/>
        </w:rPr>
        <w:t>я реализации дополнительной общеобразовательной программы</w:t>
      </w:r>
      <w:r w:rsidR="004331F0">
        <w:rPr>
          <w:color w:val="000000"/>
          <w:sz w:val="24"/>
          <w:szCs w:val="24"/>
        </w:rPr>
        <w:t>.</w:t>
      </w:r>
    </w:p>
    <w:p w:rsidR="004331F0" w:rsidRPr="00E440CC" w:rsidRDefault="004331F0" w:rsidP="00E440C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567"/>
        <w:jc w:val="both"/>
        <w:rPr>
          <w:color w:val="000000"/>
          <w:sz w:val="24"/>
          <w:szCs w:val="24"/>
        </w:rPr>
      </w:pPr>
    </w:p>
    <w:p w:rsidR="006427D6" w:rsidRDefault="00F5245B" w:rsidP="00944E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4"/>
        </w:tabs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3. </w:t>
      </w:r>
      <w:r w:rsidR="004331F0">
        <w:rPr>
          <w:b/>
          <w:smallCaps/>
          <w:color w:val="000000"/>
          <w:sz w:val="24"/>
          <w:szCs w:val="24"/>
        </w:rPr>
        <w:t xml:space="preserve">ТРЕБОВАНИЯ К </w:t>
      </w:r>
      <w:r>
        <w:rPr>
          <w:b/>
          <w:smallCaps/>
          <w:color w:val="000000"/>
          <w:sz w:val="24"/>
          <w:szCs w:val="24"/>
        </w:rPr>
        <w:t>РЕЗУЛЬТАТ</w:t>
      </w:r>
      <w:r w:rsidR="004331F0">
        <w:rPr>
          <w:b/>
          <w:smallCaps/>
          <w:color w:val="000000"/>
          <w:sz w:val="24"/>
          <w:szCs w:val="24"/>
        </w:rPr>
        <w:t>АМ</w:t>
      </w:r>
      <w:r>
        <w:rPr>
          <w:b/>
          <w:smallCaps/>
          <w:color w:val="000000"/>
          <w:sz w:val="24"/>
          <w:szCs w:val="24"/>
        </w:rPr>
        <w:t xml:space="preserve"> О</w:t>
      </w:r>
      <w:r w:rsidR="004331F0">
        <w:rPr>
          <w:b/>
          <w:smallCaps/>
          <w:color w:val="000000"/>
          <w:sz w:val="24"/>
          <w:szCs w:val="24"/>
        </w:rPr>
        <w:t>СВО</w:t>
      </w:r>
      <w:r>
        <w:rPr>
          <w:b/>
          <w:smallCaps/>
          <w:color w:val="000000"/>
          <w:sz w:val="24"/>
          <w:szCs w:val="24"/>
        </w:rPr>
        <w:t>ЕНИЯ</w:t>
      </w:r>
      <w:r w:rsidR="004331F0">
        <w:rPr>
          <w:b/>
          <w:smallCaps/>
          <w:color w:val="000000"/>
          <w:sz w:val="24"/>
          <w:szCs w:val="24"/>
        </w:rPr>
        <w:t xml:space="preserve"> ПРОГРАММЫ</w:t>
      </w:r>
    </w:p>
    <w:p w:rsidR="006427D6" w:rsidRDefault="006427D6" w:rsidP="00944E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4"/>
        </w:tabs>
        <w:jc w:val="center"/>
        <w:rPr>
          <w:b/>
          <w:color w:val="000000"/>
          <w:sz w:val="24"/>
          <w:szCs w:val="24"/>
        </w:rPr>
      </w:pPr>
    </w:p>
    <w:p w:rsidR="006427D6" w:rsidRDefault="000462B0" w:rsidP="000462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bookmarkStart w:id="2" w:name="_Hlk109149409"/>
      <w:r>
        <w:rPr>
          <w:color w:val="000000"/>
          <w:sz w:val="24"/>
          <w:szCs w:val="24"/>
        </w:rPr>
        <w:t>В соответствии с указанными видами профессиональной деятельности и трудовыми функциями планируемыми результатами обучения по настоящей Программе являются знания</w:t>
      </w:r>
      <w:r w:rsidR="00A664A5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умения, которые участвуют в формировании качественно новых компетенций</w:t>
      </w:r>
      <w:r w:rsidR="00A664A5">
        <w:rPr>
          <w:color w:val="000000"/>
          <w:sz w:val="24"/>
          <w:szCs w:val="24"/>
        </w:rPr>
        <w:t>:</w:t>
      </w:r>
    </w:p>
    <w:tbl>
      <w:tblPr>
        <w:tblStyle w:val="af0"/>
        <w:tblW w:w="9606" w:type="dxa"/>
        <w:tblLayout w:type="fixed"/>
        <w:tblLook w:val="04A0"/>
      </w:tblPr>
      <w:tblGrid>
        <w:gridCol w:w="2313"/>
        <w:gridCol w:w="2473"/>
        <w:gridCol w:w="2268"/>
        <w:gridCol w:w="2552"/>
      </w:tblGrid>
      <w:tr w:rsidR="00A664A5" w:rsidRPr="003B4476" w:rsidTr="00A664A5">
        <w:trPr>
          <w:tblHeader/>
        </w:trPr>
        <w:tc>
          <w:tcPr>
            <w:tcW w:w="2313" w:type="dxa"/>
          </w:tcPr>
          <w:p w:rsidR="00A664A5" w:rsidRPr="003B4476" w:rsidRDefault="00A664A5" w:rsidP="006A509A">
            <w:pPr>
              <w:jc w:val="center"/>
              <w:rPr>
                <w:b/>
                <w:bCs/>
              </w:rPr>
            </w:pPr>
            <w:bookmarkStart w:id="3" w:name="_Hlk109149397"/>
            <w:bookmarkEnd w:id="2"/>
            <w:r w:rsidRPr="003B4476">
              <w:rPr>
                <w:b/>
                <w:bCs/>
              </w:rPr>
              <w:t>Трудовая функция</w:t>
            </w:r>
          </w:p>
        </w:tc>
        <w:tc>
          <w:tcPr>
            <w:tcW w:w="2473" w:type="dxa"/>
          </w:tcPr>
          <w:p w:rsidR="00A664A5" w:rsidRPr="003B4476" w:rsidRDefault="00A664A5" w:rsidP="006A5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з</w:t>
            </w:r>
            <w:r w:rsidRPr="003B4476">
              <w:rPr>
                <w:b/>
                <w:bCs/>
              </w:rPr>
              <w:t>нани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268" w:type="dxa"/>
          </w:tcPr>
          <w:p w:rsidR="00A664A5" w:rsidRPr="003B4476" w:rsidRDefault="00A664A5" w:rsidP="00A664A5">
            <w:pPr>
              <w:ind w:left="-113"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у</w:t>
            </w:r>
            <w:r w:rsidRPr="003B4476">
              <w:rPr>
                <w:b/>
                <w:bCs/>
              </w:rPr>
              <w:t>мени</w:t>
            </w:r>
            <w:r>
              <w:rPr>
                <w:b/>
                <w:bCs/>
              </w:rPr>
              <w:t xml:space="preserve">я </w:t>
            </w:r>
          </w:p>
        </w:tc>
        <w:tc>
          <w:tcPr>
            <w:tcW w:w="2552" w:type="dxa"/>
          </w:tcPr>
          <w:p w:rsidR="00A664A5" w:rsidRPr="003B4476" w:rsidRDefault="00A664A5" w:rsidP="006A509A">
            <w:pPr>
              <w:jc w:val="center"/>
              <w:rPr>
                <w:b/>
                <w:bCs/>
              </w:rPr>
            </w:pPr>
            <w:r w:rsidRPr="003B4476">
              <w:rPr>
                <w:b/>
                <w:bCs/>
              </w:rPr>
              <w:t>Компетенци</w:t>
            </w:r>
            <w:r>
              <w:rPr>
                <w:b/>
                <w:bCs/>
              </w:rPr>
              <w:t>и</w:t>
            </w:r>
          </w:p>
        </w:tc>
      </w:tr>
      <w:tr w:rsidR="00A664A5" w:rsidRPr="003B4476" w:rsidTr="00A664A5">
        <w:tc>
          <w:tcPr>
            <w:tcW w:w="9606" w:type="dxa"/>
            <w:gridSpan w:val="4"/>
          </w:tcPr>
          <w:p w:rsidR="00A664A5" w:rsidRPr="003B4476" w:rsidRDefault="00A664A5" w:rsidP="006A509A">
            <w:pPr>
              <w:rPr>
                <w:b/>
                <w:bCs/>
              </w:rPr>
            </w:pPr>
            <w:r w:rsidRPr="003B4476">
              <w:rPr>
                <w:b/>
                <w:bCs/>
              </w:rPr>
              <w:t>1</w:t>
            </w:r>
            <w:r>
              <w:rPr>
                <w:b/>
                <w:bCs/>
              </w:rPr>
              <w:t>. О</w:t>
            </w:r>
            <w:r w:rsidRPr="003B4476">
              <w:rPr>
                <w:b/>
                <w:bCs/>
              </w:rPr>
              <w:t>рганизация деятельности обучающихся, направленной на освоение дополнительной общеобразовательной программы</w:t>
            </w:r>
          </w:p>
        </w:tc>
      </w:tr>
      <w:tr w:rsidR="00A664A5" w:rsidTr="00A664A5">
        <w:tc>
          <w:tcPr>
            <w:tcW w:w="2313" w:type="dxa"/>
            <w:vMerge w:val="restart"/>
          </w:tcPr>
          <w:p w:rsidR="00A664A5" w:rsidRPr="00B93183" w:rsidRDefault="00A664A5" w:rsidP="006A509A">
            <w:r>
              <w:t xml:space="preserve">1.1. </w:t>
            </w:r>
            <w:r w:rsidRPr="0087473E">
              <w:t>Организация, в том числе стимулирование и мотивация, деятельности и общения обучающихся на учебных занятиях</w:t>
            </w:r>
          </w:p>
        </w:tc>
        <w:tc>
          <w:tcPr>
            <w:tcW w:w="2473" w:type="dxa"/>
          </w:tcPr>
          <w:p w:rsidR="00A664A5" w:rsidRDefault="00A664A5" w:rsidP="006A509A">
            <w:r>
              <w:t>З.1.1.</w:t>
            </w:r>
            <w:r w:rsidRPr="0087473E"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t>У.1.1.</w:t>
            </w:r>
            <w:r w:rsidRPr="0087473E"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  <w:tc>
          <w:tcPr>
            <w:tcW w:w="2552" w:type="dxa"/>
            <w:vMerge w:val="restart"/>
          </w:tcPr>
          <w:p w:rsidR="00A664A5" w:rsidRDefault="00A664A5" w:rsidP="006A509A">
            <w:r w:rsidRPr="009C0A4A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64A5" w:rsidRDefault="00A664A5" w:rsidP="006A509A">
            <w:r w:rsidRPr="007B369B">
              <w:t>ОК 2. Организовывать собственную деятельность, определять методы решения профессиональных задач, оценивать их эффективность и качество</w:t>
            </w:r>
            <w:r>
              <w:t>.</w:t>
            </w:r>
          </w:p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 xml:space="preserve">Оценивать риски и принимать </w:t>
            </w:r>
            <w:r w:rsidRPr="00977593">
              <w:rPr>
                <w:color w:val="000000"/>
                <w:sz w:val="24"/>
                <w:szCs w:val="24"/>
              </w:rPr>
              <w:lastRenderedPageBreak/>
              <w:t>решения в нестандартных ситуациях.</w:t>
            </w:r>
          </w:p>
          <w:p w:rsidR="00A664A5" w:rsidRDefault="00A664A5" w:rsidP="006A509A">
            <w:r w:rsidRPr="00371797">
              <w:t>ОК 5. Использовать информационно-коммуникационные технологии для совершения профессиональной деятельности.</w:t>
            </w:r>
          </w:p>
          <w:p w:rsidR="00A664A5" w:rsidRDefault="00A664A5" w:rsidP="006A509A">
            <w:r w:rsidRPr="00371797">
              <w:t>ОК 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8</w:t>
            </w:r>
            <w:r w:rsidRPr="0097759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развития, заниматься самообразованием.</w:t>
            </w:r>
          </w:p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9</w:t>
            </w:r>
            <w:r w:rsidRPr="0097759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Строить профессиональную деятельность с соблюдением регулирующих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правовых норм.</w:t>
            </w:r>
          </w:p>
          <w:p w:rsidR="00A664A5" w:rsidRDefault="00A664A5" w:rsidP="006A509A">
            <w:r w:rsidRPr="00E3474C">
              <w:t>ПК 1.</w:t>
            </w:r>
            <w:r>
              <w:t> </w:t>
            </w:r>
            <w:r w:rsidRPr="00E3474C">
              <w:t>Определять цели и задачи, планировать занятия.</w:t>
            </w:r>
          </w:p>
          <w:p w:rsidR="00A664A5" w:rsidRDefault="00A664A5" w:rsidP="006A509A">
            <w:r w:rsidRPr="00E3474C">
              <w:t>ПК 2. Организовывать и проводить занятия.</w:t>
            </w:r>
          </w:p>
          <w:p w:rsidR="00A664A5" w:rsidRPr="00616F18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16F18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6F18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6F18">
              <w:rPr>
                <w:color w:val="000000"/>
                <w:sz w:val="24"/>
                <w:szCs w:val="24"/>
              </w:rPr>
              <w:t>Демонстрировать владение деятельностью, соответствующей избранной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6F18">
              <w:rPr>
                <w:color w:val="000000"/>
                <w:sz w:val="24"/>
                <w:szCs w:val="24"/>
              </w:rPr>
              <w:t>области дополнительного образования.</w:t>
            </w:r>
          </w:p>
          <w:p w:rsidR="00A664A5" w:rsidRDefault="00A664A5" w:rsidP="006A509A">
            <w:r w:rsidRPr="00E3474C">
              <w:t>ПК 4. Оценивать процесс и результаты деятельности занимающихся на занятии и освоения дополнительной образовательной программы.</w:t>
            </w:r>
          </w:p>
          <w:p w:rsidR="00A664A5" w:rsidRDefault="00A664A5" w:rsidP="006A509A">
            <w:pPr>
              <w:jc w:val="both"/>
            </w:pPr>
            <w:r w:rsidRPr="00E3474C">
              <w:t xml:space="preserve">ПК 5. Анализировать </w:t>
            </w:r>
            <w:r w:rsidRPr="00E3474C">
              <w:lastRenderedPageBreak/>
              <w:t>занятия.</w:t>
            </w:r>
          </w:p>
        </w:tc>
      </w:tr>
      <w:tr w:rsidR="00A664A5" w:rsidTr="00A664A5">
        <w:tc>
          <w:tcPr>
            <w:tcW w:w="2313" w:type="dxa"/>
            <w:vMerge/>
          </w:tcPr>
          <w:p w:rsidR="00A664A5" w:rsidRPr="00B93183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З.1.2.</w:t>
            </w:r>
            <w:r w:rsidRPr="00C4525D">
              <w:t xml:space="preserve">Нормативные </w:t>
            </w:r>
            <w:r w:rsidRPr="00C4525D">
              <w:lastRenderedPageBreak/>
              <w:t>правовые акты в области защиты прав и законных интересов ребенка, включая Конвенцию о правах ребенка 1989 года</w:t>
            </w:r>
            <w:r>
              <w:t>.</w:t>
            </w:r>
          </w:p>
          <w:p w:rsidR="00A664A5" w:rsidRDefault="00A664A5" w:rsidP="006A509A">
            <w:r>
              <w:t>З.1.3.</w:t>
            </w:r>
            <w:r w:rsidRPr="00B43B63">
              <w:t>Техники и приемы общения (слушания, убеждения) с учетом возрастных и индивидуальных особенностей собеседников</w:t>
            </w:r>
            <w:r>
              <w:t>.</w:t>
            </w:r>
          </w:p>
          <w:p w:rsidR="00A664A5" w:rsidRDefault="00A664A5" w:rsidP="006A509A">
            <w:r>
              <w:t>З.1.4.</w:t>
            </w:r>
            <w:r w:rsidRPr="004E0BE2"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  <w:r>
              <w:t>.</w:t>
            </w:r>
          </w:p>
          <w:p w:rsidR="00A664A5" w:rsidRDefault="00A664A5" w:rsidP="006A509A">
            <w:r>
              <w:t>З.1.5.</w:t>
            </w:r>
            <w:r w:rsidRPr="004E0BE2">
              <w:t>Источники, причины, виды и способы разрешения конфликтов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lastRenderedPageBreak/>
              <w:t>У.1.2.</w:t>
            </w:r>
            <w:r w:rsidRPr="0087473E">
              <w:t xml:space="preserve">Устанавливать </w:t>
            </w:r>
            <w:r w:rsidRPr="0087473E">
              <w:lastRenderedPageBreak/>
              <w:t>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  <w:tc>
          <w:tcPr>
            <w:tcW w:w="2552" w:type="dxa"/>
            <w:vMerge/>
          </w:tcPr>
          <w:p w:rsidR="00A664A5" w:rsidRDefault="00A664A5" w:rsidP="006A509A">
            <w:pPr>
              <w:jc w:val="both"/>
            </w:pPr>
          </w:p>
        </w:tc>
      </w:tr>
      <w:tr w:rsidR="00A664A5" w:rsidTr="00A664A5">
        <w:tc>
          <w:tcPr>
            <w:tcW w:w="2313" w:type="dxa"/>
            <w:vMerge/>
          </w:tcPr>
          <w:p w:rsidR="00A664A5" w:rsidRPr="00B93183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З.1.6.</w:t>
            </w:r>
            <w:r w:rsidRPr="004E0BE2"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  <w:r>
              <w:t>.</w:t>
            </w:r>
          </w:p>
          <w:p w:rsidR="00A664A5" w:rsidRDefault="00A664A5" w:rsidP="006A509A">
            <w:r>
              <w:t>З.1.7.</w:t>
            </w:r>
            <w:r w:rsidRPr="004E0BE2">
              <w:t>Особенности одаренных детей и обучающихся с ограниченными возможностями здоровья, специфика инклюзивного подхода в образовании</w:t>
            </w:r>
            <w:r>
              <w:t>.</w:t>
            </w:r>
          </w:p>
          <w:p w:rsidR="00A664A5" w:rsidRDefault="00A664A5" w:rsidP="006A509A">
            <w:r>
              <w:t>З.1.8.</w:t>
            </w:r>
            <w:r w:rsidRPr="00C4525D"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</w:t>
            </w:r>
            <w:r w:rsidRPr="00C4525D">
              <w:lastRenderedPageBreak/>
              <w:t>дистанционных образовательных технологий и электронного обучения</w:t>
            </w:r>
            <w:r>
              <w:t>.</w:t>
            </w:r>
          </w:p>
        </w:tc>
        <w:tc>
          <w:tcPr>
            <w:tcW w:w="2268" w:type="dxa"/>
          </w:tcPr>
          <w:p w:rsidR="00A664A5" w:rsidRPr="0087473E" w:rsidRDefault="00A664A5" w:rsidP="006A509A">
            <w:pPr>
              <w:pStyle w:val="ConsPlusNormal"/>
              <w:jc w:val="both"/>
            </w:pPr>
            <w:r>
              <w:lastRenderedPageBreak/>
              <w:t>У.1.3.</w:t>
            </w:r>
            <w:r w:rsidRPr="0087473E">
              <w:t>Использовать на занятиях педагогически обоснованные формы, методы, средства и приемы организации деятельности обучающихся (в том числе</w:t>
            </w:r>
            <w:r>
              <w:t xml:space="preserve"> </w:t>
            </w:r>
            <w:r w:rsidRPr="0087473E">
              <w:t>ИКТ), электронные образовательные и информационные ресурсы) с учетом:</w:t>
            </w:r>
          </w:p>
          <w:p w:rsidR="00A664A5" w:rsidRPr="0087473E" w:rsidRDefault="00A664A5" w:rsidP="006A509A">
            <w:pPr>
              <w:pStyle w:val="ConsPlusNormal"/>
              <w:jc w:val="both"/>
            </w:pPr>
            <w:r>
              <w:t xml:space="preserve">- </w:t>
            </w:r>
            <w:r w:rsidRPr="0087473E">
              <w:t xml:space="preserve">избранной области деятельности и задач </w:t>
            </w:r>
            <w:r>
              <w:t>ДОП</w:t>
            </w:r>
            <w:r w:rsidRPr="0087473E">
              <w:t>;</w:t>
            </w:r>
          </w:p>
          <w:p w:rsidR="00A664A5" w:rsidRPr="0087473E" w:rsidRDefault="00A664A5" w:rsidP="006A509A">
            <w:r>
              <w:t xml:space="preserve">- </w:t>
            </w:r>
            <w:r w:rsidRPr="0087473E">
              <w:t xml:space="preserve">состояния здоровья, возрастных и индивидуальных особенностей обучающихся (в том числе одаренных детей и обучающихся с </w:t>
            </w:r>
            <w:r>
              <w:t>ОВЗ</w:t>
            </w:r>
            <w:r w:rsidRPr="0087473E">
              <w:t>)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/>
          </w:tcPr>
          <w:p w:rsidR="00A664A5" w:rsidRPr="00B93183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З.1.9.</w:t>
            </w:r>
            <w:r w:rsidRPr="004E0BE2">
              <w:t>Профориентационные возможности занятий избранным видом деятельности</w:t>
            </w:r>
            <w:r>
              <w:t>.</w:t>
            </w:r>
          </w:p>
          <w:p w:rsidR="00A664A5" w:rsidRPr="004E0BE2" w:rsidRDefault="00A664A5" w:rsidP="006A509A">
            <w:r>
              <w:t>З.1.10.</w:t>
            </w:r>
            <w:r w:rsidRPr="004E0BE2"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</w:t>
            </w:r>
            <w:r>
              <w:t>ДОП</w:t>
            </w:r>
            <w:r w:rsidRPr="004E0BE2">
              <w:t xml:space="preserve"> соответствующей направленности</w:t>
            </w:r>
          </w:p>
        </w:tc>
        <w:tc>
          <w:tcPr>
            <w:tcW w:w="2268" w:type="dxa"/>
          </w:tcPr>
          <w:p w:rsidR="00A664A5" w:rsidRPr="0087473E" w:rsidRDefault="00A664A5" w:rsidP="006A509A">
            <w:pPr>
              <w:pStyle w:val="ConsPlusNormal"/>
              <w:jc w:val="both"/>
            </w:pPr>
            <w:r>
              <w:t>У.1.4.</w:t>
            </w:r>
            <w:r w:rsidRPr="0087473E">
              <w:t xml:space="preserve">Использовать профориентационные возможности занятий избранным видом деятельности 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 w:val="restart"/>
          </w:tcPr>
          <w:p w:rsidR="00A664A5" w:rsidRPr="00B93183" w:rsidRDefault="00A664A5" w:rsidP="006A509A">
            <w:r>
              <w:t xml:space="preserve">1.2. </w:t>
            </w:r>
            <w:r w:rsidRPr="0087473E">
              <w:t>Текущий контроль, помощь обучающимся в коррекции деятельности и поведения на занятиях</w:t>
            </w:r>
          </w:p>
        </w:tc>
        <w:tc>
          <w:tcPr>
            <w:tcW w:w="2473" w:type="dxa"/>
            <w:vMerge w:val="restart"/>
          </w:tcPr>
          <w:p w:rsidR="00A664A5" w:rsidRDefault="00A664A5" w:rsidP="006A509A">
            <w:r>
              <w:t>З.1.11.</w:t>
            </w:r>
            <w:r w:rsidRPr="00C4525D"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2268" w:type="dxa"/>
          </w:tcPr>
          <w:p w:rsidR="00A664A5" w:rsidRDefault="00A664A5" w:rsidP="006A509A">
            <w:r>
              <w:t>У.1.5.</w:t>
            </w:r>
            <w:r w:rsidRPr="0087473E"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/>
          </w:tcPr>
          <w:p w:rsidR="00A664A5" w:rsidRPr="00B93183" w:rsidRDefault="00A664A5" w:rsidP="006A509A"/>
        </w:tc>
        <w:tc>
          <w:tcPr>
            <w:tcW w:w="2473" w:type="dxa"/>
            <w:vMerge/>
          </w:tcPr>
          <w:p w:rsidR="00A664A5" w:rsidRDefault="00A664A5" w:rsidP="006A509A"/>
        </w:tc>
        <w:tc>
          <w:tcPr>
            <w:tcW w:w="2268" w:type="dxa"/>
          </w:tcPr>
          <w:p w:rsidR="00A664A5" w:rsidRDefault="00A664A5" w:rsidP="006A509A">
            <w:r>
              <w:t>У.1.6.</w:t>
            </w:r>
            <w:r w:rsidRPr="0087473E"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RPr="003B4476" w:rsidTr="00A664A5">
        <w:tc>
          <w:tcPr>
            <w:tcW w:w="9606" w:type="dxa"/>
            <w:gridSpan w:val="4"/>
          </w:tcPr>
          <w:p w:rsidR="00A664A5" w:rsidRPr="003B4476" w:rsidRDefault="00A664A5" w:rsidP="006A509A">
            <w:pPr>
              <w:rPr>
                <w:b/>
                <w:bCs/>
              </w:rPr>
            </w:pPr>
            <w:r w:rsidRPr="003B4476">
              <w:rPr>
                <w:b/>
                <w:bCs/>
              </w:rPr>
              <w:t>2</w:t>
            </w:r>
            <w:r>
              <w:rPr>
                <w:b/>
                <w:bCs/>
              </w:rPr>
              <w:t>. О</w:t>
            </w:r>
            <w:r w:rsidRPr="003B4476">
              <w:rPr>
                <w:b/>
                <w:bCs/>
              </w:rPr>
              <w:t>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</w:tr>
      <w:tr w:rsidR="00A664A5" w:rsidTr="00A664A5">
        <w:tc>
          <w:tcPr>
            <w:tcW w:w="2313" w:type="dxa"/>
          </w:tcPr>
          <w:p w:rsidR="00A664A5" w:rsidRPr="00B93183" w:rsidRDefault="00A664A5" w:rsidP="006A509A">
            <w:r>
              <w:t xml:space="preserve">2.1. </w:t>
            </w:r>
            <w:r w:rsidRPr="004A57EA">
              <w:t xml:space="preserve">Планирование </w:t>
            </w:r>
            <w:r>
              <w:t>и о</w:t>
            </w:r>
            <w:r w:rsidRPr="004A57EA">
              <w:t>рганизация подготовки досуговых мероприятий</w:t>
            </w:r>
          </w:p>
        </w:tc>
        <w:tc>
          <w:tcPr>
            <w:tcW w:w="2473" w:type="dxa"/>
          </w:tcPr>
          <w:p w:rsidR="00A664A5" w:rsidRDefault="00A664A5" w:rsidP="006A509A">
            <w:r>
              <w:t>З.2.1.</w:t>
            </w:r>
            <w:r w:rsidRPr="0087473E">
              <w:t xml:space="preserve">Основные направления досуговой деятельности, особенности организации и </w:t>
            </w:r>
            <w:r w:rsidRPr="0087473E">
              <w:lastRenderedPageBreak/>
              <w:t>проведения досуговых мероприятий</w:t>
            </w:r>
            <w:r>
              <w:t>.</w:t>
            </w:r>
          </w:p>
          <w:p w:rsidR="00A664A5" w:rsidRDefault="00A664A5" w:rsidP="006A509A">
            <w:r>
              <w:t>З.2.2.</w:t>
            </w: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lastRenderedPageBreak/>
              <w:t>У.2.1.</w:t>
            </w:r>
            <w:r w:rsidRPr="004F2110">
              <w:t xml:space="preserve">Привлекать обучающихся (детей и их родителей (законных представителей) к </w:t>
            </w:r>
            <w:r w:rsidRPr="004F2110">
              <w:lastRenderedPageBreak/>
              <w:t>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</w:tc>
        <w:tc>
          <w:tcPr>
            <w:tcW w:w="2552" w:type="dxa"/>
            <w:vMerge w:val="restart"/>
          </w:tcPr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 2. </w:t>
            </w:r>
            <w:r w:rsidRPr="00977593">
              <w:rPr>
                <w:color w:val="000000"/>
                <w:sz w:val="24"/>
                <w:szCs w:val="24"/>
              </w:rPr>
              <w:t xml:space="preserve">Организовывать собственную деятельность, определять методы </w:t>
            </w:r>
            <w:r w:rsidRPr="00977593">
              <w:rPr>
                <w:color w:val="000000"/>
                <w:sz w:val="24"/>
                <w:szCs w:val="24"/>
              </w:rPr>
              <w:lastRenderedPageBreak/>
              <w:t>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  <w:p w:rsidR="00A664A5" w:rsidRDefault="00A664A5" w:rsidP="006A509A">
            <w:r w:rsidRPr="00371797">
              <w:t>ОК 6. Работать в коллективе и команде, взаимодействовать с руководством, коллегами и социальными партнерами.</w:t>
            </w:r>
          </w:p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9</w:t>
            </w:r>
            <w:r w:rsidRPr="0097759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Строить профессиональную деятельность с соблюдением регулирующих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правовых норм.</w:t>
            </w:r>
          </w:p>
          <w:p w:rsidR="00A664A5" w:rsidRDefault="00A664A5" w:rsidP="006A509A">
            <w:r w:rsidRPr="00E3474C">
              <w:t>ПК 7. Определять цели и задачи, планировать досуговые мероприятия, в том числе конкурсы, олимпиады, соревнования, выставки.</w:t>
            </w:r>
          </w:p>
          <w:p w:rsidR="00A664A5" w:rsidRDefault="00A664A5" w:rsidP="006A509A">
            <w:r w:rsidRPr="00E3474C">
              <w:t>ПК 8. Организовывать и проводить досуговые мероприятия.</w:t>
            </w:r>
          </w:p>
          <w:p w:rsidR="00A664A5" w:rsidRDefault="00A664A5" w:rsidP="006A509A">
            <w:r w:rsidRPr="00E3474C">
              <w:t>ПК 9. Мотивировать обучающихся, родителей (лиц, их заменяющих) к участию в досуговых мероприятиях.</w:t>
            </w:r>
          </w:p>
          <w:p w:rsidR="00A664A5" w:rsidRDefault="00A664A5" w:rsidP="006A509A">
            <w:r w:rsidRPr="008F47CB">
              <w:t>ПК 10. Анализировать процесс и результаты досуговых мероприятий.</w:t>
            </w:r>
          </w:p>
        </w:tc>
      </w:tr>
      <w:tr w:rsidR="00A664A5" w:rsidTr="00A664A5">
        <w:tc>
          <w:tcPr>
            <w:tcW w:w="2313" w:type="dxa"/>
            <w:vMerge w:val="restart"/>
          </w:tcPr>
          <w:p w:rsidR="00A664A5" w:rsidRPr="00B93183" w:rsidRDefault="00A664A5" w:rsidP="006A509A">
            <w:r>
              <w:lastRenderedPageBreak/>
              <w:t xml:space="preserve">2.2. </w:t>
            </w:r>
            <w:r w:rsidRPr="004A57EA">
              <w:t>Проведение досуговых мероприятий</w:t>
            </w:r>
          </w:p>
        </w:tc>
        <w:tc>
          <w:tcPr>
            <w:tcW w:w="2473" w:type="dxa"/>
          </w:tcPr>
          <w:p w:rsidR="00A664A5" w:rsidRDefault="00A664A5" w:rsidP="006A509A">
            <w:r>
              <w:t>З.2.3.</w:t>
            </w:r>
            <w:r w:rsidRPr="004F2110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  <w:tc>
          <w:tcPr>
            <w:tcW w:w="2268" w:type="dxa"/>
          </w:tcPr>
          <w:p w:rsidR="00A664A5" w:rsidRDefault="00A664A5" w:rsidP="006A509A">
            <w:r>
              <w:t>У.2.2.</w:t>
            </w:r>
            <w:r w:rsidRPr="004F2110"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/>
          </w:tcPr>
          <w:p w:rsidR="00A664A5" w:rsidRPr="004A57EA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З.2.4.</w:t>
            </w:r>
            <w:r w:rsidRPr="003B4476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  <w:r>
              <w:t>.</w:t>
            </w:r>
          </w:p>
          <w:p w:rsidR="00A664A5" w:rsidRDefault="00A664A5" w:rsidP="006A509A">
            <w:r>
              <w:t>З.2.5.</w:t>
            </w:r>
            <w:r w:rsidRPr="003B4476">
              <w:t>Требования обеспечения безопасности жизни и здоровья обучающихся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t>У.2.3.</w:t>
            </w:r>
            <w:r w:rsidRPr="004F2110"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/>
          </w:tcPr>
          <w:p w:rsidR="00A664A5" w:rsidRPr="004A57EA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З.2.6.</w:t>
            </w: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2268" w:type="dxa"/>
          </w:tcPr>
          <w:p w:rsidR="00A664A5" w:rsidRDefault="00A664A5" w:rsidP="006A509A">
            <w:r>
              <w:t>У.2.4.</w:t>
            </w:r>
            <w:r w:rsidRPr="004F2110">
              <w:t>Взаимодействовать с членами педагогического коллектива, родителями обучающихся, иными заинтересованными лицами и организа</w:t>
            </w:r>
            <w:r w:rsidR="007D782C">
              <w:t>-</w:t>
            </w:r>
            <w:r w:rsidRPr="004F2110">
              <w:t>циями при подготов</w:t>
            </w:r>
            <w:r w:rsidR="007D782C">
              <w:t>-</w:t>
            </w:r>
            <w:r w:rsidRPr="004F2110">
              <w:t>ке и проведении досуговых мероприя</w:t>
            </w:r>
            <w:r w:rsidR="007D782C">
              <w:t>-</w:t>
            </w:r>
            <w:r w:rsidRPr="004F2110">
              <w:t>тий, соблюдать нормы педагогичес</w:t>
            </w:r>
            <w:r w:rsidR="007D782C">
              <w:t>-</w:t>
            </w:r>
            <w:r w:rsidRPr="004F2110">
              <w:lastRenderedPageBreak/>
              <w:t>кой этики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RPr="003B4476" w:rsidTr="00A664A5">
        <w:tc>
          <w:tcPr>
            <w:tcW w:w="9606" w:type="dxa"/>
            <w:gridSpan w:val="4"/>
          </w:tcPr>
          <w:p w:rsidR="00A664A5" w:rsidRPr="003B4476" w:rsidRDefault="00A664A5" w:rsidP="006A509A">
            <w:pPr>
              <w:rPr>
                <w:b/>
                <w:bCs/>
              </w:rPr>
            </w:pPr>
            <w:r w:rsidRPr="00A5166C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. О</w:t>
            </w:r>
            <w:r w:rsidRPr="00A5166C">
              <w:rPr>
                <w:b/>
                <w:bCs/>
              </w:rPr>
              <w:t>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A664A5" w:rsidTr="00A664A5">
        <w:tc>
          <w:tcPr>
            <w:tcW w:w="2313" w:type="dxa"/>
            <w:vMerge w:val="restart"/>
          </w:tcPr>
          <w:p w:rsidR="00A664A5" w:rsidRPr="00A5166C" w:rsidRDefault="00A664A5" w:rsidP="006A509A">
            <w:r>
              <w:t xml:space="preserve">3.1. </w:t>
            </w:r>
            <w:r w:rsidRPr="0087473E">
              <w:t>Планирование взаимодействия с родителями (законными представителями) обучающихся</w:t>
            </w:r>
          </w:p>
        </w:tc>
        <w:tc>
          <w:tcPr>
            <w:tcW w:w="2473" w:type="dxa"/>
          </w:tcPr>
          <w:p w:rsidR="00A664A5" w:rsidRDefault="00A664A5" w:rsidP="006A509A">
            <w:r>
              <w:t>З.3.1.</w:t>
            </w:r>
            <w:r w:rsidRPr="00B13EC9"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t>У.3.1.</w:t>
            </w:r>
            <w:r w:rsidRPr="00102877"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2552" w:type="dxa"/>
            <w:vMerge w:val="restart"/>
          </w:tcPr>
          <w:p w:rsidR="00A664A5" w:rsidRDefault="00A664A5" w:rsidP="006A509A">
            <w:r w:rsidRPr="00371797">
              <w:t>ОК 6. Работать в коллективе и команде, взаимодействовать с руководством, коллегами и социальными партнерами.</w:t>
            </w:r>
          </w:p>
          <w:p w:rsidR="00A664A5" w:rsidRPr="008F47CB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9</w:t>
            </w:r>
            <w:r w:rsidRPr="0097759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Строить профессиональную деятельность с соблюдением регулирующих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правовых норм.</w:t>
            </w:r>
          </w:p>
        </w:tc>
      </w:tr>
      <w:tr w:rsidR="00A664A5" w:rsidTr="00A664A5">
        <w:tc>
          <w:tcPr>
            <w:tcW w:w="2313" w:type="dxa"/>
            <w:vMerge/>
          </w:tcPr>
          <w:p w:rsidR="00A664A5" w:rsidRPr="0087473E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З.3.2.</w:t>
            </w:r>
            <w:r w:rsidRPr="00B13EC9">
              <w:t>Особенности работы с дезадаптированными обучающимися различного возраста, несовершеннолетними, находящимися в социально опасном положении, и их семьями</w:t>
            </w:r>
          </w:p>
        </w:tc>
        <w:tc>
          <w:tcPr>
            <w:tcW w:w="2268" w:type="dxa"/>
          </w:tcPr>
          <w:p w:rsidR="00A664A5" w:rsidRDefault="00A664A5" w:rsidP="006A509A">
            <w:r>
              <w:t>У.3.2.</w:t>
            </w:r>
            <w:r w:rsidRPr="00102877">
              <w:t>Выявлять представления родителей (законных представителей) обучающихся о задачах их воспита</w:t>
            </w:r>
            <w:r w:rsidR="007D782C">
              <w:t>-</w:t>
            </w:r>
            <w:r w:rsidRPr="00102877">
              <w:t>ния и обучения в процессе освоения дополнительной образовательной программы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 w:val="restart"/>
          </w:tcPr>
          <w:p w:rsidR="00A664A5" w:rsidRPr="00A5166C" w:rsidRDefault="00A664A5" w:rsidP="006A509A">
            <w:r>
              <w:t xml:space="preserve">3.2. </w:t>
            </w:r>
            <w:r w:rsidRPr="0087473E"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  <w:tc>
          <w:tcPr>
            <w:tcW w:w="2473" w:type="dxa"/>
          </w:tcPr>
          <w:p w:rsidR="00A664A5" w:rsidRDefault="00A664A5" w:rsidP="006A509A">
            <w:r>
              <w:t>З.3.3.</w:t>
            </w:r>
            <w:r w:rsidRPr="00B13EC9"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t>У.3.3.</w:t>
            </w:r>
            <w:r w:rsidRPr="00102877"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</w:t>
            </w:r>
            <w:r w:rsidR="007D782C">
              <w:t>-</w:t>
            </w:r>
            <w:r w:rsidRPr="00102877">
              <w:t>ности родителей (законных представителей) за воспитание и развитие своих детей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  <w:vMerge/>
          </w:tcPr>
          <w:p w:rsidR="00A664A5" w:rsidRPr="0087473E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З.3.4.</w:t>
            </w:r>
            <w:r w:rsidRPr="00B13EC9"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Pr="00B13EC9">
              <w:lastRenderedPageBreak/>
              <w:t>обучающихся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lastRenderedPageBreak/>
              <w:t>У.3.4.</w:t>
            </w:r>
            <w:r w:rsidRPr="00102877"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Pr="00102877">
              <w:lastRenderedPageBreak/>
              <w:t>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</w:t>
            </w:r>
            <w:r w:rsidR="007D782C">
              <w:t>-</w:t>
            </w:r>
            <w:r w:rsidRPr="00102877">
              <w:t>ния психолого-педагогической компетентности родителей (законных представителей)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RPr="003B4476" w:rsidTr="00A664A5">
        <w:tc>
          <w:tcPr>
            <w:tcW w:w="9606" w:type="dxa"/>
            <w:gridSpan w:val="4"/>
          </w:tcPr>
          <w:p w:rsidR="00A664A5" w:rsidRPr="003B4476" w:rsidRDefault="00A664A5" w:rsidP="006A509A">
            <w:pPr>
              <w:rPr>
                <w:b/>
                <w:bCs/>
              </w:rPr>
            </w:pPr>
            <w:r w:rsidRPr="003B4476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>. П</w:t>
            </w:r>
            <w:r w:rsidRPr="00A5166C">
              <w:rPr>
                <w:b/>
                <w:bCs/>
              </w:rPr>
              <w:t>едагогический контроль и оценка освоения дополнительной общеобразовательной программы</w:t>
            </w:r>
          </w:p>
        </w:tc>
      </w:tr>
      <w:tr w:rsidR="00A664A5" w:rsidTr="00A664A5">
        <w:tc>
          <w:tcPr>
            <w:tcW w:w="2313" w:type="dxa"/>
            <w:vMerge w:val="restart"/>
          </w:tcPr>
          <w:p w:rsidR="00A664A5" w:rsidRDefault="00A664A5" w:rsidP="006A509A">
            <w:r>
              <w:t xml:space="preserve">4.1. </w:t>
            </w:r>
            <w:r w:rsidRPr="0087473E"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  <w:tc>
          <w:tcPr>
            <w:tcW w:w="2473" w:type="dxa"/>
          </w:tcPr>
          <w:p w:rsidR="00A664A5" w:rsidRDefault="00A664A5" w:rsidP="006A509A">
            <w:r>
              <w:t>З.4.1.</w:t>
            </w:r>
            <w:r w:rsidRPr="00DB4B58">
              <w:t>Положения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</w:t>
            </w:r>
            <w:r>
              <w:t>.</w:t>
            </w:r>
          </w:p>
          <w:p w:rsidR="00A664A5" w:rsidRDefault="00A664A5" w:rsidP="006A509A">
            <w:r>
              <w:t>З.4.2.</w:t>
            </w:r>
            <w:r w:rsidRPr="00DB4B58">
              <w:t>Особенности оценивания процесса и результатов деятельно</w:t>
            </w:r>
            <w:r w:rsidR="007D782C">
              <w:t>-</w:t>
            </w:r>
            <w:r w:rsidRPr="00DB4B58">
              <w:t>сти обучающихся при освоении дополнитель</w:t>
            </w:r>
            <w:r w:rsidR="007D782C">
              <w:t>-</w:t>
            </w:r>
            <w:r w:rsidRPr="00DB4B58">
              <w:t>ных общеобразователь</w:t>
            </w:r>
            <w:r w:rsidR="007D782C">
              <w:t>-</w:t>
            </w:r>
            <w:r w:rsidRPr="00DB4B58">
              <w:t>ных программ (с уче</w:t>
            </w:r>
            <w:r w:rsidR="007D782C">
              <w:t>-</w:t>
            </w:r>
            <w:r w:rsidRPr="00DB4B58">
              <w:t>том их направленно</w:t>
            </w:r>
            <w:r w:rsidR="007D782C">
              <w:t>-</w:t>
            </w:r>
            <w:r w:rsidRPr="00DB4B58">
              <w:t>сти), в том числе в рамках установленных форм аттестации</w:t>
            </w:r>
            <w:r>
              <w:t>.</w:t>
            </w:r>
          </w:p>
          <w:p w:rsidR="00A664A5" w:rsidRDefault="00A664A5" w:rsidP="006A509A">
            <w:r>
              <w:t>З.4.3.</w:t>
            </w:r>
            <w:r w:rsidRPr="003A4845"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</w:t>
            </w:r>
            <w:r w:rsidR="007D782C">
              <w:t>-</w:t>
            </w:r>
            <w:r w:rsidRPr="003A4845">
              <w:t xml:space="preserve">сти обучающихся при освоении </w:t>
            </w:r>
            <w:r>
              <w:t>ДОП</w:t>
            </w:r>
            <w:r w:rsidRPr="003A4845">
              <w:t xml:space="preserve"> (с учетом их направленности)</w:t>
            </w:r>
            <w:r>
              <w:t>.</w:t>
            </w:r>
          </w:p>
          <w:p w:rsidR="00A664A5" w:rsidRDefault="00A664A5" w:rsidP="006A509A">
            <w:r>
              <w:t>З.4.4.</w:t>
            </w:r>
            <w:r w:rsidRPr="003A4845">
              <w:t xml:space="preserve">Методы подбора из существующих и (или) создания </w:t>
            </w:r>
            <w:r w:rsidRPr="003A4845">
              <w:lastRenderedPageBreak/>
              <w:t>оценочных средств, позволяющих оценить индивидуальные образовательные достижения обучаю</w:t>
            </w:r>
            <w:r w:rsidR="007D782C">
              <w:t>-</w:t>
            </w:r>
            <w:r w:rsidRPr="003A4845">
              <w:t>щихся в избранной области деятельности</w:t>
            </w:r>
          </w:p>
        </w:tc>
        <w:tc>
          <w:tcPr>
            <w:tcW w:w="2268" w:type="dxa"/>
          </w:tcPr>
          <w:p w:rsidR="00A664A5" w:rsidRDefault="00A664A5" w:rsidP="006A509A">
            <w:r>
              <w:lastRenderedPageBreak/>
              <w:t>У.4.1.</w:t>
            </w:r>
            <w:r w:rsidRPr="00DB4B58"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  <w:tc>
          <w:tcPr>
            <w:tcW w:w="2552" w:type="dxa"/>
            <w:vMerge w:val="restart"/>
          </w:tcPr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9</w:t>
            </w:r>
            <w:r w:rsidRPr="0097759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Строить профессиональную деятельность с соблюдением регулирующих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правовых норм.</w:t>
            </w:r>
          </w:p>
          <w:p w:rsidR="00A664A5" w:rsidRDefault="00A664A5" w:rsidP="006A509A">
            <w:r w:rsidRPr="00E3474C">
              <w:t>ПК 4. Оценивать процесс и результаты деятельности занимающихся на занятии и освоения дополнительной образовательной программы.</w:t>
            </w:r>
          </w:p>
        </w:tc>
      </w:tr>
      <w:tr w:rsidR="00A664A5" w:rsidTr="00A664A5">
        <w:tc>
          <w:tcPr>
            <w:tcW w:w="2313" w:type="dxa"/>
            <w:vMerge/>
          </w:tcPr>
          <w:p w:rsidR="00A664A5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З.4.5.</w:t>
            </w:r>
            <w:r w:rsidRPr="003A4845">
              <w:t xml:space="preserve">Характеристики и возможности применения различных форм, методов и средств контроля и оценивания освоения </w:t>
            </w:r>
            <w:r>
              <w:t>ДОП</w:t>
            </w:r>
            <w:r w:rsidRPr="003A4845">
              <w:t xml:space="preserve"> (с учетом их направленности)</w:t>
            </w:r>
          </w:p>
        </w:tc>
        <w:tc>
          <w:tcPr>
            <w:tcW w:w="2268" w:type="dxa"/>
          </w:tcPr>
          <w:p w:rsidR="00A664A5" w:rsidRDefault="00A664A5" w:rsidP="006A509A">
            <w:r>
              <w:t>У.4.2.</w:t>
            </w:r>
            <w:r w:rsidRPr="00DB4B58">
              <w:t xml:space="preserve">Наблюдать за обучающимися, объективно оценивать процесс и результаты освоения </w:t>
            </w:r>
            <w:r>
              <w:t>ДОП</w:t>
            </w:r>
            <w:r w:rsidRPr="00DB4B58">
              <w:t>, в том числе в рамках установлен</w:t>
            </w:r>
            <w:r w:rsidR="007D782C">
              <w:t>-</w:t>
            </w:r>
            <w:r w:rsidRPr="00DB4B58">
              <w:t xml:space="preserve">ных форм аттестации 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</w:tcPr>
          <w:p w:rsidR="00A664A5" w:rsidRDefault="00A664A5" w:rsidP="006A509A">
            <w:r>
              <w:t xml:space="preserve">4.2. </w:t>
            </w:r>
            <w:r w:rsidRPr="00DB4B58">
              <w:t xml:space="preserve">Оценка изменений в уровне подготовленности обучающихся в процессе освоения </w:t>
            </w:r>
            <w:r>
              <w:t>ДОП</w:t>
            </w:r>
          </w:p>
        </w:tc>
        <w:tc>
          <w:tcPr>
            <w:tcW w:w="2473" w:type="dxa"/>
          </w:tcPr>
          <w:p w:rsidR="00A664A5" w:rsidRDefault="00A664A5" w:rsidP="006A509A">
            <w:r>
              <w:t>З.4.6.</w:t>
            </w:r>
            <w:r w:rsidRPr="003A4845">
              <w:t>Средства (способы) определения динамики подготовленности и мотивации обучающихся в процессе освоения</w:t>
            </w:r>
          </w:p>
        </w:tc>
        <w:tc>
          <w:tcPr>
            <w:tcW w:w="2268" w:type="dxa"/>
          </w:tcPr>
          <w:p w:rsidR="00A664A5" w:rsidRDefault="00A664A5" w:rsidP="006A509A">
            <w:r>
              <w:t>У.4.3.</w:t>
            </w:r>
            <w:r w:rsidRPr="00DB4B58">
              <w:t>Использовать различные средства (способы) фиксации динамики подготовленности и мотивации обучаю</w:t>
            </w:r>
            <w:r w:rsidR="007D782C">
              <w:t>-</w:t>
            </w:r>
            <w:r w:rsidRPr="00DB4B58">
              <w:t>щихся в процессе освоения</w:t>
            </w:r>
            <w:r>
              <w:t xml:space="preserve"> ДОП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RPr="00102877" w:rsidTr="00A664A5">
        <w:tc>
          <w:tcPr>
            <w:tcW w:w="9606" w:type="dxa"/>
            <w:gridSpan w:val="4"/>
          </w:tcPr>
          <w:p w:rsidR="00A664A5" w:rsidRPr="00102877" w:rsidRDefault="00A664A5" w:rsidP="006A509A">
            <w:pPr>
              <w:rPr>
                <w:b/>
                <w:bCs/>
              </w:rPr>
            </w:pPr>
            <w:r w:rsidRPr="00102877">
              <w:rPr>
                <w:b/>
                <w:bCs/>
              </w:rPr>
              <w:t>5</w:t>
            </w:r>
            <w:r>
              <w:rPr>
                <w:b/>
                <w:bCs/>
              </w:rPr>
              <w:t>. Р</w:t>
            </w:r>
            <w:r w:rsidRPr="00102877">
              <w:rPr>
                <w:b/>
                <w:bCs/>
              </w:rPr>
              <w:t>азработка программно-методического обеспечения реализации дополнительной общеобразовательной программы</w:t>
            </w:r>
          </w:p>
        </w:tc>
      </w:tr>
      <w:tr w:rsidR="00A664A5" w:rsidTr="00A664A5">
        <w:tc>
          <w:tcPr>
            <w:tcW w:w="2313" w:type="dxa"/>
            <w:vMerge w:val="restart"/>
          </w:tcPr>
          <w:p w:rsidR="00A664A5" w:rsidRPr="00B93183" w:rsidRDefault="00A664A5" w:rsidP="006A509A">
            <w:r>
              <w:t xml:space="preserve">5.1. </w:t>
            </w:r>
            <w:r w:rsidRPr="0087473E"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  <w:tc>
          <w:tcPr>
            <w:tcW w:w="2473" w:type="dxa"/>
          </w:tcPr>
          <w:p w:rsidR="00A664A5" w:rsidRDefault="00A664A5" w:rsidP="006A509A">
            <w:r>
              <w:t>З.5.1.</w:t>
            </w:r>
            <w:r w:rsidRPr="00140041"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t>У.5.1.</w:t>
            </w:r>
            <w:r w:rsidRPr="003A4845"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</w:t>
            </w:r>
            <w:r w:rsidR="007D782C">
              <w:t>-</w:t>
            </w:r>
            <w:r w:rsidRPr="003A4845">
              <w:t>ческую литературу, электронные образовательные ресурсы)</w:t>
            </w:r>
            <w:r>
              <w:t>.</w:t>
            </w:r>
          </w:p>
        </w:tc>
        <w:tc>
          <w:tcPr>
            <w:tcW w:w="2552" w:type="dxa"/>
            <w:vMerge w:val="restart"/>
          </w:tcPr>
          <w:p w:rsidR="00A664A5" w:rsidRDefault="00A664A5" w:rsidP="006A509A">
            <w:r w:rsidRPr="00371797">
              <w:t>ОК 4. Осуществлять поиск, анализ и оценку информации, необходимой для постановки и решения профессиональных задач.</w:t>
            </w:r>
          </w:p>
          <w:p w:rsidR="00A664A5" w:rsidRPr="00977593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77593"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z w:val="24"/>
                <w:szCs w:val="24"/>
              </w:rPr>
              <w:t> 9</w:t>
            </w:r>
            <w:r w:rsidRPr="0097759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77593">
              <w:rPr>
                <w:color w:val="000000"/>
                <w:sz w:val="24"/>
                <w:szCs w:val="24"/>
              </w:rPr>
              <w:t>Строить профессиональную деятельность с соблюдением регулирующих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7593">
              <w:rPr>
                <w:color w:val="000000"/>
                <w:sz w:val="24"/>
                <w:szCs w:val="24"/>
              </w:rPr>
              <w:t>правовых норм.</w:t>
            </w:r>
          </w:p>
          <w:p w:rsidR="00A664A5" w:rsidRPr="00616F18" w:rsidRDefault="00A664A5" w:rsidP="006B5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16F18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6F18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6F18">
              <w:rPr>
                <w:color w:val="000000"/>
                <w:sz w:val="24"/>
                <w:szCs w:val="24"/>
              </w:rPr>
              <w:t>Демонстрировать владение деятельностью, соответствующей избранной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6F18">
              <w:rPr>
                <w:color w:val="000000"/>
                <w:sz w:val="24"/>
                <w:szCs w:val="24"/>
              </w:rPr>
              <w:t>области дополнительного образования.</w:t>
            </w:r>
          </w:p>
          <w:p w:rsidR="00A664A5" w:rsidRPr="00616F18" w:rsidRDefault="00A664A5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16F18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6F18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16F18">
              <w:rPr>
                <w:color w:val="000000"/>
                <w:sz w:val="24"/>
                <w:szCs w:val="24"/>
              </w:rPr>
              <w:t>Оформлять документацию, обеспечивающую образовательный процесс.</w:t>
            </w:r>
          </w:p>
          <w:p w:rsidR="00A664A5" w:rsidRDefault="00A664A5" w:rsidP="006A509A">
            <w:r w:rsidRPr="008F47CB">
              <w:t>ПК 11. Разрабатывать методические материалы (рабочие программы, учебно-</w:t>
            </w:r>
            <w:r w:rsidRPr="008F47CB">
              <w:lastRenderedPageBreak/>
              <w:t>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</w:tc>
      </w:tr>
      <w:tr w:rsidR="00A664A5" w:rsidTr="00A664A5">
        <w:tc>
          <w:tcPr>
            <w:tcW w:w="2313" w:type="dxa"/>
            <w:vMerge/>
          </w:tcPr>
          <w:p w:rsidR="00A664A5" w:rsidRPr="0087473E" w:rsidRDefault="00A664A5" w:rsidP="006A509A"/>
        </w:tc>
        <w:tc>
          <w:tcPr>
            <w:tcW w:w="2473" w:type="dxa"/>
          </w:tcPr>
          <w:p w:rsidR="00A664A5" w:rsidRDefault="00A664A5" w:rsidP="006A509A">
            <w:r>
              <w:t>З.5.2.</w:t>
            </w:r>
            <w:r w:rsidRPr="00140041"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r>
              <w:t>У.5.2.</w:t>
            </w:r>
            <w:r w:rsidRPr="0087473E">
              <w:t>Планировать образовательный процесс с учетом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tr w:rsidR="00A664A5" w:rsidTr="00A664A5">
        <w:tc>
          <w:tcPr>
            <w:tcW w:w="2313" w:type="dxa"/>
          </w:tcPr>
          <w:p w:rsidR="00A664A5" w:rsidRPr="00B93183" w:rsidRDefault="00A664A5" w:rsidP="006A509A">
            <w:r>
              <w:t xml:space="preserve">5.2. </w:t>
            </w:r>
            <w:r w:rsidRPr="0087473E">
              <w:t xml:space="preserve">Определение </w:t>
            </w:r>
            <w:r w:rsidRPr="0087473E">
              <w:lastRenderedPageBreak/>
              <w:t>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2473" w:type="dxa"/>
          </w:tcPr>
          <w:p w:rsidR="00A664A5" w:rsidRDefault="00A664A5" w:rsidP="006A509A">
            <w:r>
              <w:lastRenderedPageBreak/>
              <w:t>З.5.3.</w:t>
            </w:r>
            <w:r w:rsidRPr="00140041">
              <w:t xml:space="preserve">Содержание и </w:t>
            </w:r>
            <w:r w:rsidRPr="00140041">
              <w:lastRenderedPageBreak/>
              <w:t>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  <w:r>
              <w:t>.</w:t>
            </w:r>
          </w:p>
        </w:tc>
        <w:tc>
          <w:tcPr>
            <w:tcW w:w="2268" w:type="dxa"/>
          </w:tcPr>
          <w:p w:rsidR="00A664A5" w:rsidRDefault="00A664A5" w:rsidP="006A509A">
            <w:pPr>
              <w:pStyle w:val="ConsPlusNormal"/>
              <w:jc w:val="both"/>
            </w:pPr>
            <w:r>
              <w:lastRenderedPageBreak/>
              <w:t>У.5.3.</w:t>
            </w:r>
            <w:r w:rsidRPr="0087473E">
              <w:t xml:space="preserve">Планировать </w:t>
            </w:r>
            <w:r w:rsidRPr="0087473E">
              <w:lastRenderedPageBreak/>
              <w:t>занятия и (или) циклы занятий с учетом</w:t>
            </w:r>
            <w:r>
              <w:t xml:space="preserve"> </w:t>
            </w:r>
            <w:r w:rsidRPr="0087473E">
              <w:t>задач и особенностей образовательной программы;</w:t>
            </w:r>
            <w:r>
              <w:t xml:space="preserve"> </w:t>
            </w:r>
            <w:r w:rsidRPr="0087473E">
              <w:t>особенностей группы обучающихся</w:t>
            </w:r>
            <w:r>
              <w:t>.</w:t>
            </w:r>
          </w:p>
        </w:tc>
        <w:tc>
          <w:tcPr>
            <w:tcW w:w="2552" w:type="dxa"/>
            <w:vMerge/>
          </w:tcPr>
          <w:p w:rsidR="00A664A5" w:rsidRDefault="00A664A5" w:rsidP="006A509A"/>
        </w:tc>
      </w:tr>
      <w:bookmarkEnd w:id="3"/>
    </w:tbl>
    <w:p w:rsidR="00A664A5" w:rsidRDefault="00A664A5" w:rsidP="00A664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27D6" w:rsidRDefault="00F5245B" w:rsidP="00944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ПРОГРАММЫ</w:t>
      </w:r>
    </w:p>
    <w:p w:rsidR="006427D6" w:rsidRDefault="006427D6" w:rsidP="00944ED6">
      <w:pPr>
        <w:jc w:val="center"/>
        <w:rPr>
          <w:sz w:val="24"/>
          <w:szCs w:val="24"/>
        </w:rPr>
      </w:pPr>
    </w:p>
    <w:p w:rsidR="006427D6" w:rsidRDefault="00F5245B" w:rsidP="006C667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Учебный план</w:t>
      </w:r>
    </w:p>
    <w:p w:rsidR="006427D6" w:rsidRDefault="00F5245B" w:rsidP="006C667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</w:t>
      </w:r>
      <w:r w:rsidR="006C66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 определяет:</w:t>
      </w:r>
    </w:p>
    <w:p w:rsidR="006427D6" w:rsidRDefault="00F5245B" w:rsidP="00944E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перечень разделов дисциплин (модулей);</w:t>
      </w:r>
    </w:p>
    <w:p w:rsidR="006427D6" w:rsidRDefault="00F5245B" w:rsidP="00944E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количество часов (трудоёмкость) по разделам дисциплин (модулей);</w:t>
      </w:r>
    </w:p>
    <w:p w:rsidR="006427D6" w:rsidRDefault="00F5245B" w:rsidP="00944E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виды учебных занятий и учебных работ;</w:t>
      </w:r>
    </w:p>
    <w:p w:rsidR="006427D6" w:rsidRDefault="00F5245B" w:rsidP="00944E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формы аттестации (промежуточной и итоговой) и контроля освоения </w:t>
      </w:r>
      <w:r w:rsidR="006C66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рограммы.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tabs>
          <w:tab w:val="left" w:pos="1389"/>
          <w:tab w:val="left" w:pos="1390"/>
        </w:tabs>
        <w:jc w:val="both"/>
        <w:rPr>
          <w:color w:val="000000"/>
          <w:sz w:val="24"/>
          <w:szCs w:val="24"/>
        </w:rPr>
      </w:pPr>
    </w:p>
    <w:tbl>
      <w:tblPr>
        <w:tblStyle w:val="af0"/>
        <w:tblW w:w="9606" w:type="dxa"/>
        <w:tblLayout w:type="fixed"/>
        <w:tblLook w:val="0000"/>
      </w:tblPr>
      <w:tblGrid>
        <w:gridCol w:w="1526"/>
        <w:gridCol w:w="824"/>
        <w:gridCol w:w="735"/>
        <w:gridCol w:w="876"/>
        <w:gridCol w:w="825"/>
        <w:gridCol w:w="1134"/>
        <w:gridCol w:w="876"/>
        <w:gridCol w:w="1150"/>
        <w:gridCol w:w="1660"/>
      </w:tblGrid>
      <w:tr w:rsidR="00984C17" w:rsidRPr="00944ED6" w:rsidTr="00984C17">
        <w:trPr>
          <w:trHeight w:val="257"/>
        </w:trPr>
        <w:tc>
          <w:tcPr>
            <w:tcW w:w="1526" w:type="dxa"/>
            <w:vMerge w:val="restart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bookmarkStart w:id="4" w:name="_Hlk125244425"/>
            <w:r w:rsidRPr="00944ED6"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824" w:type="dxa"/>
            <w:vMerge w:val="restart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Общая трудоемкость, час.</w:t>
            </w:r>
          </w:p>
        </w:tc>
        <w:tc>
          <w:tcPr>
            <w:tcW w:w="735" w:type="dxa"/>
            <w:vMerge w:val="restart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Всего, ауд.</w:t>
            </w:r>
            <w:r>
              <w:rPr>
                <w:sz w:val="20"/>
                <w:szCs w:val="20"/>
              </w:rPr>
              <w:t xml:space="preserve"> </w:t>
            </w:r>
            <w:r w:rsidRPr="00944ED6">
              <w:rPr>
                <w:sz w:val="20"/>
                <w:szCs w:val="20"/>
              </w:rPr>
              <w:t>час.</w:t>
            </w:r>
          </w:p>
        </w:tc>
        <w:tc>
          <w:tcPr>
            <w:tcW w:w="2835" w:type="dxa"/>
            <w:gridSpan w:val="3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Аудиторные занятия, час.</w:t>
            </w:r>
          </w:p>
        </w:tc>
        <w:tc>
          <w:tcPr>
            <w:tcW w:w="876" w:type="dxa"/>
            <w:vMerge w:val="restart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СРС, час.</w:t>
            </w:r>
          </w:p>
        </w:tc>
        <w:tc>
          <w:tcPr>
            <w:tcW w:w="1150" w:type="dxa"/>
            <w:vMerge w:val="restart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60" w:type="dxa"/>
            <w:vMerge w:val="restart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984C17" w:rsidRPr="00944ED6" w:rsidTr="00553AD3">
        <w:tc>
          <w:tcPr>
            <w:tcW w:w="1526" w:type="dxa"/>
            <w:vMerge/>
          </w:tcPr>
          <w:p w:rsidR="00984C17" w:rsidRPr="00944ED6" w:rsidRDefault="00984C17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984C17" w:rsidRPr="00944ED6" w:rsidRDefault="00984C17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984C17" w:rsidRPr="00944ED6" w:rsidRDefault="00984C17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лекции</w:t>
            </w:r>
          </w:p>
        </w:tc>
        <w:tc>
          <w:tcPr>
            <w:tcW w:w="825" w:type="dxa"/>
          </w:tcPr>
          <w:p w:rsidR="00984C17" w:rsidRPr="00944ED6" w:rsidRDefault="00984C17" w:rsidP="00553AD3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лабор.</w:t>
            </w:r>
            <w:r w:rsidRPr="00944ED6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прак. занятия, семинары</w:t>
            </w:r>
          </w:p>
        </w:tc>
        <w:tc>
          <w:tcPr>
            <w:tcW w:w="876" w:type="dxa"/>
            <w:vMerge/>
          </w:tcPr>
          <w:p w:rsidR="00984C17" w:rsidRPr="00944ED6" w:rsidRDefault="00984C17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4C17" w:rsidRPr="00944ED6" w:rsidRDefault="00984C17" w:rsidP="00944ED6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  <w:vMerge/>
          </w:tcPr>
          <w:p w:rsidR="00984C17" w:rsidRPr="00944ED6" w:rsidRDefault="00984C17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  <w:highlight w:val="yellow"/>
              </w:rPr>
            </w:pP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pStyle w:val="2"/>
              <w:ind w:left="-70" w:right="-36" w:firstLine="0"/>
              <w:rPr>
                <w:b w:val="0"/>
                <w:i/>
                <w:sz w:val="20"/>
                <w:szCs w:val="20"/>
                <w:highlight w:val="yellow"/>
              </w:rPr>
            </w:pPr>
            <w:r w:rsidRPr="00944ED6">
              <w:rPr>
                <w:b w:val="0"/>
                <w:sz w:val="20"/>
                <w:szCs w:val="20"/>
              </w:rPr>
              <w:t>Введение в педагогическую профессию</w:t>
            </w:r>
          </w:p>
        </w:tc>
        <w:tc>
          <w:tcPr>
            <w:tcW w:w="824" w:type="dxa"/>
          </w:tcPr>
          <w:p w:rsidR="006427D6" w:rsidRPr="00944ED6" w:rsidRDefault="002137AC" w:rsidP="00944ED6">
            <w:pPr>
              <w:pStyle w:val="2"/>
              <w:ind w:left="-70" w:right="-36" w:firstLine="0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6427D6" w:rsidRPr="00944ED6" w:rsidRDefault="002137AC" w:rsidP="00944ED6">
            <w:pPr>
              <w:pStyle w:val="2"/>
              <w:ind w:left="-70" w:right="-36" w:firstLine="0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6427D6" w:rsidRPr="00944ED6" w:rsidRDefault="002137AC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  <w:vMerge w:val="restart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Дифференцированный зачет: Тестовое задание из 30 вопросов с выбором единственного правильного ответа</w:t>
            </w:r>
            <w:r w:rsidR="00960BC5">
              <w:rPr>
                <w:sz w:val="20"/>
                <w:szCs w:val="20"/>
              </w:rPr>
              <w:t>, 2 час.</w:t>
            </w: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ind w:left="-70" w:right="-36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Общие основы педагогики</w:t>
            </w:r>
          </w:p>
        </w:tc>
        <w:tc>
          <w:tcPr>
            <w:tcW w:w="824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2</w:t>
            </w:r>
            <w:r w:rsidR="002137AC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1</w:t>
            </w:r>
            <w:r w:rsidR="002137AC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6427D6" w:rsidRPr="00944ED6" w:rsidRDefault="002137AC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14</w:t>
            </w:r>
          </w:p>
        </w:tc>
        <w:tc>
          <w:tcPr>
            <w:tcW w:w="115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  <w:vMerge/>
          </w:tcPr>
          <w:p w:rsidR="006427D6" w:rsidRPr="00944ED6" w:rsidRDefault="006427D6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  <w:highlight w:val="yellow"/>
              </w:rPr>
            </w:pP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ind w:left="-70" w:right="-36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Теория и методика воспитания</w:t>
            </w:r>
          </w:p>
        </w:tc>
        <w:tc>
          <w:tcPr>
            <w:tcW w:w="824" w:type="dxa"/>
          </w:tcPr>
          <w:p w:rsidR="006427D6" w:rsidRPr="002B097F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t>5</w:t>
            </w:r>
            <w:r w:rsidR="002137AC" w:rsidRPr="002B097F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2</w:t>
            </w:r>
            <w:r w:rsidR="00862420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6427D6" w:rsidRPr="00944ED6" w:rsidRDefault="002B097F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D6" w:rsidRPr="00944ED6" w:rsidRDefault="002B097F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</w:tcPr>
          <w:p w:rsidR="006427D6" w:rsidRPr="00944ED6" w:rsidRDefault="002137AC" w:rsidP="002137AC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5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  <w:vMerge/>
          </w:tcPr>
          <w:p w:rsidR="006427D6" w:rsidRPr="00944ED6" w:rsidRDefault="006427D6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36"/>
              <w:rPr>
                <w:sz w:val="20"/>
                <w:szCs w:val="20"/>
              </w:rPr>
            </w:pP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ind w:left="-70" w:right="-36"/>
              <w:rPr>
                <w:sz w:val="20"/>
                <w:szCs w:val="20"/>
                <w:highlight w:val="yellow"/>
              </w:rPr>
            </w:pPr>
            <w:r w:rsidRPr="00944ED6">
              <w:rPr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824" w:type="dxa"/>
          </w:tcPr>
          <w:p w:rsidR="006427D6" w:rsidRPr="002B097F" w:rsidRDefault="002137AC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</w:tcPr>
          <w:p w:rsidR="006427D6" w:rsidRPr="00944ED6" w:rsidRDefault="002137AC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2420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1</w:t>
            </w:r>
            <w:r w:rsidR="00862420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D6" w:rsidRPr="00944ED6" w:rsidRDefault="00862420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48</w:t>
            </w:r>
          </w:p>
        </w:tc>
        <w:tc>
          <w:tcPr>
            <w:tcW w:w="115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 xml:space="preserve">Зачет: </w:t>
            </w:r>
            <w:r w:rsidR="006C6675" w:rsidRPr="00944ED6">
              <w:rPr>
                <w:sz w:val="20"/>
                <w:szCs w:val="20"/>
              </w:rPr>
              <w:t xml:space="preserve">Тестовое задание из </w:t>
            </w:r>
            <w:r w:rsidR="006C6675" w:rsidRPr="00984C17">
              <w:rPr>
                <w:sz w:val="20"/>
                <w:szCs w:val="20"/>
              </w:rPr>
              <w:t>3</w:t>
            </w:r>
            <w:r w:rsidR="00287D86">
              <w:rPr>
                <w:sz w:val="20"/>
                <w:szCs w:val="20"/>
              </w:rPr>
              <w:t>6</w:t>
            </w:r>
            <w:r w:rsidR="006C6675" w:rsidRPr="00984C17">
              <w:rPr>
                <w:sz w:val="20"/>
                <w:szCs w:val="20"/>
              </w:rPr>
              <w:t xml:space="preserve"> </w:t>
            </w:r>
            <w:r w:rsidR="006C6675" w:rsidRPr="00944ED6">
              <w:rPr>
                <w:sz w:val="20"/>
                <w:szCs w:val="20"/>
              </w:rPr>
              <w:t>вопросов с выбором единственного правильного ответа</w:t>
            </w:r>
            <w:r w:rsidR="00960BC5">
              <w:rPr>
                <w:sz w:val="20"/>
                <w:szCs w:val="20"/>
              </w:rPr>
              <w:t>, 2 час.</w:t>
            </w: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ind w:left="-70" w:right="-36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Теория и методика преподавания в дополнительном образовании</w:t>
            </w:r>
          </w:p>
        </w:tc>
        <w:tc>
          <w:tcPr>
            <w:tcW w:w="824" w:type="dxa"/>
          </w:tcPr>
          <w:p w:rsidR="006427D6" w:rsidRPr="002B097F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t>8</w:t>
            </w:r>
            <w:r w:rsidR="002137AC" w:rsidRPr="002B097F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6427D6" w:rsidRPr="00944ED6" w:rsidRDefault="002B097F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76" w:type="dxa"/>
          </w:tcPr>
          <w:p w:rsidR="006427D6" w:rsidRPr="00944ED6" w:rsidRDefault="002B097F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3</w:t>
            </w:r>
            <w:r w:rsidR="002137AC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Зачет: Разработка проекта дополнительной общеобразо</w:t>
            </w:r>
            <w:r w:rsidR="00944ED6" w:rsidRPr="00944ED6">
              <w:rPr>
                <w:sz w:val="20"/>
                <w:szCs w:val="20"/>
              </w:rPr>
              <w:t>ва</w:t>
            </w:r>
            <w:r w:rsidRPr="00944ED6">
              <w:rPr>
                <w:sz w:val="20"/>
                <w:szCs w:val="20"/>
              </w:rPr>
              <w:t>тельной общеразв</w:t>
            </w:r>
            <w:r w:rsidR="002B097F">
              <w:rPr>
                <w:sz w:val="20"/>
                <w:szCs w:val="20"/>
              </w:rPr>
              <w:t>и-</w:t>
            </w:r>
            <w:r w:rsidRPr="00944ED6">
              <w:rPr>
                <w:sz w:val="20"/>
                <w:szCs w:val="20"/>
              </w:rPr>
              <w:t>вающей прог</w:t>
            </w:r>
            <w:r w:rsidR="002B097F">
              <w:rPr>
                <w:sz w:val="20"/>
                <w:szCs w:val="20"/>
              </w:rPr>
              <w:t>-</w:t>
            </w:r>
            <w:r w:rsidRPr="00944ED6">
              <w:rPr>
                <w:sz w:val="20"/>
                <w:szCs w:val="20"/>
              </w:rPr>
              <w:t>раммы</w:t>
            </w:r>
            <w:r w:rsidR="00960BC5">
              <w:rPr>
                <w:sz w:val="20"/>
                <w:szCs w:val="20"/>
              </w:rPr>
              <w:t xml:space="preserve">, </w:t>
            </w:r>
            <w:r w:rsidR="00287D86">
              <w:rPr>
                <w:sz w:val="20"/>
                <w:szCs w:val="20"/>
              </w:rPr>
              <w:t>3</w:t>
            </w:r>
            <w:r w:rsidR="00960BC5">
              <w:rPr>
                <w:sz w:val="20"/>
                <w:szCs w:val="20"/>
              </w:rPr>
              <w:t xml:space="preserve"> ч</w:t>
            </w:r>
            <w:r w:rsidR="002B097F">
              <w:rPr>
                <w:sz w:val="20"/>
                <w:szCs w:val="20"/>
              </w:rPr>
              <w:t>ас</w:t>
            </w:r>
            <w:r w:rsidR="00960BC5">
              <w:rPr>
                <w:sz w:val="20"/>
                <w:szCs w:val="20"/>
              </w:rPr>
              <w:t>.</w:t>
            </w: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Итого</w:t>
            </w:r>
          </w:p>
        </w:tc>
        <w:tc>
          <w:tcPr>
            <w:tcW w:w="824" w:type="dxa"/>
          </w:tcPr>
          <w:p w:rsidR="006427D6" w:rsidRPr="00944ED6" w:rsidRDefault="00105F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60BC5"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960BC5">
              <w:rPr>
                <w:noProof/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6427D6" w:rsidRPr="00944ED6" w:rsidRDefault="00105F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097F"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2B097F">
              <w:rPr>
                <w:noProof/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:rsidR="006427D6" w:rsidRPr="002B097F" w:rsidRDefault="00105F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fldChar w:fldCharType="begin"/>
            </w:r>
            <w:r w:rsidR="00862420" w:rsidRPr="002B097F">
              <w:rPr>
                <w:sz w:val="20"/>
                <w:szCs w:val="20"/>
              </w:rPr>
              <w:instrText xml:space="preserve"> =SUM(ABOVE) </w:instrText>
            </w:r>
            <w:r w:rsidRPr="002B097F">
              <w:rPr>
                <w:sz w:val="20"/>
                <w:szCs w:val="20"/>
              </w:rPr>
              <w:fldChar w:fldCharType="separate"/>
            </w:r>
            <w:r w:rsidR="002B097F" w:rsidRPr="002B097F">
              <w:rPr>
                <w:noProof/>
                <w:sz w:val="20"/>
                <w:szCs w:val="20"/>
              </w:rPr>
              <w:t>48</w:t>
            </w:r>
            <w:r w:rsidRPr="002B09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</w:tcPr>
          <w:p w:rsidR="006427D6" w:rsidRPr="002B097F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D6" w:rsidRPr="002B097F" w:rsidRDefault="00105F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2B097F">
              <w:rPr>
                <w:sz w:val="20"/>
                <w:szCs w:val="20"/>
              </w:rPr>
              <w:fldChar w:fldCharType="begin"/>
            </w:r>
            <w:r w:rsidR="00862420" w:rsidRPr="002B097F">
              <w:rPr>
                <w:sz w:val="20"/>
                <w:szCs w:val="20"/>
              </w:rPr>
              <w:instrText xml:space="preserve"> =SUM(ABOVE) </w:instrText>
            </w:r>
            <w:r w:rsidRPr="002B097F">
              <w:rPr>
                <w:sz w:val="20"/>
                <w:szCs w:val="20"/>
              </w:rPr>
              <w:fldChar w:fldCharType="separate"/>
            </w:r>
            <w:r w:rsidR="002B097F" w:rsidRPr="002B097F">
              <w:rPr>
                <w:noProof/>
                <w:sz w:val="20"/>
                <w:szCs w:val="20"/>
              </w:rPr>
              <w:t>72</w:t>
            </w:r>
            <w:r w:rsidRPr="002B09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:rsidR="006427D6" w:rsidRPr="00944ED6" w:rsidRDefault="00105F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097F"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2B097F">
              <w:rPr>
                <w:noProof/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</w:tcPr>
          <w:p w:rsidR="006427D6" w:rsidRPr="00944ED6" w:rsidRDefault="006427D6" w:rsidP="00944ED6">
            <w:pPr>
              <w:ind w:left="-70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427D6" w:rsidRPr="00944ED6" w:rsidRDefault="00F5245B" w:rsidP="00944ED6">
            <w:pPr>
              <w:ind w:left="-70" w:right="-36"/>
              <w:jc w:val="center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6</w:t>
            </w:r>
          </w:p>
        </w:tc>
      </w:tr>
      <w:tr w:rsidR="006427D6" w:rsidRPr="00944ED6" w:rsidTr="00553AD3">
        <w:tc>
          <w:tcPr>
            <w:tcW w:w="1526" w:type="dxa"/>
          </w:tcPr>
          <w:p w:rsidR="006427D6" w:rsidRPr="00944ED6" w:rsidRDefault="00F5245B" w:rsidP="00944ED6">
            <w:pPr>
              <w:ind w:left="-70" w:right="-36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 xml:space="preserve">Итоговая </w:t>
            </w:r>
          </w:p>
          <w:p w:rsidR="006427D6" w:rsidRPr="00944ED6" w:rsidRDefault="00F5245B" w:rsidP="00944ED6">
            <w:pPr>
              <w:ind w:left="-70" w:right="-36"/>
              <w:rPr>
                <w:sz w:val="20"/>
                <w:szCs w:val="20"/>
              </w:rPr>
            </w:pPr>
            <w:r w:rsidRPr="00944ED6">
              <w:rPr>
                <w:sz w:val="20"/>
                <w:szCs w:val="20"/>
              </w:rPr>
              <w:t>аттестация</w:t>
            </w:r>
          </w:p>
        </w:tc>
        <w:tc>
          <w:tcPr>
            <w:tcW w:w="8080" w:type="dxa"/>
            <w:gridSpan w:val="8"/>
          </w:tcPr>
          <w:p w:rsidR="006427D6" w:rsidRPr="006C6675" w:rsidRDefault="00F01210" w:rsidP="00944ED6">
            <w:pPr>
              <w:ind w:left="-70" w:right="-36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F01210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 xml:space="preserve">разработанной </w:t>
            </w:r>
            <w:r w:rsidRPr="00944ED6">
              <w:rPr>
                <w:sz w:val="20"/>
                <w:szCs w:val="20"/>
              </w:rPr>
              <w:t>дополнительной общеобразовательной общеразвивающей программы</w:t>
            </w:r>
            <w:r>
              <w:rPr>
                <w:sz w:val="20"/>
                <w:szCs w:val="20"/>
              </w:rPr>
              <w:t>.</w:t>
            </w:r>
          </w:p>
        </w:tc>
      </w:tr>
      <w:bookmarkEnd w:id="4"/>
    </w:tbl>
    <w:p w:rsidR="006427D6" w:rsidRDefault="006427D6" w:rsidP="00944ED6">
      <w:pPr>
        <w:tabs>
          <w:tab w:val="left" w:pos="1389"/>
          <w:tab w:val="left" w:pos="1390"/>
        </w:tabs>
        <w:jc w:val="both"/>
        <w:rPr>
          <w:sz w:val="24"/>
          <w:szCs w:val="24"/>
        </w:rPr>
      </w:pPr>
    </w:p>
    <w:p w:rsidR="007D782C" w:rsidRDefault="007D78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27D6" w:rsidRDefault="00F5245B" w:rsidP="00944E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 Дисциплинарное содержание программы</w:t>
      </w:r>
    </w:p>
    <w:p w:rsidR="006427D6" w:rsidRDefault="006427D6" w:rsidP="00944ED6">
      <w:pPr>
        <w:tabs>
          <w:tab w:val="left" w:pos="1389"/>
          <w:tab w:val="left" w:pos="1390"/>
        </w:tabs>
        <w:rPr>
          <w:sz w:val="24"/>
          <w:szCs w:val="24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3089"/>
        <w:gridCol w:w="850"/>
        <w:gridCol w:w="709"/>
        <w:gridCol w:w="993"/>
        <w:gridCol w:w="919"/>
        <w:gridCol w:w="1491"/>
      </w:tblGrid>
      <w:tr w:rsidR="00C47AC9" w:rsidRPr="00944ED6" w:rsidTr="00C47AC9">
        <w:trPr>
          <w:tblHeader/>
        </w:trPr>
        <w:tc>
          <w:tcPr>
            <w:tcW w:w="1555" w:type="dxa"/>
            <w:vMerge w:val="restart"/>
          </w:tcPr>
          <w:p w:rsidR="00C47AC9" w:rsidRPr="00F22CCC" w:rsidRDefault="00C47AC9" w:rsidP="00553AD3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дисциплин, </w:t>
            </w:r>
            <w:r w:rsidR="00470B32">
              <w:rPr>
                <w:sz w:val="20"/>
                <w:szCs w:val="20"/>
              </w:rPr>
              <w:t>разделов</w:t>
            </w:r>
          </w:p>
        </w:tc>
        <w:tc>
          <w:tcPr>
            <w:tcW w:w="3089" w:type="dxa"/>
            <w:vMerge w:val="restart"/>
          </w:tcPr>
          <w:p w:rsidR="00C47AC9" w:rsidRPr="00F22CCC" w:rsidRDefault="00C47AC9" w:rsidP="00F2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2CCC">
              <w:rPr>
                <w:sz w:val="20"/>
                <w:szCs w:val="20"/>
              </w:rPr>
              <w:t>одержание учебного материала.</w:t>
            </w:r>
          </w:p>
        </w:tc>
        <w:tc>
          <w:tcPr>
            <w:tcW w:w="850" w:type="dxa"/>
            <w:vMerge w:val="restart"/>
          </w:tcPr>
          <w:p w:rsidR="00C47AC9" w:rsidRPr="00F22CCC" w:rsidRDefault="00C47AC9" w:rsidP="00F22CCC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  <w:szCs w:val="20"/>
              </w:rPr>
            </w:pPr>
            <w:r w:rsidRPr="00F22CCC">
              <w:rPr>
                <w:sz w:val="20"/>
                <w:szCs w:val="20"/>
              </w:rPr>
              <w:t>Всего час</w:t>
            </w:r>
          </w:p>
        </w:tc>
        <w:tc>
          <w:tcPr>
            <w:tcW w:w="2621" w:type="dxa"/>
            <w:gridSpan w:val="3"/>
          </w:tcPr>
          <w:p w:rsidR="00C47AC9" w:rsidRPr="00F22CCC" w:rsidRDefault="00C47AC9" w:rsidP="00F22CCC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  <w:szCs w:val="20"/>
              </w:rPr>
            </w:pPr>
            <w:r w:rsidRPr="00F22CCC">
              <w:rPr>
                <w:sz w:val="20"/>
                <w:szCs w:val="20"/>
              </w:rPr>
              <w:t>В том числе</w:t>
            </w:r>
          </w:p>
        </w:tc>
        <w:tc>
          <w:tcPr>
            <w:tcW w:w="1491" w:type="dxa"/>
            <w:vMerge w:val="restart"/>
          </w:tcPr>
          <w:p w:rsidR="00C47AC9" w:rsidRPr="00F22CCC" w:rsidRDefault="00C47AC9" w:rsidP="00C47AC9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C47AC9" w:rsidRPr="00944ED6" w:rsidTr="00C47AC9">
        <w:trPr>
          <w:tblHeader/>
        </w:trPr>
        <w:tc>
          <w:tcPr>
            <w:tcW w:w="1555" w:type="dxa"/>
            <w:vMerge/>
          </w:tcPr>
          <w:p w:rsidR="00C47AC9" w:rsidRPr="00944ED6" w:rsidRDefault="00C47AC9" w:rsidP="00C4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089" w:type="dxa"/>
            <w:vMerge/>
          </w:tcPr>
          <w:p w:rsidR="00C47AC9" w:rsidRPr="00944ED6" w:rsidRDefault="00C47AC9" w:rsidP="00C4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vMerge/>
          </w:tcPr>
          <w:p w:rsidR="00C47AC9" w:rsidRPr="00944ED6" w:rsidRDefault="00C47AC9" w:rsidP="00C4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</w:tcPr>
          <w:p w:rsidR="00C47AC9" w:rsidRPr="00553AD3" w:rsidRDefault="00C47AC9" w:rsidP="00C47AC9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</w:rPr>
            </w:pPr>
            <w:r w:rsidRPr="00553AD3">
              <w:rPr>
                <w:sz w:val="20"/>
              </w:rPr>
              <w:t>Лекции</w:t>
            </w:r>
          </w:p>
        </w:tc>
        <w:tc>
          <w:tcPr>
            <w:tcW w:w="993" w:type="dxa"/>
          </w:tcPr>
          <w:p w:rsidR="00C47AC9" w:rsidRPr="00553AD3" w:rsidRDefault="00C47AC9" w:rsidP="00C47AC9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</w:rPr>
            </w:pPr>
            <w:r w:rsidRPr="00553AD3">
              <w:rPr>
                <w:sz w:val="20"/>
              </w:rPr>
              <w:t>Практ. занятия</w:t>
            </w:r>
          </w:p>
        </w:tc>
        <w:tc>
          <w:tcPr>
            <w:tcW w:w="919" w:type="dxa"/>
          </w:tcPr>
          <w:p w:rsidR="00C47AC9" w:rsidRPr="00553AD3" w:rsidRDefault="00C47AC9" w:rsidP="00C47AC9">
            <w:pPr>
              <w:tabs>
                <w:tab w:val="left" w:pos="1389"/>
                <w:tab w:val="left" w:pos="1390"/>
              </w:tabs>
              <w:jc w:val="center"/>
              <w:rPr>
                <w:sz w:val="20"/>
              </w:rPr>
            </w:pPr>
            <w:r w:rsidRPr="00553AD3">
              <w:rPr>
                <w:sz w:val="20"/>
              </w:rPr>
              <w:t>Самост. работа</w:t>
            </w:r>
          </w:p>
        </w:tc>
        <w:tc>
          <w:tcPr>
            <w:tcW w:w="1491" w:type="dxa"/>
            <w:vMerge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</w:tr>
      <w:tr w:rsidR="00C47AC9" w:rsidRPr="00944ED6" w:rsidTr="00C47AC9">
        <w:tc>
          <w:tcPr>
            <w:tcW w:w="9606" w:type="dxa"/>
            <w:gridSpan w:val="7"/>
          </w:tcPr>
          <w:p w:rsidR="00C47AC9" w:rsidRPr="00944ED6" w:rsidRDefault="00C47AC9" w:rsidP="00C47AC9">
            <w:r w:rsidRPr="00944ED6">
              <w:rPr>
                <w:b/>
              </w:rPr>
              <w:t>1. Введение в педагогическую профессию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1389"/>
                <w:tab w:val="left" w:pos="1390"/>
              </w:tabs>
            </w:pPr>
            <w:r>
              <w:rPr>
                <w:b/>
              </w:rPr>
              <w:t>Раздел</w:t>
            </w:r>
            <w:r w:rsidR="00C47AC9" w:rsidRPr="00944ED6">
              <w:rPr>
                <w:b/>
              </w:rPr>
              <w:t xml:space="preserve"> 1.1. </w:t>
            </w:r>
            <w:r w:rsidR="00C47AC9" w:rsidRPr="00944ED6">
              <w:t>Педагогическая профессия и ее роль в современном обществе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История становления педагогической профессии. </w:t>
            </w:r>
          </w:p>
          <w:p w:rsidR="00C47AC9" w:rsidRPr="00944ED6" w:rsidRDefault="00C47AC9" w:rsidP="00C47AC9">
            <w:r w:rsidRPr="00944ED6">
              <w:t xml:space="preserve">Возникновение потребности в воспитании подрастающего поколения. </w:t>
            </w:r>
          </w:p>
          <w:p w:rsidR="00C47AC9" w:rsidRPr="00944ED6" w:rsidRDefault="00C47AC9" w:rsidP="00C47AC9">
            <w:r w:rsidRPr="00944ED6">
              <w:t xml:space="preserve">Появление домашне-семейных форм воспитания. </w:t>
            </w:r>
          </w:p>
          <w:p w:rsidR="00C47AC9" w:rsidRPr="00944ED6" w:rsidRDefault="00C47AC9" w:rsidP="00C47AC9">
            <w:r w:rsidRPr="00944ED6">
              <w:t>Педагог в странах Древнего Востока, Киевской Руси.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Я.А. Коменский, И.Г. Песталоцци, К.Д. Ушинский, Ф. Фребель, А.С. Макаренко о сущности педагогической профессии.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1491" w:type="dxa"/>
          </w:tcPr>
          <w:p w:rsidR="00C47AC9" w:rsidRDefault="007D782C" w:rsidP="00C47AC9">
            <w:pPr>
              <w:jc w:val="center"/>
            </w:pPr>
            <w:r>
              <w:t>ОК 1</w:t>
            </w:r>
          </w:p>
          <w:p w:rsidR="007D782C" w:rsidRPr="00944ED6" w:rsidRDefault="007D782C" w:rsidP="00C47AC9">
            <w:pPr>
              <w:jc w:val="center"/>
            </w:pPr>
            <w:r>
              <w:t>ОК 5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1.2.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Социальная значимость педагогической профессии и ее специфика.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Профессия педагога, ее роль и социальное значение. </w:t>
            </w:r>
          </w:p>
          <w:p w:rsidR="00C47AC9" w:rsidRPr="00944ED6" w:rsidRDefault="00C47AC9" w:rsidP="00C47AC9">
            <w:r w:rsidRPr="00944ED6">
              <w:t xml:space="preserve">Особенности и специфика труда педагога. </w:t>
            </w:r>
          </w:p>
          <w:p w:rsidR="00C47AC9" w:rsidRPr="00944ED6" w:rsidRDefault="00C47AC9" w:rsidP="00C47AC9">
            <w:r w:rsidRPr="00944ED6">
              <w:t xml:space="preserve">Сущность педагогической деятельности. </w:t>
            </w:r>
          </w:p>
          <w:p w:rsidR="00C47AC9" w:rsidRPr="00944ED6" w:rsidRDefault="00C47AC9" w:rsidP="00C47AC9">
            <w:r w:rsidRPr="00944ED6">
              <w:t xml:space="preserve">Общая и профессиональная культура педагога. </w:t>
            </w:r>
          </w:p>
          <w:p w:rsidR="00C47AC9" w:rsidRPr="00944ED6" w:rsidRDefault="00C47AC9" w:rsidP="00DD2F3A">
            <w:r w:rsidRPr="00944ED6">
              <w:t>Профессионально значимые личностные качества педагога.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3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1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1491" w:type="dxa"/>
          </w:tcPr>
          <w:p w:rsidR="00C47AC9" w:rsidRDefault="007D782C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8</w:t>
            </w:r>
          </w:p>
          <w:p w:rsidR="007D782C" w:rsidRPr="00944ED6" w:rsidRDefault="007D782C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9</w:t>
            </w:r>
          </w:p>
        </w:tc>
      </w:tr>
      <w:tr w:rsidR="00C47AC9" w:rsidRPr="00944ED6" w:rsidTr="00C47AC9">
        <w:tc>
          <w:tcPr>
            <w:tcW w:w="9606" w:type="dxa"/>
            <w:gridSpan w:val="7"/>
          </w:tcPr>
          <w:p w:rsidR="00C47AC9" w:rsidRPr="00944ED6" w:rsidRDefault="00C47AC9" w:rsidP="00C47AC9">
            <w:pPr>
              <w:jc w:val="center"/>
            </w:pPr>
            <w:r w:rsidRPr="00944ED6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944ED6">
              <w:rPr>
                <w:b/>
              </w:rPr>
              <w:t>Общие основы педагогики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2.1.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Педагогика в системе наук о человеке.</w:t>
            </w:r>
          </w:p>
        </w:tc>
        <w:tc>
          <w:tcPr>
            <w:tcW w:w="3089" w:type="dxa"/>
          </w:tcPr>
          <w:p w:rsidR="007D782C" w:rsidRDefault="00C47AC9" w:rsidP="007D782C">
            <w:r w:rsidRPr="00944ED6">
              <w:t xml:space="preserve">Возникновение и развитие педагогики. Объект, предмет, задачи, категориальный аппарат педагогики. </w:t>
            </w:r>
          </w:p>
          <w:p w:rsidR="00C47AC9" w:rsidRPr="00944ED6" w:rsidRDefault="00C47AC9" w:rsidP="007D782C">
            <w:r w:rsidRPr="00944ED6">
              <w:t>Система и структура педагогической науки.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1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3</w:t>
            </w:r>
          </w:p>
        </w:tc>
        <w:tc>
          <w:tcPr>
            <w:tcW w:w="1491" w:type="dxa"/>
          </w:tcPr>
          <w:p w:rsidR="00C47AC9" w:rsidRDefault="007D782C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1</w:t>
            </w:r>
          </w:p>
          <w:p w:rsidR="007D782C" w:rsidRPr="00944ED6" w:rsidRDefault="007D782C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4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2.2.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Целостный педагогический процесс как предмет изучения в педагогике.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Сущность понятия «педагогический процесс». </w:t>
            </w:r>
          </w:p>
          <w:p w:rsidR="00C47AC9" w:rsidRPr="00944ED6" w:rsidRDefault="00C47AC9" w:rsidP="00C47AC9">
            <w:r w:rsidRPr="00944ED6">
              <w:t xml:space="preserve">Этапы и закономерности педагогического процесса. </w:t>
            </w:r>
          </w:p>
          <w:p w:rsidR="00C47AC9" w:rsidRPr="00944ED6" w:rsidRDefault="00C47AC9" w:rsidP="00C47AC9">
            <w:pPr>
              <w:rPr>
                <w:b/>
              </w:rPr>
            </w:pPr>
            <w:r w:rsidRPr="00944ED6">
              <w:t>Психолого-педагогические условия развития мотивации и способностей в целостном педагогическом процессе с учетом дифференциации и индивидуализации обучения и воспитания школьников</w:t>
            </w:r>
            <w:r w:rsidR="00AB05B2">
              <w:t xml:space="preserve">, в том числе </w:t>
            </w:r>
            <w:r w:rsidRPr="00944ED6">
              <w:t>с особыми образовательными потребностями.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7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3</w:t>
            </w:r>
          </w:p>
        </w:tc>
        <w:tc>
          <w:tcPr>
            <w:tcW w:w="1491" w:type="dxa"/>
          </w:tcPr>
          <w:p w:rsidR="00C47AC9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4</w:t>
            </w:r>
          </w:p>
          <w:p w:rsidR="00AB05B2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9</w:t>
            </w:r>
          </w:p>
          <w:p w:rsidR="00AB05B2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2.3.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 xml:space="preserve">Ребенок как объект и субъект целостного </w:t>
            </w:r>
            <w:r w:rsidRPr="00944ED6">
              <w:lastRenderedPageBreak/>
              <w:t>педагогического процесса.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lastRenderedPageBreak/>
              <w:t xml:space="preserve">Возрастная периодизация. </w:t>
            </w:r>
          </w:p>
          <w:p w:rsidR="00C47AC9" w:rsidRPr="00944ED6" w:rsidRDefault="00C47AC9" w:rsidP="00C47AC9">
            <w:r w:rsidRPr="00944ED6">
              <w:t xml:space="preserve">Неравномерность развития. </w:t>
            </w:r>
          </w:p>
          <w:p w:rsidR="00C47AC9" w:rsidRPr="00944ED6" w:rsidRDefault="00C47AC9" w:rsidP="00C47AC9">
            <w:r w:rsidRPr="00944ED6">
              <w:t xml:space="preserve">Учет индивидуальных особенностей. Методы, средства и формы работы с </w:t>
            </w:r>
            <w:r w:rsidRPr="00944ED6">
              <w:lastRenderedPageBreak/>
              <w:t xml:space="preserve">одаренными детьми. </w:t>
            </w:r>
          </w:p>
          <w:p w:rsidR="00C47AC9" w:rsidRPr="00944ED6" w:rsidRDefault="00C47AC9" w:rsidP="00C47AC9">
            <w:r w:rsidRPr="00944ED6">
              <w:t>Понятия нормы и отклонения, нарушения в соматическом, психическом, интеллектуаль</w:t>
            </w:r>
            <w:r w:rsidR="00AB05B2">
              <w:t>-</w:t>
            </w:r>
            <w:r w:rsidRPr="00944ED6">
              <w:t xml:space="preserve">ном, речевом, сенсорном развитии человека (ребенка), их систематика и статистика. 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Методы, средства и формы работы с детьми с особыми образовательными потребностями.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lastRenderedPageBreak/>
              <w:t>10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3</w:t>
            </w:r>
          </w:p>
          <w:p w:rsidR="00AB05B2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7</w:t>
            </w:r>
          </w:p>
          <w:p w:rsidR="00AB05B2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9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2.4.</w:t>
            </w:r>
          </w:p>
          <w:p w:rsidR="00C47AC9" w:rsidRPr="00944ED6" w:rsidRDefault="00C47AC9" w:rsidP="00C47AC9">
            <w:pPr>
              <w:rPr>
                <w:b/>
              </w:rPr>
            </w:pPr>
            <w:r w:rsidRPr="00944ED6">
              <w:t>Развитие системы образования в России.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Конвенция о правах ребенка; </w:t>
            </w:r>
          </w:p>
          <w:p w:rsidR="00C47AC9" w:rsidRPr="00944ED6" w:rsidRDefault="00C47AC9" w:rsidP="00C47AC9">
            <w:r w:rsidRPr="00944ED6">
              <w:t xml:space="preserve">Закон РФ «Об образовании»; </w:t>
            </w:r>
          </w:p>
          <w:p w:rsidR="00C47AC9" w:rsidRPr="00944ED6" w:rsidRDefault="00C47AC9" w:rsidP="00C47AC9">
            <w:r w:rsidRPr="00944ED6">
              <w:t>Национальная доктрина образования РФ</w:t>
            </w:r>
            <w:r w:rsidR="00AB05B2">
              <w:t xml:space="preserve">. </w:t>
            </w:r>
            <w:r w:rsidRPr="00944ED6">
              <w:t xml:space="preserve">Концепция социально-экономического развития России до 2020 года;  </w:t>
            </w:r>
          </w:p>
          <w:p w:rsidR="00C47AC9" w:rsidRPr="00944ED6" w:rsidRDefault="00C47AC9" w:rsidP="00C47AC9">
            <w:r w:rsidRPr="00944ED6">
              <w:t>Профессиональный стандарт педагога, Концепция содержания непрерывного образования (дошкольное и начальное звено)</w:t>
            </w:r>
            <w:r w:rsidR="00AB05B2">
              <w:t xml:space="preserve">. </w:t>
            </w:r>
            <w:r w:rsidRPr="00944ED6">
              <w:t xml:space="preserve">МОУ СОШ, гимназии, </w:t>
            </w:r>
            <w:r w:rsidR="00AB05B2">
              <w:t>о</w:t>
            </w:r>
            <w:r w:rsidRPr="00944ED6">
              <w:t>бщеобразователь</w:t>
            </w:r>
            <w:r w:rsidR="00AB05B2">
              <w:t>-</w:t>
            </w:r>
            <w:r w:rsidRPr="00944ED6">
              <w:t xml:space="preserve">ные лицеи, колледжи. </w:t>
            </w:r>
          </w:p>
          <w:p w:rsidR="00C47AC9" w:rsidRPr="00944ED6" w:rsidRDefault="00C47AC9" w:rsidP="00C47AC9">
            <w:r w:rsidRPr="00944ED6">
              <w:t xml:space="preserve">Государственные и негосударственные образовательные учреждения. 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Особенности содержания и организации педагогического процесса в условиях разных типов ОУ на различных ступенях образования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9</w:t>
            </w:r>
          </w:p>
        </w:tc>
      </w:tr>
      <w:tr w:rsidR="00C47AC9" w:rsidRPr="00944ED6" w:rsidTr="00C47AC9">
        <w:tc>
          <w:tcPr>
            <w:tcW w:w="9606" w:type="dxa"/>
            <w:gridSpan w:val="7"/>
          </w:tcPr>
          <w:p w:rsidR="00C47AC9" w:rsidRPr="00944ED6" w:rsidRDefault="00C47AC9" w:rsidP="00C47AC9">
            <w:pPr>
              <w:jc w:val="center"/>
            </w:pPr>
            <w:r w:rsidRPr="00944ED6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944ED6">
              <w:rPr>
                <w:b/>
              </w:rPr>
              <w:t>Теория и методика воспитания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 xml:space="preserve">3.1. 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Цели, задачи и движущие силы воспита</w:t>
            </w:r>
            <w:r w:rsidR="00900598">
              <w:t>ния</w:t>
            </w:r>
          </w:p>
        </w:tc>
        <w:tc>
          <w:tcPr>
            <w:tcW w:w="3089" w:type="dxa"/>
          </w:tcPr>
          <w:p w:rsidR="00C47AC9" w:rsidRPr="00944ED6" w:rsidRDefault="00C47AC9" w:rsidP="00900598">
            <w:r w:rsidRPr="00944ED6">
              <w:t>Факторы, влияющие на определение целей воспитания</w:t>
            </w:r>
            <w:r w:rsidR="00AB05B2">
              <w:t xml:space="preserve">. </w:t>
            </w:r>
            <w:r w:rsidRPr="00944ED6">
              <w:t>Содержание воспитания</w:t>
            </w:r>
            <w:r w:rsidR="00900598">
              <w:t xml:space="preserve">. </w:t>
            </w:r>
            <w:r w:rsidRPr="00944ED6">
              <w:t>Движущие силы.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7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3</w:t>
            </w:r>
          </w:p>
        </w:tc>
        <w:tc>
          <w:tcPr>
            <w:tcW w:w="1491" w:type="dxa"/>
          </w:tcPr>
          <w:p w:rsidR="00C47AC9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AB05B2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1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3.2.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Особенности процесса воспитания, его функции и структура.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Характеристика особенностей воспитательного процесса: целенаправленность, многофакторность, вариативность и др. </w:t>
            </w:r>
          </w:p>
          <w:p w:rsidR="00C47AC9" w:rsidRPr="00944ED6" w:rsidRDefault="00C47AC9" w:rsidP="00C47AC9">
            <w:r w:rsidRPr="00944ED6">
              <w:t xml:space="preserve">Критерии построения моделей систем процесса воспитания; структура процесса воспитания. </w:t>
            </w:r>
          </w:p>
          <w:p w:rsidR="00C47AC9" w:rsidRPr="00944ED6" w:rsidRDefault="00C47AC9" w:rsidP="00900598">
            <w:pPr>
              <w:tabs>
                <w:tab w:val="left" w:pos="1389"/>
                <w:tab w:val="left" w:pos="1390"/>
              </w:tabs>
              <w:ind w:right="-111"/>
            </w:pPr>
            <w:r w:rsidRPr="00944ED6">
              <w:t xml:space="preserve">Педагогические условия предупреждения и коррекции социальной и школьной дезадаптации. </w:t>
            </w:r>
            <w:r w:rsidR="00900598">
              <w:t>П</w:t>
            </w:r>
            <w:r w:rsidRPr="00944ED6">
              <w:t>едагогические условия адаптации детей с особыми образовательными потребностями.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AB05B2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3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3.3.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Закономерности и принципы воспитания.</w:t>
            </w:r>
          </w:p>
        </w:tc>
        <w:tc>
          <w:tcPr>
            <w:tcW w:w="3089" w:type="dxa"/>
          </w:tcPr>
          <w:p w:rsidR="00C47AC9" w:rsidRPr="00944ED6" w:rsidRDefault="00C47AC9" w:rsidP="00900598">
            <w:pPr>
              <w:ind w:right="-111"/>
            </w:pPr>
            <w:r w:rsidRPr="00944ED6">
              <w:t>Общие закономерности воспитания</w:t>
            </w:r>
            <w:r w:rsidR="00AB05B2">
              <w:t xml:space="preserve">. </w:t>
            </w:r>
            <w:r w:rsidRPr="00944ED6">
              <w:t xml:space="preserve">Характеристика принципов воспитания: общественная </w:t>
            </w:r>
            <w:r w:rsidR="00900598">
              <w:t>н</w:t>
            </w:r>
            <w:r w:rsidRPr="00944ED6">
              <w:t>аправленность, личностный подход, связь с жизнью и трудом, гуманизация воспитания, опора на положительное, единство требований.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7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3</w:t>
            </w:r>
          </w:p>
        </w:tc>
        <w:tc>
          <w:tcPr>
            <w:tcW w:w="1491" w:type="dxa"/>
          </w:tcPr>
          <w:p w:rsidR="00C47AC9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AB05B2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3.4.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Современные концепции воспитания.</w:t>
            </w:r>
          </w:p>
        </w:tc>
        <w:tc>
          <w:tcPr>
            <w:tcW w:w="3089" w:type="dxa"/>
          </w:tcPr>
          <w:p w:rsidR="00C47AC9" w:rsidRPr="00944ED6" w:rsidRDefault="00C47AC9" w:rsidP="00AB05B2">
            <w:r w:rsidRPr="00944ED6">
              <w:t>Характеристика современных концепций воспитания (Щуркова Н.Е., Иванов И.П., Созонов В.П. и др.). Базовые концепции одаренности.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9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3.5.</w:t>
            </w:r>
          </w:p>
          <w:p w:rsidR="00C47AC9" w:rsidRPr="00944ED6" w:rsidRDefault="00C47AC9" w:rsidP="00C47AC9">
            <w:pPr>
              <w:rPr>
                <w:b/>
              </w:rPr>
            </w:pPr>
            <w:r w:rsidRPr="00944ED6">
              <w:t>Воспитание в учебной и внеучебной деятельности.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Сущность понятия «внеучебная деятельность»; </w:t>
            </w:r>
          </w:p>
          <w:p w:rsidR="00C47AC9" w:rsidRPr="00944ED6" w:rsidRDefault="00C47AC9" w:rsidP="00AB05B2">
            <w:r w:rsidRPr="00944ED6">
              <w:t>Система учреждений дополнительного образования</w:t>
            </w:r>
            <w:r w:rsidR="00AB05B2">
              <w:t xml:space="preserve">. </w:t>
            </w:r>
            <w:r w:rsidRPr="00944ED6">
              <w:t>Задачи и основные направления их деятельности; детские общественные объединения как институты воспитания.</w:t>
            </w:r>
            <w:r w:rsidR="00AB05B2">
              <w:t xml:space="preserve"> </w:t>
            </w:r>
            <w:r w:rsidRPr="00944ED6">
              <w:t xml:space="preserve">Программа воспитания в образовательном учреждение. 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1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3.6.</w:t>
            </w:r>
          </w:p>
          <w:p w:rsidR="00C47AC9" w:rsidRPr="00944ED6" w:rsidRDefault="00C47AC9" w:rsidP="00C47AC9">
            <w:r w:rsidRPr="00944ED6">
              <w:t>Взаимоотношения коллектива и личности.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>С</w:t>
            </w:r>
            <w:r w:rsidRPr="00944ED6">
              <w:rPr>
                <w:b/>
              </w:rPr>
              <w:t>у</w:t>
            </w:r>
            <w:r w:rsidRPr="00944ED6">
              <w:t>щность понятия «коллектив», воспитательные функции коллектива</w:t>
            </w:r>
            <w:r w:rsidR="00AB05B2">
              <w:t>.</w:t>
            </w:r>
          </w:p>
          <w:p w:rsidR="00C47AC9" w:rsidRPr="00944ED6" w:rsidRDefault="00C47AC9" w:rsidP="00C47AC9">
            <w:r w:rsidRPr="00944ED6">
              <w:t xml:space="preserve">Стадии развития, пути формирования и сплочения детского коллектива. 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Современные концепции коллектива (Щуркова Н.Е., Иванов И.П., Новикова Л.И</w:t>
            </w:r>
            <w:r w:rsidR="00AB05B2">
              <w:t>.</w:t>
            </w:r>
            <w:r w:rsidRPr="00944ED6">
              <w:t xml:space="preserve"> и др.)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AB05B2" w:rsidRPr="00944ED6" w:rsidRDefault="00AB05B2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6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3.7.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Воспитательная система школы.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>Сущность понятия «воспитательная система»</w:t>
            </w:r>
            <w:r w:rsidR="00AB05B2">
              <w:t>.</w:t>
            </w:r>
          </w:p>
          <w:p w:rsidR="00C47AC9" w:rsidRPr="00944ED6" w:rsidRDefault="00C47AC9" w:rsidP="00900598">
            <w:r w:rsidRPr="00944ED6">
              <w:t>Структура, этапы становления воспитательной системы школы, класса</w:t>
            </w:r>
            <w:r w:rsidR="00AB05B2">
              <w:t>.</w:t>
            </w:r>
            <w:r w:rsidR="00900598">
              <w:t xml:space="preserve"> </w:t>
            </w:r>
            <w:r w:rsidRPr="00944ED6">
              <w:t>Разнообразие воспитательных систем.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3.8.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Технология и методика организации воспитания.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>Сущность понятий «метод и форма» воспитания, их классификация</w:t>
            </w:r>
            <w:r w:rsidR="00900598">
              <w:t xml:space="preserve">. </w:t>
            </w:r>
          </w:p>
          <w:p w:rsidR="00C47AC9" w:rsidRPr="00944ED6" w:rsidRDefault="00C47AC9" w:rsidP="00C47AC9">
            <w:r w:rsidRPr="00944ED6">
              <w:t xml:space="preserve">Характеристика методов и форм организации воспитательного процесса. </w:t>
            </w:r>
          </w:p>
          <w:p w:rsidR="00C47AC9" w:rsidRPr="00944ED6" w:rsidRDefault="00C47AC9" w:rsidP="00C47AC9">
            <w:r w:rsidRPr="00944ED6">
              <w:t xml:space="preserve">Выбор методов в воспитания с учетом дифференциации и индивидуализации образовательного процесса. 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 xml:space="preserve">Особенности воспитательной работы с одаренными детьми, детьми с особыми </w:t>
            </w:r>
            <w:r w:rsidRPr="00944ED6">
              <w:lastRenderedPageBreak/>
              <w:t>образовательными потребностями, детьми с девиантным поведением.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lastRenderedPageBreak/>
              <w:t>10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7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8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9</w:t>
            </w:r>
          </w:p>
          <w:p w:rsidR="00900598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10</w:t>
            </w:r>
          </w:p>
        </w:tc>
      </w:tr>
      <w:tr w:rsidR="00C47AC9" w:rsidRPr="00944ED6" w:rsidTr="00C47AC9">
        <w:tc>
          <w:tcPr>
            <w:tcW w:w="9606" w:type="dxa"/>
            <w:gridSpan w:val="7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44ED6">
              <w:rPr>
                <w:b/>
              </w:rPr>
              <w:lastRenderedPageBreak/>
              <w:t>4.</w:t>
            </w:r>
            <w:r>
              <w:rPr>
                <w:b/>
              </w:rPr>
              <w:t xml:space="preserve"> </w:t>
            </w:r>
            <w:r w:rsidRPr="00944ED6">
              <w:rPr>
                <w:b/>
              </w:rPr>
              <w:t>Основы педагогического мастерства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4.1.</w:t>
            </w:r>
          </w:p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</w:pPr>
            <w:r w:rsidRPr="00944ED6">
              <w:t>Педагогическое мастерство и его элементы.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Педагогическое мастерство и его значение в формировании личности педагога.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Педагогическое мастерство как комплекс свойств личности педагога.</w:t>
            </w:r>
          </w:p>
          <w:p w:rsidR="00C47AC9" w:rsidRPr="00944ED6" w:rsidRDefault="00C47AC9" w:rsidP="009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</w:pPr>
            <w:r w:rsidRPr="00944ED6">
              <w:t xml:space="preserve">Профессиональная направленность и функции деятельности педагога: развивающая, воспитывающая и обучающая. Психолого-педагогическая и специальная подготовка педагога. Элементы педагогического мастерства. </w:t>
            </w:r>
          </w:p>
          <w:p w:rsidR="00C47AC9" w:rsidRPr="00944ED6" w:rsidRDefault="00C47AC9" w:rsidP="0090059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</w:pPr>
            <w:r w:rsidRPr="00944ED6">
              <w:t>Условия развития способно</w:t>
            </w:r>
            <w:r w:rsidR="00900598">
              <w:t>-</w:t>
            </w:r>
            <w:r w:rsidRPr="00944ED6">
              <w:t>стей, педагогическая техника, педагогическая технология.</w:t>
            </w:r>
            <w:r w:rsidR="00900598">
              <w:t xml:space="preserve"> П</w:t>
            </w:r>
            <w:r w:rsidRPr="00944ED6">
              <w:t>рофессионально-значимые личные качества педагога.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10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3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6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9</w:t>
            </w:r>
          </w:p>
          <w:p w:rsidR="00900598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4.2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Творчество в педагогическом процессе.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Творческий характер деятельности педагога. </w:t>
            </w:r>
          </w:p>
          <w:p w:rsidR="00C47AC9" w:rsidRPr="00944ED6" w:rsidRDefault="00C47AC9" w:rsidP="0090059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  <w:rPr>
                <w:b/>
              </w:rPr>
            </w:pPr>
            <w:r w:rsidRPr="00944ED6">
              <w:t>Педагогическое мастерство как характеристика высокого уровня педагогического мастерства. Познание педагогом собственной творческой индивидуальности. Показатели креативности педагогических действий учителя: целесообразность, эффективность, оригинальность.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900598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8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4.3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Педагогическая техника как инструментарий педагогического мастерства.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Педагогическая техника как форма организации поведения педагога при взаимодействии с детьми. Техника и технология: взаимообуслов</w:t>
            </w:r>
            <w:r w:rsidR="00900598">
              <w:t>-</w:t>
            </w:r>
            <w:r w:rsidRPr="00944ED6">
              <w:t>ленность и взаимосвязь.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Пути овладения педагогической техникой. 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Культура педагога: начитанность, знания, особенности культуры внешнего вида. Правила жестикулирования, виды походки, умение двигаться. 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Особенности устной речи, нормы речи, техника речи, средства выразительности.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900598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2</w:t>
            </w:r>
          </w:p>
          <w:p w:rsidR="00900598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4.4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lastRenderedPageBreak/>
              <w:t>Основы мимической и пантомимической выразительности.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lastRenderedPageBreak/>
              <w:t xml:space="preserve">Невербальное поведение. </w:t>
            </w:r>
            <w:r w:rsidRPr="00944ED6">
              <w:lastRenderedPageBreak/>
              <w:t xml:space="preserve">Экспрессивные проявления в поведении человека. Развитие выразительности мимики и пантомимики. 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lastRenderedPageBreak/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4.5</w:t>
            </w:r>
          </w:p>
          <w:p w:rsidR="00052CEA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Педагогическое общение и профессиональные умения педагога в общении с детьми.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rPr>
                <w:b/>
              </w:rPr>
            </w:pPr>
            <w:r w:rsidRPr="00944ED6">
              <w:t>Мировоззренческая культура педагога</w:t>
            </w:r>
            <w:r>
              <w:t xml:space="preserve"> – </w:t>
            </w:r>
            <w:r w:rsidRPr="00944ED6">
              <w:t>основа общения. Подходы к проблемам общения Макаренко А.С., Сухомлинского В.А., Кан-Калика В.А., Мудрика В.А. и др. Педагогическое общение. Индивидуальный стиль общения педагога. Личность педагога и техника общения. Стили общения, влияние стилей общения педагога на взаимоотношения в детском коллективе и коллективе взрослых. Педагогическая этика, такт (умение педагога устанавливать целесообраз</w:t>
            </w:r>
            <w:r w:rsidR="00900598">
              <w:t>-</w:t>
            </w:r>
            <w:r w:rsidRPr="00944ED6">
              <w:t>ный тон и стиль в отношениях «человек-человек»).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900598" w:rsidRPr="00944ED6" w:rsidRDefault="00900598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 xml:space="preserve">ОК </w:t>
            </w:r>
            <w:r w:rsidR="003476CA">
              <w:t>9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4.6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Организация педагогического общения.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Индивидуальные особенности педагогического общения. Саморегуляция педагога в процессе общения. 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3476CA" w:rsidRPr="00944ED6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3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4.7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Сензитивные умения педагога.</w:t>
            </w:r>
          </w:p>
        </w:tc>
        <w:tc>
          <w:tcPr>
            <w:tcW w:w="3089" w:type="dxa"/>
          </w:tcPr>
          <w:p w:rsidR="00C47AC9" w:rsidRPr="00944ED6" w:rsidRDefault="00C47AC9" w:rsidP="00C47AC9">
            <w:r w:rsidRPr="00944ED6">
              <w:t xml:space="preserve">Сущность и целесообразность педагогического внимания. Индивидуальные особенности внимания. Профессиональное внимание. 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3</w:t>
            </w:r>
          </w:p>
          <w:p w:rsidR="003476CA" w:rsidRPr="00944ED6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4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4.8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Конфликты и способы их разрешения.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Понятие конфликта как столкновения, отражающего создавшиеся противоречия.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Формы конфликтов: противостояние, противоборство, разногласия, противодействия, разъединение. 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Содержание конфликтов: бытовые, детские, профессиональные, психологические. Проявление конфликтов в педагогической деятельности.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Этика и конфликты. Способы разрешения конфликтов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4</w:t>
            </w:r>
          </w:p>
          <w:p w:rsidR="003476CA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6</w:t>
            </w:r>
          </w:p>
          <w:p w:rsidR="003476CA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2</w:t>
            </w:r>
          </w:p>
          <w:p w:rsidR="003476CA" w:rsidRPr="00944ED6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5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4.9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Организация групповой деятельности, </w:t>
            </w:r>
            <w:r w:rsidRPr="00944ED6">
              <w:lastRenderedPageBreak/>
              <w:t>ее основные функции.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lastRenderedPageBreak/>
              <w:t xml:space="preserve">Понятие группы и групповой деятельности. Социально-ценностное значение групповой деятельности. </w:t>
            </w:r>
            <w:r w:rsidRPr="00944ED6">
              <w:lastRenderedPageBreak/>
              <w:t>Функции групповой деятельности. Организация групповой деятельности.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Роль группы в выявлении индивидуального «Я». Определение места ребенка в общем деле группы. Позиции педагога: нейтральная, командная, содружество.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lastRenderedPageBreak/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C47AC9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ОК 6</w:t>
            </w:r>
          </w:p>
          <w:p w:rsidR="003476CA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2</w:t>
            </w:r>
          </w:p>
          <w:p w:rsidR="003476CA" w:rsidRPr="00944ED6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5</w:t>
            </w:r>
          </w:p>
        </w:tc>
      </w:tr>
      <w:tr w:rsidR="00C47AC9" w:rsidRPr="00944ED6" w:rsidTr="00C47AC9">
        <w:tc>
          <w:tcPr>
            <w:tcW w:w="1555" w:type="dxa"/>
          </w:tcPr>
          <w:p w:rsidR="00C47AC9" w:rsidRPr="00944ED6" w:rsidRDefault="00470B32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944ED6">
              <w:rPr>
                <w:b/>
              </w:rPr>
              <w:t xml:space="preserve"> </w:t>
            </w:r>
            <w:r w:rsidR="00C47AC9" w:rsidRPr="00944ED6">
              <w:rPr>
                <w:b/>
              </w:rPr>
              <w:t>4.10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Игра – сфера жизни детей.</w:t>
            </w:r>
          </w:p>
        </w:tc>
        <w:tc>
          <w:tcPr>
            <w:tcW w:w="3089" w:type="dxa"/>
          </w:tcPr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Игра – активная познавательно-развивающая деятельность детей. Игры как инструмент самореализации и самоутверждения детей. Структурные элементы игры.</w:t>
            </w:r>
          </w:p>
          <w:p w:rsidR="00C47AC9" w:rsidRPr="00944ED6" w:rsidRDefault="00C47AC9" w:rsidP="00C4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Творчество педагогов в ходе организации игр. Позиция взрослого в организации и руководстве играми детей разного возраста. </w:t>
            </w:r>
          </w:p>
        </w:tc>
        <w:tc>
          <w:tcPr>
            <w:tcW w:w="850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70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93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</w:t>
            </w:r>
          </w:p>
        </w:tc>
        <w:tc>
          <w:tcPr>
            <w:tcW w:w="919" w:type="dxa"/>
          </w:tcPr>
          <w:p w:rsidR="00C47AC9" w:rsidRPr="00944ED6" w:rsidRDefault="00C47AC9" w:rsidP="00C47AC9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3476CA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1</w:t>
            </w:r>
          </w:p>
          <w:p w:rsidR="00C47AC9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2</w:t>
            </w:r>
          </w:p>
          <w:p w:rsidR="003476CA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  <w:p w:rsidR="003476CA" w:rsidRPr="00944ED6" w:rsidRDefault="003476CA" w:rsidP="00C47AC9">
            <w:pPr>
              <w:tabs>
                <w:tab w:val="left" w:pos="1389"/>
                <w:tab w:val="left" w:pos="1390"/>
              </w:tabs>
              <w:jc w:val="center"/>
            </w:pPr>
            <w:r>
              <w:t>ПК 4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4.11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Учебная и внеучебная деятельность - путь стимулирования активной познавательной деятельности детей.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Ребенок как субъект и объект целостного педагогического процесса. Личностно-ориентированный подход в процессе обучения детей. 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Многоплановость задач обучения и разнообразие способов их реализации. 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 xml:space="preserve">Стимулирование активной познавательной деятельности детей в процессе учебных и внеучебных занятий. 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Проектирование взаимодействия с детьми в процессе учебной работы. Создание ситуации успеха. Алгоритм создания ситуации успеха.</w:t>
            </w: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1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2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4</w:t>
            </w:r>
          </w:p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5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4.12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Самовоспитание и самообразование как факторы совершенствования педагогического мастерства.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Взаимосвязь самовоспитания, саморазвития и самообразования.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4ED6">
              <w:t>Саморазвитие и самообразование – высшие формы проявления познавательной активности педагога.</w:t>
            </w:r>
            <w:r>
              <w:t xml:space="preserve"> </w:t>
            </w:r>
            <w:r w:rsidRPr="00944ED6">
              <w:t>Самооценка, самоанализ в педагогической деятельности.</w:t>
            </w:r>
          </w:p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</w:pPr>
            <w:r w:rsidRPr="00944ED6">
              <w:t>Личностная и профессиональная концепция педагога как условие объективного самовосприятия и путь к самосовершенствованию.</w:t>
            </w: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1491" w:type="dxa"/>
          </w:tcPr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1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5</w:t>
            </w:r>
          </w:p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8</w:t>
            </w:r>
          </w:p>
        </w:tc>
      </w:tr>
      <w:tr w:rsidR="003476CA" w:rsidRPr="00944ED6" w:rsidTr="00C47AC9">
        <w:tc>
          <w:tcPr>
            <w:tcW w:w="9606" w:type="dxa"/>
            <w:gridSpan w:val="7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44ED6">
              <w:rPr>
                <w:b/>
              </w:rPr>
              <w:lastRenderedPageBreak/>
              <w:t>5. Теория и методика преподавания в дополнительном образовании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5.1.</w:t>
            </w:r>
            <w:r w:rsidRPr="00944ED6">
              <w:t xml:space="preserve"> Предмет и задачи методики дополнительного образова</w:t>
            </w:r>
            <w:r>
              <w:t>-</w:t>
            </w:r>
            <w:r w:rsidRPr="00944ED6">
              <w:t>ния детей и взрослых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rPr>
                <w:b/>
              </w:rPr>
            </w:pPr>
            <w:r w:rsidRPr="00944ED6">
              <w:t>Особенности сферы дополнительного образования детей. Структура и содержание дополнительного образования детей Сущность и основные понятия методики дополнительного образования.</w:t>
            </w: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20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8</w:t>
            </w: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1491" w:type="dxa"/>
          </w:tcPr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1</w:t>
            </w:r>
          </w:p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1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5.2. </w:t>
            </w:r>
            <w:r w:rsidRPr="00944ED6">
              <w:t>Методики организации образовательного процесса в сфере дополнительного образования детей и взрослых.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ind w:right="-111"/>
              <w:rPr>
                <w:b/>
              </w:rPr>
            </w:pPr>
            <w:r w:rsidRPr="00944ED6">
              <w:t>Методика изучения социального заказа на дополнительное образование детей и взрослых. Понятие и сущность социального заказа на дополнительное образование. Моделирование образовательного процесса в дополнительном образовании. Методика моделирования образовательного процесса. Модели организации образовательной деятельности в дополните</w:t>
            </w:r>
            <w:r>
              <w:t>ль</w:t>
            </w:r>
            <w:r w:rsidRPr="00944ED6">
              <w:t>ном образовании детей и взрослых. Модели организации социально-педагогической деятельности в сфере дополнительного образования детей и взрослых</w:t>
            </w: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16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1491" w:type="dxa"/>
          </w:tcPr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1</w:t>
            </w:r>
          </w:p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5.3. </w:t>
            </w:r>
            <w:r w:rsidRPr="00944ED6">
              <w:t>Занятие в сфере дополнительного образования детей и взрослых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rPr>
                <w:b/>
              </w:rPr>
            </w:pPr>
            <w:r w:rsidRPr="00944ED6">
              <w:t>Понятие, сущность, классификация занятий в сфере дополнительного образования Основные требования к современному занятию по программе дополнительного образова</w:t>
            </w:r>
            <w:r>
              <w:t>-</w:t>
            </w:r>
            <w:r w:rsidRPr="00944ED6">
              <w:t>ния. Планирование занятия в сфере дополнительного образования</w:t>
            </w:r>
            <w:r>
              <w:t>.</w:t>
            </w:r>
            <w:r w:rsidRPr="00944ED6">
              <w:t xml:space="preserve"> </w:t>
            </w: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16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1491" w:type="dxa"/>
          </w:tcPr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1</w:t>
            </w:r>
          </w:p>
          <w:p w:rsidR="000C54E2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6</w:t>
            </w:r>
          </w:p>
          <w:p w:rsidR="000C54E2" w:rsidRPr="00944ED6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11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5.4. </w:t>
            </w:r>
            <w:r w:rsidRPr="00944ED6">
              <w:t>Методы и приемы в образовательном процессе дополнительного образования детей и взрослых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rPr>
                <w:b/>
              </w:rPr>
            </w:pPr>
            <w:r w:rsidRPr="00944ED6">
              <w:t>Методы обучения по программам дополнительного образования. Методы развития опыта социального творчества в сфере дополнительного образования. Методы развития детей и взрослых в сфере дополнительного образования.</w:t>
            </w: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16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1491" w:type="dxa"/>
          </w:tcPr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2</w:t>
            </w:r>
          </w:p>
          <w:p w:rsidR="003476CA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7</w:t>
            </w:r>
          </w:p>
          <w:p w:rsidR="000C54E2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4</w:t>
            </w:r>
          </w:p>
          <w:p w:rsidR="000C54E2" w:rsidRPr="00944ED6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5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</w:t>
            </w:r>
            <w:r w:rsidRPr="00944ED6">
              <w:rPr>
                <w:b/>
              </w:rPr>
              <w:t xml:space="preserve"> 5.5. </w:t>
            </w:r>
            <w:r w:rsidRPr="00944ED6">
              <w:t xml:space="preserve">Педагогические технологии дополнительного </w:t>
            </w:r>
            <w:r w:rsidRPr="00944ED6">
              <w:lastRenderedPageBreak/>
              <w:t>образования детей и взрослых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rPr>
                <w:b/>
              </w:rPr>
            </w:pPr>
            <w:r w:rsidRPr="00944ED6">
              <w:lastRenderedPageBreak/>
              <w:t xml:space="preserve">Понятие, сущность, группы педагогических технологий дополнительного образования </w:t>
            </w:r>
            <w:r>
              <w:t>Специфика и классификация современных о</w:t>
            </w:r>
            <w:r w:rsidRPr="00944ED6">
              <w:t>бразовательны</w:t>
            </w:r>
            <w:r>
              <w:t>х</w:t>
            </w:r>
            <w:r w:rsidRPr="00944ED6">
              <w:t xml:space="preserve"> технологи</w:t>
            </w:r>
            <w:r>
              <w:t xml:space="preserve">й, </w:t>
            </w:r>
            <w:r>
              <w:lastRenderedPageBreak/>
              <w:t>применяемых на занятиях</w:t>
            </w:r>
            <w:r w:rsidRPr="00944ED6">
              <w:t xml:space="preserve"> дополнительного образования детей. Индивидуал</w:t>
            </w:r>
            <w:r>
              <w:t>изация образовательного процесса</w:t>
            </w:r>
            <w:r w:rsidRPr="00944ED6">
              <w:t>. Индивидуальный образовательный маршрут обучающегося по программе дополнительного образования. Технологии оценивания деятельности обучающихся по программе дополнительного образования.</w:t>
            </w:r>
          </w:p>
        </w:tc>
        <w:tc>
          <w:tcPr>
            <w:tcW w:w="850" w:type="dxa"/>
          </w:tcPr>
          <w:p w:rsidR="003476CA" w:rsidRPr="00944ED6" w:rsidRDefault="006A509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4</w:t>
            </w:r>
          </w:p>
        </w:tc>
        <w:tc>
          <w:tcPr>
            <w:tcW w:w="993" w:type="dxa"/>
          </w:tcPr>
          <w:p w:rsidR="003476CA" w:rsidRPr="00944ED6" w:rsidRDefault="006A509A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1491" w:type="dxa"/>
          </w:tcPr>
          <w:p w:rsidR="003476CA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ОК 4</w:t>
            </w:r>
          </w:p>
          <w:p w:rsidR="000C54E2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3</w:t>
            </w:r>
          </w:p>
          <w:p w:rsidR="000C54E2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6</w:t>
            </w:r>
          </w:p>
          <w:p w:rsidR="000C54E2" w:rsidRPr="00944ED6" w:rsidRDefault="000C54E2" w:rsidP="003476CA">
            <w:pPr>
              <w:tabs>
                <w:tab w:val="left" w:pos="1389"/>
                <w:tab w:val="left" w:pos="1390"/>
              </w:tabs>
              <w:jc w:val="center"/>
            </w:pPr>
            <w:r>
              <w:t>ПК 11</w:t>
            </w:r>
          </w:p>
        </w:tc>
      </w:tr>
      <w:tr w:rsidR="003476CA" w:rsidRPr="00944ED6" w:rsidTr="00C47AC9">
        <w:tc>
          <w:tcPr>
            <w:tcW w:w="1555" w:type="dxa"/>
          </w:tcPr>
          <w:p w:rsidR="003476CA" w:rsidRPr="00944ED6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44ED6">
              <w:rPr>
                <w:b/>
              </w:rPr>
              <w:lastRenderedPageBreak/>
              <w:t>Промежуточная аттестация</w:t>
            </w:r>
          </w:p>
        </w:tc>
        <w:tc>
          <w:tcPr>
            <w:tcW w:w="3089" w:type="dxa"/>
          </w:tcPr>
          <w:p w:rsidR="003476CA" w:rsidRPr="00944ED6" w:rsidRDefault="003476CA" w:rsidP="003476CA">
            <w:pPr>
              <w:rPr>
                <w:b/>
              </w:rPr>
            </w:pPr>
          </w:p>
        </w:tc>
        <w:tc>
          <w:tcPr>
            <w:tcW w:w="850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  <w:r w:rsidRPr="00944ED6">
              <w:t>6</w:t>
            </w:r>
          </w:p>
        </w:tc>
        <w:tc>
          <w:tcPr>
            <w:tcW w:w="70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93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919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  <w:tc>
          <w:tcPr>
            <w:tcW w:w="1491" w:type="dxa"/>
          </w:tcPr>
          <w:p w:rsidR="003476CA" w:rsidRPr="00944ED6" w:rsidRDefault="003476CA" w:rsidP="003476CA">
            <w:pPr>
              <w:tabs>
                <w:tab w:val="left" w:pos="1389"/>
                <w:tab w:val="left" w:pos="1390"/>
              </w:tabs>
              <w:jc w:val="center"/>
            </w:pPr>
          </w:p>
        </w:tc>
      </w:tr>
      <w:tr w:rsidR="003476CA" w:rsidRPr="00553AD3" w:rsidTr="00C47AC9">
        <w:tc>
          <w:tcPr>
            <w:tcW w:w="1555" w:type="dxa"/>
          </w:tcPr>
          <w:p w:rsidR="003476CA" w:rsidRPr="00553AD3" w:rsidRDefault="003476CA" w:rsidP="003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3AD3">
              <w:rPr>
                <w:b/>
              </w:rPr>
              <w:t>Итого</w:t>
            </w:r>
          </w:p>
        </w:tc>
        <w:tc>
          <w:tcPr>
            <w:tcW w:w="3089" w:type="dxa"/>
          </w:tcPr>
          <w:p w:rsidR="003476CA" w:rsidRPr="00553AD3" w:rsidRDefault="003476CA" w:rsidP="003476CA">
            <w:pPr>
              <w:rPr>
                <w:b/>
              </w:rPr>
            </w:pPr>
          </w:p>
        </w:tc>
        <w:tc>
          <w:tcPr>
            <w:tcW w:w="850" w:type="dxa"/>
          </w:tcPr>
          <w:p w:rsidR="003476CA" w:rsidRPr="00553AD3" w:rsidRDefault="003476CA" w:rsidP="003476CA">
            <w:pPr>
              <w:tabs>
                <w:tab w:val="left" w:pos="1389"/>
                <w:tab w:val="left" w:pos="1390"/>
              </w:tabs>
              <w:jc w:val="center"/>
              <w:rPr>
                <w:b/>
              </w:rPr>
            </w:pPr>
            <w:r w:rsidRPr="00553AD3">
              <w:rPr>
                <w:b/>
              </w:rPr>
              <w:t>252</w:t>
            </w:r>
          </w:p>
        </w:tc>
        <w:tc>
          <w:tcPr>
            <w:tcW w:w="709" w:type="dxa"/>
          </w:tcPr>
          <w:p w:rsidR="003476CA" w:rsidRPr="00553AD3" w:rsidRDefault="003476CA" w:rsidP="003476CA">
            <w:pPr>
              <w:tabs>
                <w:tab w:val="left" w:pos="1389"/>
                <w:tab w:val="left" w:pos="1390"/>
              </w:tabs>
              <w:jc w:val="center"/>
              <w:rPr>
                <w:b/>
              </w:rPr>
            </w:pPr>
            <w:r w:rsidRPr="00553AD3">
              <w:rPr>
                <w:b/>
              </w:rPr>
              <w:t>58</w:t>
            </w:r>
          </w:p>
        </w:tc>
        <w:tc>
          <w:tcPr>
            <w:tcW w:w="993" w:type="dxa"/>
          </w:tcPr>
          <w:p w:rsidR="003476CA" w:rsidRPr="00553AD3" w:rsidRDefault="003476CA" w:rsidP="003476CA">
            <w:pPr>
              <w:tabs>
                <w:tab w:val="left" w:pos="1389"/>
                <w:tab w:val="left" w:pos="1390"/>
              </w:tabs>
              <w:jc w:val="center"/>
              <w:rPr>
                <w:b/>
              </w:rPr>
            </w:pPr>
            <w:r w:rsidRPr="00553AD3">
              <w:rPr>
                <w:b/>
              </w:rPr>
              <w:t>62</w:t>
            </w:r>
          </w:p>
        </w:tc>
        <w:tc>
          <w:tcPr>
            <w:tcW w:w="919" w:type="dxa"/>
          </w:tcPr>
          <w:p w:rsidR="003476CA" w:rsidRPr="00553AD3" w:rsidRDefault="003476CA" w:rsidP="003476CA">
            <w:pPr>
              <w:tabs>
                <w:tab w:val="left" w:pos="1389"/>
                <w:tab w:val="left" w:pos="1390"/>
              </w:tabs>
              <w:jc w:val="center"/>
              <w:rPr>
                <w:b/>
              </w:rPr>
            </w:pPr>
            <w:r w:rsidRPr="00553AD3">
              <w:rPr>
                <w:b/>
              </w:rPr>
              <w:t>126</w:t>
            </w:r>
          </w:p>
        </w:tc>
        <w:tc>
          <w:tcPr>
            <w:tcW w:w="1491" w:type="dxa"/>
          </w:tcPr>
          <w:p w:rsidR="003476CA" w:rsidRPr="00553AD3" w:rsidRDefault="003476CA" w:rsidP="003476CA">
            <w:pPr>
              <w:tabs>
                <w:tab w:val="left" w:pos="1389"/>
                <w:tab w:val="left" w:pos="1390"/>
              </w:tabs>
              <w:jc w:val="center"/>
              <w:rPr>
                <w:b/>
              </w:rPr>
            </w:pPr>
          </w:p>
        </w:tc>
      </w:tr>
    </w:tbl>
    <w:p w:rsidR="006427D6" w:rsidRDefault="006427D6" w:rsidP="00944ED6">
      <w:pPr>
        <w:tabs>
          <w:tab w:val="left" w:pos="1389"/>
          <w:tab w:val="left" w:pos="1390"/>
        </w:tabs>
        <w:rPr>
          <w:sz w:val="24"/>
          <w:szCs w:val="24"/>
        </w:rPr>
      </w:pPr>
    </w:p>
    <w:p w:rsidR="006427D6" w:rsidRPr="00553AD3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  <w:r w:rsidRPr="00553AD3">
        <w:rPr>
          <w:b/>
          <w:color w:val="000000"/>
          <w:sz w:val="24"/>
          <w:szCs w:val="24"/>
        </w:rPr>
        <w:t>4.3. Календарный учебный график</w:t>
      </w: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процесс в очном режиме (сессии) осуществляется в соответствии с расписанием занятий, доступным слушателю в любое время на сайте колледжа (</w:t>
      </w:r>
      <w:r>
        <w:rPr>
          <w:i/>
          <w:color w:val="000000"/>
          <w:sz w:val="24"/>
          <w:szCs w:val="24"/>
        </w:rPr>
        <w:t>Приложение 1</w:t>
      </w:r>
      <w:r>
        <w:rPr>
          <w:color w:val="000000"/>
          <w:sz w:val="24"/>
          <w:szCs w:val="24"/>
        </w:rPr>
        <w:t xml:space="preserve">). </w:t>
      </w:r>
    </w:p>
    <w:p w:rsidR="006427D6" w:rsidRDefault="00F5245B" w:rsidP="00553AD3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программ</w:t>
      </w:r>
      <w:r w:rsidR="00DD2F3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включает 3 сессии (очный формат) по 2 недели каждая. Занятия проходят в вечернее время с 16.00. Ежедневно предусмотрено по 4 часа во взаимодействии с педагогом.</w:t>
      </w:r>
    </w:p>
    <w:p w:rsidR="00553AD3" w:rsidRDefault="00553AD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6427D6" w:rsidRDefault="00F5245B" w:rsidP="00553A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 УСЛОВИЯ РЕАЛИЗАЦИИ ПРОГРАММЫ</w:t>
      </w:r>
    </w:p>
    <w:p w:rsidR="006427D6" w:rsidRDefault="006427D6" w:rsidP="00944ED6">
      <w:pPr>
        <w:ind w:firstLine="720"/>
        <w:jc w:val="center"/>
        <w:rPr>
          <w:b/>
          <w:sz w:val="24"/>
          <w:szCs w:val="24"/>
        </w:rPr>
      </w:pPr>
    </w:p>
    <w:p w:rsidR="006427D6" w:rsidRDefault="00F5245B" w:rsidP="00944ED6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Квалификация преподавателей, участвующих в реализации программы</w:t>
      </w: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4"/>
          <w:szCs w:val="24"/>
        </w:rPr>
      </w:pPr>
      <w:bookmarkStart w:id="5" w:name="_gjdgxs" w:colFirst="0" w:colLast="0"/>
      <w:bookmarkEnd w:id="5"/>
      <w:r>
        <w:rPr>
          <w:color w:val="000000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</w:t>
      </w:r>
      <w:r w:rsidR="00553AD3">
        <w:rPr>
          <w:color w:val="000000"/>
          <w:sz w:val="24"/>
          <w:szCs w:val="24"/>
        </w:rPr>
        <w:t>нными педагогическими и научно-</w:t>
      </w:r>
      <w:r>
        <w:rPr>
          <w:color w:val="000000"/>
          <w:sz w:val="24"/>
          <w:szCs w:val="24"/>
        </w:rPr>
        <w:t>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СПО и привлекаемыми к педагогической деятельности на других законных основаниях</w:t>
      </w:r>
      <w:r>
        <w:rPr>
          <w:i/>
          <w:color w:val="000000"/>
          <w:sz w:val="24"/>
          <w:szCs w:val="24"/>
        </w:rPr>
        <w:t>.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4"/>
          <w:szCs w:val="24"/>
        </w:rPr>
      </w:pPr>
    </w:p>
    <w:p w:rsidR="006427D6" w:rsidRDefault="00F5245B" w:rsidP="00944ED6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Материально-технические условия реализации программы</w:t>
      </w:r>
    </w:p>
    <w:p w:rsidR="006427D6" w:rsidRDefault="00F5245B" w:rsidP="00553AD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5.2.1. Технические средства обучения:</w:t>
      </w:r>
    </w:p>
    <w:p w:rsidR="006427D6" w:rsidRDefault="00F5245B" w:rsidP="00553AD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Аудио-центр </w:t>
      </w:r>
    </w:p>
    <w:p w:rsidR="006427D6" w:rsidRDefault="00F5245B" w:rsidP="00553AD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Мультимедиа проектор </w:t>
      </w:r>
    </w:p>
    <w:p w:rsidR="006427D6" w:rsidRDefault="00F5245B" w:rsidP="00553AD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Экран (на штативе или навесной)</w:t>
      </w:r>
    </w:p>
    <w:p w:rsidR="006427D6" w:rsidRDefault="00F5245B" w:rsidP="00553AD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Персональный компьютер с выходом в интернет.</w:t>
      </w:r>
    </w:p>
    <w:p w:rsidR="006427D6" w:rsidRDefault="00CF3D9E" w:rsidP="00553AD3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53AD3">
        <w:rPr>
          <w:b/>
          <w:color w:val="000000"/>
          <w:sz w:val="24"/>
          <w:szCs w:val="24"/>
        </w:rPr>
        <w:t xml:space="preserve">.2.2. </w:t>
      </w:r>
      <w:r w:rsidR="00F5245B">
        <w:rPr>
          <w:b/>
          <w:color w:val="000000"/>
          <w:sz w:val="24"/>
          <w:szCs w:val="24"/>
        </w:rPr>
        <w:t xml:space="preserve">Наличие аудиторий для проведения занятий: </w:t>
      </w:r>
    </w:p>
    <w:p w:rsidR="006427D6" w:rsidRDefault="00F5245B" w:rsidP="00553AD3">
      <w:pPr>
        <w:numPr>
          <w:ilvl w:val="0"/>
          <w:numId w:val="17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учебного кабинета для проведения лекционных занятий;</w:t>
      </w:r>
    </w:p>
    <w:p w:rsidR="006427D6" w:rsidRDefault="00F5245B" w:rsidP="00553AD3">
      <w:pPr>
        <w:numPr>
          <w:ilvl w:val="0"/>
          <w:numId w:val="17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учебного кабинета для проведения практических занятий (со световым и звуковым оборудованием);</w:t>
      </w:r>
    </w:p>
    <w:p w:rsidR="006427D6" w:rsidRDefault="00F5245B" w:rsidP="00553AD3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библиотека, читальный зал с выходом в сеть Интернет.</w:t>
      </w:r>
    </w:p>
    <w:p w:rsidR="006427D6" w:rsidRDefault="00F5245B" w:rsidP="00553AD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Учебно-методическое обеспечение программы</w:t>
      </w:r>
    </w:p>
    <w:p w:rsidR="006427D6" w:rsidRDefault="00F5245B" w:rsidP="00553A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дополнительная профессиональная программа профессиональной переподготовки обеспечивается курсами лекций и практических занятий по всем учебным предметам, курсам, дисциплинам (модулям) посредством:</w:t>
      </w:r>
    </w:p>
    <w:p w:rsidR="006427D6" w:rsidRDefault="00F5245B" w:rsidP="00553A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4"/>
          <w:szCs w:val="24"/>
        </w:rPr>
        <w:t>учебно-методических разработок в электронной форме,</w:t>
      </w:r>
    </w:p>
    <w:p w:rsidR="006427D6" w:rsidRDefault="00F5245B" w:rsidP="00553A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4"/>
          <w:szCs w:val="24"/>
        </w:rPr>
        <w:t>высокоскоростного подключения к сети Интернет,</w:t>
      </w:r>
    </w:p>
    <w:p w:rsidR="006427D6" w:rsidRDefault="00F5245B" w:rsidP="00553A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4"/>
          <w:szCs w:val="24"/>
        </w:rPr>
        <w:t>наличия обратной связи с участниками в режиме реального времени (чат),</w:t>
      </w:r>
    </w:p>
    <w:p w:rsidR="006427D6" w:rsidRDefault="00F5245B" w:rsidP="00553A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возможности скачивания дополнительных материалов, предоставленных преподавателем,</w:t>
      </w:r>
    </w:p>
    <w:p w:rsidR="006427D6" w:rsidRDefault="00F5245B" w:rsidP="00944ED6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источники:</w:t>
      </w:r>
    </w:p>
    <w:p w:rsidR="006427D6" w:rsidRDefault="00F5245B" w:rsidP="00553AD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bookmarkStart w:id="6" w:name="_30j0zll" w:colFirst="0" w:colLast="0"/>
      <w:bookmarkEnd w:id="6"/>
      <w:r>
        <w:rPr>
          <w:color w:val="000000"/>
          <w:sz w:val="24"/>
          <w:szCs w:val="24"/>
        </w:rPr>
        <w:t xml:space="preserve">Дополнительное образование детей: история и современность : учебное пособие для среднего профессионального образования / Б. А. Дейч [и др.] ; под редакцией Б. А. Дейча.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2-е изд., испр. и доп.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Москва : Юрайт, 2021.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239 с.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(Профессиональное образование).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ISBN 978-5-534-07707-0.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Default="00F5245B" w:rsidP="00553AD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Педагогика : учебник и практикум для академического бакалавриата / под ред. П. И. Пидкасистого. - 4-е изд., перераб. и доп.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Москва : Юрайт, 2016. - 407, [1] с. - (Бакалавр. Академический курс). - ISBN 978-5-9916-6726-5.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Default="00F5245B" w:rsidP="00553AD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bookmarkStart w:id="7" w:name="_1fob9te" w:colFirst="0" w:colLast="0"/>
      <w:bookmarkEnd w:id="7"/>
      <w:r>
        <w:rPr>
          <w:color w:val="000000"/>
          <w:sz w:val="24"/>
          <w:szCs w:val="24"/>
        </w:rPr>
        <w:t xml:space="preserve">Бакланова, Т. И. Педагогика народного художественного творчества : учебник для студентов вузов, обучающихся по направлениям "Педагогическое образование", "Народная художественная культура", "Социально-культурная деятельность" / Т. И. Бакланова. - 3-е изд., стер. - Санкт-Петербург [и др.] : Лань : Планета музыки, 2018. </w:t>
      </w:r>
      <w:r w:rsidR="00553AD3">
        <w:rPr>
          <w:color w:val="000000"/>
          <w:sz w:val="24"/>
          <w:szCs w:val="24"/>
        </w:rPr>
        <w:t xml:space="preserve">– 156 </w:t>
      </w:r>
      <w:r>
        <w:rPr>
          <w:color w:val="000000"/>
          <w:sz w:val="24"/>
          <w:szCs w:val="24"/>
        </w:rPr>
        <w:t xml:space="preserve">c.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(Учебники для вузов. Специальная литература). - ISBN 978-5-8114-2268-5.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Default="00F5245B" w:rsidP="00553AD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</w:t>
      </w:r>
      <w:r w:rsidR="00553AD3">
        <w:rPr>
          <w:color w:val="000000"/>
          <w:sz w:val="24"/>
          <w:szCs w:val="24"/>
        </w:rPr>
        <w:t>ганизация досуговых мероприятий</w:t>
      </w:r>
      <w:r>
        <w:rPr>
          <w:color w:val="000000"/>
          <w:sz w:val="24"/>
          <w:szCs w:val="24"/>
        </w:rPr>
        <w:t xml:space="preserve">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"Педагогика дополнительного образования" / [Б. В. Куприянов, О. В. Миновская, А. Е. Подобин и др.] ; под ред. Б. В. Куприянова. - 2-е изд., стер. - Москва : Академия, 2015.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283, [1] с. - (Профессиональное образование). – ISBN 978-5-4468-2477-9.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Pr="00553AD3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i/>
          <w:color w:val="000000"/>
          <w:sz w:val="24"/>
          <w:szCs w:val="24"/>
        </w:rPr>
      </w:pPr>
      <w:r w:rsidRPr="00553AD3">
        <w:rPr>
          <w:b/>
          <w:i/>
          <w:color w:val="000000"/>
          <w:sz w:val="24"/>
          <w:szCs w:val="24"/>
        </w:rPr>
        <w:t>Дополнительные источники: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bookmarkStart w:id="8" w:name="_3znysh7" w:colFirst="0" w:colLast="0"/>
      <w:bookmarkEnd w:id="8"/>
      <w:r>
        <w:rPr>
          <w:color w:val="000000"/>
          <w:sz w:val="24"/>
          <w:szCs w:val="24"/>
        </w:rPr>
        <w:lastRenderedPageBreak/>
        <w:t xml:space="preserve">Бурмистрова, Е. В.  Методика организации досуговых мероприятий : учебное пособие для среднего профессионального образования / Е. В. Бурмистрова.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2-е изд., испр. и доп.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Москва : Юрайт, 2020.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150 с.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(Профессиональное образование).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ISBN 978-5-534-06645-6.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Григорьева, О. А. Школьная театральная педагогика : учебное пособие / О. А. Григорьева. – Санкт-Петербург : Лань : Планета музыки, 2015. – 255 с. –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Ефимова, Н. С. Основы общей психологии : допущено Министерством образования и науки Российской Федерации : учебное пособие для студентов образовательных учреждений среднего профессионального образования / Н. С. Ефимова. - Москва : ИД "ФОРУМ" : ИНФРА-М, 2013. - 287 с. : ил + Прил. (28 с.). - (Профессиональное образование). – ISBN 978-5-8199-0301-8. –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Зацепина, М. Б. Организация досуговой деятельности в дошкольном образовательном учреждении : учебное пособие / М. Б. Зацепина. - 2-е изд., испр. и доп. - Москва : Юрайт, 2019. - 148, [1] с. - (Университеты России). - - ISBN 978-5-534-09152-6. –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Каменец, А. В.  Основы культурно-досуговой деятельности : учебник для среднего профессионального образования / А. В. Каменец, И. А. Урмина, Г. В. Заярская ; под науч. ред. А. В. Каменца.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2-е изд., испр. и доп.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Москва : Юрайт, 2019.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185 с.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(Профессиональное образование).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ISBN 978-5-534-07197-9.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Кравцова, Е. Е. Педагогика и психология : рекомендовано Советом Института психологии им. Л. С. Выготского РГГУ : учебное пособие для студентов / Е. Е. Кравцова. - Москва : Форум, 2013. - 383 с. - ISBN 978-5-91134-301-9. </w:t>
      </w:r>
      <w:r w:rsidR="00553A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bookmarkStart w:id="9" w:name="_2et92p0" w:colFirst="0" w:colLast="0"/>
      <w:bookmarkEnd w:id="9"/>
      <w:r>
        <w:rPr>
          <w:color w:val="000000"/>
          <w:sz w:val="24"/>
          <w:szCs w:val="24"/>
        </w:rPr>
        <w:t>Макарова, И. В. Общая психология : учебное пособие для студентов образовательных учреждений СПО / И. В. Макарова ; Высшая школа экономики нац. иссл. университет. - Москва : Юрайт, 2016. - 181, [1] с. - (Профессиональное образование). - ISBN 978-5-9916-5997-0. –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bookmarkStart w:id="10" w:name="_tyjcwt" w:colFirst="0" w:colLast="0"/>
      <w:bookmarkEnd w:id="10"/>
      <w:r>
        <w:rPr>
          <w:color w:val="000000"/>
          <w:sz w:val="24"/>
          <w:szCs w:val="24"/>
        </w:rPr>
        <w:t>Обухова, Л. A. Возрастная психология : учебник для СПО : рекомендовано УМО СПО / Л. Ф. Обухова ; Факультет психологии МГУ им. М. В. Ломоносова. – Москва : Юрайт, 2016. – 460 с. – (Профессиональное образование). – Текст : непосредственный. – ISBN 978-5-9916-5916-1. –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Столяренко, Л. Д.  Психология общения : учебник для колледжей / Л. Д. Столяренко, С. И. Самыгин. - Ростов-на-Дону : Феникс, 2016. - 317, [1] c. - (Среднее профессиональное образование). – ISBN 978-5-222-26800-1. - Текст : непосредственный.</w:t>
      </w:r>
    </w:p>
    <w:p w:rsidR="006427D6" w:rsidRDefault="00F5245B" w:rsidP="00553AD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Шеламова, Г. М. Деловая культура и психология общения : учебник / Г. М. Шеламова. - 12-е изд., стер. - Москва : Академия, 2013. - 189, [1] с. : ил + Прил. (31 с.). - (Начальное профессиональное образование) (Общепрофессиональные дисциплины). - ISBN 978-5-4468-0303-3. – Текст : непосредственный.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  <w:sz w:val="24"/>
          <w:szCs w:val="24"/>
        </w:rPr>
      </w:pP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Слушатели настоящей дополнительной профессиональной программы профессиональной переподготовки могут дополнительно использовать при обучении следующие электронные ресурсы:</w:t>
      </w:r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Cайт Информика </w:t>
      </w:r>
      <w:hyperlink r:id="rId7">
        <w:r w:rsidRPr="00CF3D9E">
          <w:rPr>
            <w:color w:val="000000"/>
            <w:sz w:val="24"/>
            <w:szCs w:val="24"/>
          </w:rPr>
          <w:t>www.informika.ru</w:t>
        </w:r>
      </w:hyperlink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Единое окно доступа к образовательным ресурсам </w:t>
      </w:r>
      <w:hyperlink r:id="rId8">
        <w:r w:rsidRPr="00CF3D9E">
          <w:rPr>
            <w:color w:val="000000"/>
            <w:sz w:val="24"/>
            <w:szCs w:val="24"/>
          </w:rPr>
          <w:t>http://window.edu.ru/</w:t>
        </w:r>
      </w:hyperlink>
      <w:r w:rsidR="00553AD3">
        <w:rPr>
          <w:color w:val="000000"/>
          <w:sz w:val="24"/>
          <w:szCs w:val="24"/>
        </w:rPr>
        <w:t xml:space="preserve"> </w:t>
      </w:r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Единое окно доступа к образовательным ресурсам </w:t>
      </w:r>
      <w:hyperlink r:id="rId9">
        <w:r w:rsidRPr="00CF3D9E">
          <w:rPr>
            <w:color w:val="000000"/>
            <w:sz w:val="24"/>
            <w:szCs w:val="24"/>
          </w:rPr>
          <w:t>http://www.edu-all.ru/</w:t>
        </w:r>
      </w:hyperlink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Министерство образования и науки РФ ФГАУ «ФИРО» </w:t>
      </w:r>
      <w:hyperlink r:id="rId10">
        <w:r w:rsidRPr="00CF3D9E">
          <w:rPr>
            <w:color w:val="000000"/>
            <w:sz w:val="24"/>
            <w:szCs w:val="24"/>
          </w:rPr>
          <w:t>http://www.firo.ru/</w:t>
        </w:r>
      </w:hyperlink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>Научная электронная библиотека eLIBRARY https://elibrary.ru/</w:t>
      </w:r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>Российская государственная библиотека https://</w:t>
      </w:r>
      <w:hyperlink r:id="rId11">
        <w:r w:rsidRPr="00CF3D9E">
          <w:rPr>
            <w:color w:val="000000"/>
            <w:sz w:val="24"/>
            <w:szCs w:val="24"/>
          </w:rPr>
          <w:t>www.rsl.ru</w:t>
        </w:r>
      </w:hyperlink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Российская национальная библиотека </w:t>
      </w:r>
      <w:hyperlink r:id="rId12">
        <w:r w:rsidRPr="00CF3D9E">
          <w:rPr>
            <w:color w:val="000000"/>
            <w:sz w:val="24"/>
            <w:szCs w:val="24"/>
          </w:rPr>
          <w:t>http://nlr.ru/lawcenter</w:t>
        </w:r>
      </w:hyperlink>
      <w:r w:rsidRPr="00CF3D9E">
        <w:rPr>
          <w:color w:val="000000"/>
          <w:sz w:val="24"/>
          <w:szCs w:val="24"/>
        </w:rPr>
        <w:t>.</w:t>
      </w:r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Российское образование. Федеральный портал. </w:t>
      </w:r>
      <w:hyperlink r:id="rId13">
        <w:r w:rsidRPr="00CF3D9E">
          <w:rPr>
            <w:color w:val="000000"/>
            <w:sz w:val="24"/>
            <w:szCs w:val="24"/>
          </w:rPr>
          <w:t>http://www.edu.ru/</w:t>
        </w:r>
      </w:hyperlink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Федеральный институт педагогических измерений </w:t>
      </w:r>
      <w:hyperlink r:id="rId14">
        <w:r w:rsidRPr="00CF3D9E">
          <w:rPr>
            <w:color w:val="000000"/>
            <w:sz w:val="24"/>
            <w:szCs w:val="24"/>
          </w:rPr>
          <w:t>www.fipi.ru</w:t>
        </w:r>
      </w:hyperlink>
    </w:p>
    <w:p w:rsidR="006427D6" w:rsidRPr="00CF3D9E" w:rsidRDefault="00F5245B" w:rsidP="00553A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397"/>
        <w:rPr>
          <w:color w:val="000000"/>
          <w:sz w:val="24"/>
          <w:szCs w:val="24"/>
        </w:rPr>
      </w:pPr>
      <w:r w:rsidRPr="00CF3D9E">
        <w:rPr>
          <w:color w:val="000000"/>
          <w:sz w:val="24"/>
          <w:szCs w:val="24"/>
        </w:rPr>
        <w:t xml:space="preserve">Федеральный центр информационно-образовательных ресурсов </w:t>
      </w:r>
      <w:hyperlink r:id="rId15">
        <w:r w:rsidRPr="00CF3D9E">
          <w:rPr>
            <w:color w:val="000000"/>
            <w:sz w:val="24"/>
            <w:szCs w:val="24"/>
          </w:rPr>
          <w:t>http://fcior.edu.ru</w:t>
        </w:r>
      </w:hyperlink>
    </w:p>
    <w:p w:rsidR="006427D6" w:rsidRDefault="00F5245B" w:rsidP="00553A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6. ОЦЕНКА КАЧЕСТВА ОСВОЕНИЯ ПРОГРАММЫ</w:t>
      </w:r>
    </w:p>
    <w:p w:rsidR="006427D6" w:rsidRDefault="006427D6" w:rsidP="00A76F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mallCaps/>
          <w:color w:val="000000"/>
          <w:sz w:val="24"/>
          <w:szCs w:val="24"/>
        </w:rPr>
      </w:pPr>
    </w:p>
    <w:p w:rsidR="006427D6" w:rsidRDefault="00F5245B" w:rsidP="00944E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6.1. Текущий контроль</w:t>
      </w:r>
    </w:p>
    <w:p w:rsidR="006427D6" w:rsidRDefault="00F5245B" w:rsidP="00944E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освоения разделов программы осуществляется в виде контроля наличия конспектов по разделам, выделенным для самостоятельной работы. Задания предоставляет педагог на очной сессии, предусматривающей изучение данного раздела</w:t>
      </w:r>
      <w:r w:rsidR="00553AD3">
        <w:rPr>
          <w:sz w:val="24"/>
          <w:szCs w:val="24"/>
        </w:rPr>
        <w:t>.</w:t>
      </w:r>
    </w:p>
    <w:p w:rsidR="006427D6" w:rsidRDefault="00F5245B" w:rsidP="00944ED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Промежуточная аттестация</w:t>
      </w: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качества освоения слушателями настоящей дополнительной профессиональной программы профессиональной переподготовки предполагает проведение промежуточной аттестации и итоговой аттестации слушателей по ФОС в соответствии с заявленными целями и планируемыми результатами освоения программы.</w:t>
      </w: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и итоговая аттестация являются обязательными для слушателей, обучающихся по настоящей дополнительной профессиональной программе профессиональной переподготовки.</w:t>
      </w: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обеспечения качества освоения слушателями настоящей дополнительной профессиональной программы профессиональной переподготовки в рабочих программах дисциплин содержатся примеры фондов оценочных средств, основное назначение которых состоит:</w:t>
      </w:r>
    </w:p>
    <w:p w:rsidR="006427D6" w:rsidRDefault="00F5245B" w:rsidP="00553A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в управлении достижения целей реализации дополнительной профессиональной программы профессиональной переподготовки (планируемых результатов её освоения);</w:t>
      </w:r>
    </w:p>
    <w:p w:rsidR="006427D6" w:rsidRDefault="00F5245B" w:rsidP="00553A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в оценивании учебных достижений слушателей по итогам изучения учебных предметов, курсов, дисциплин (модулей), а также в ходе итоговых аттестационных испытаний;</w:t>
      </w:r>
    </w:p>
    <w:p w:rsidR="006427D6" w:rsidRDefault="00F5245B" w:rsidP="00553A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в обеспечении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обучения.</w:t>
      </w:r>
    </w:p>
    <w:p w:rsidR="006427D6" w:rsidRDefault="00F5245B" w:rsidP="00A76F68">
      <w:pPr>
        <w:pBdr>
          <w:top w:val="nil"/>
          <w:left w:val="nil"/>
          <w:bottom w:val="nil"/>
          <w:right w:val="nil"/>
          <w:between w:val="nil"/>
        </w:pBdr>
        <w:ind w:left="1" w:firstLine="7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фондов оцен</w:t>
      </w:r>
      <w:r w:rsidR="00A76F68">
        <w:rPr>
          <w:color w:val="000000"/>
          <w:sz w:val="24"/>
          <w:szCs w:val="24"/>
        </w:rPr>
        <w:t xml:space="preserve">очных средств обеспечивает их </w:t>
      </w:r>
      <w:r>
        <w:rPr>
          <w:color w:val="000000"/>
          <w:sz w:val="24"/>
          <w:szCs w:val="24"/>
        </w:rPr>
        <w:t>соответствие:</w:t>
      </w:r>
    </w:p>
    <w:p w:rsidR="006427D6" w:rsidRDefault="00A76F68" w:rsidP="00553A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4"/>
          <w:tab w:val="left" w:pos="5675"/>
          <w:tab w:val="left" w:pos="7995"/>
          <w:tab w:val="left" w:pos="9688"/>
        </w:tabs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ф</w:t>
      </w:r>
      <w:r w:rsidR="00553AD3">
        <w:rPr>
          <w:color w:val="000000"/>
          <w:sz w:val="24"/>
          <w:szCs w:val="24"/>
        </w:rPr>
        <w:t xml:space="preserve">едеральным </w:t>
      </w:r>
      <w:r w:rsidR="00F5245B">
        <w:rPr>
          <w:color w:val="000000"/>
          <w:sz w:val="24"/>
          <w:szCs w:val="24"/>
        </w:rPr>
        <w:t>государственным</w:t>
      </w:r>
      <w:r w:rsidR="00553AD3">
        <w:rPr>
          <w:color w:val="000000"/>
          <w:sz w:val="24"/>
          <w:szCs w:val="24"/>
        </w:rPr>
        <w:t xml:space="preserve"> </w:t>
      </w:r>
      <w:r w:rsidR="00F5245B">
        <w:rPr>
          <w:color w:val="000000"/>
          <w:sz w:val="24"/>
          <w:szCs w:val="24"/>
        </w:rPr>
        <w:t>образовательным</w:t>
      </w:r>
      <w:r w:rsidR="00553AD3">
        <w:rPr>
          <w:color w:val="000000"/>
          <w:sz w:val="24"/>
          <w:szCs w:val="24"/>
        </w:rPr>
        <w:t xml:space="preserve"> </w:t>
      </w:r>
      <w:r w:rsidR="00F5245B">
        <w:rPr>
          <w:color w:val="000000"/>
          <w:sz w:val="24"/>
          <w:szCs w:val="24"/>
        </w:rPr>
        <w:t>стандартам</w:t>
      </w:r>
      <w:r w:rsidR="00553AD3">
        <w:rPr>
          <w:color w:val="000000"/>
          <w:sz w:val="24"/>
          <w:szCs w:val="24"/>
        </w:rPr>
        <w:t xml:space="preserve"> </w:t>
      </w:r>
      <w:r w:rsidR="00F5245B">
        <w:rPr>
          <w:color w:val="000000"/>
          <w:sz w:val="24"/>
          <w:szCs w:val="24"/>
        </w:rPr>
        <w:t>среднего профессионального образования и высшего образования;</w:t>
      </w:r>
    </w:p>
    <w:p w:rsidR="006427D6" w:rsidRDefault="00F5245B" w:rsidP="00553A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рабочим программам учебных предметов, курсов, дисциплин (модулей)</w:t>
      </w:r>
      <w:r w:rsidR="00A76F68">
        <w:rPr>
          <w:color w:val="000000"/>
          <w:sz w:val="24"/>
          <w:szCs w:val="24"/>
        </w:rPr>
        <w:t>;</w:t>
      </w:r>
    </w:p>
    <w:p w:rsidR="006427D6" w:rsidRDefault="00553AD3" w:rsidP="00553A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8"/>
          <w:tab w:val="left" w:pos="5013"/>
          <w:tab w:val="left" w:pos="6742"/>
          <w:tab w:val="left" w:pos="7356"/>
          <w:tab w:val="left" w:pos="8766"/>
        </w:tabs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о</w:t>
      </w:r>
      <w:r w:rsidR="00F5245B">
        <w:rPr>
          <w:color w:val="000000"/>
          <w:sz w:val="24"/>
          <w:szCs w:val="24"/>
        </w:rPr>
        <w:t>бразовательным</w:t>
      </w:r>
      <w:r>
        <w:rPr>
          <w:color w:val="000000"/>
          <w:sz w:val="24"/>
          <w:szCs w:val="24"/>
        </w:rPr>
        <w:t xml:space="preserve"> </w:t>
      </w:r>
      <w:r w:rsidR="00F5245B">
        <w:rPr>
          <w:color w:val="000000"/>
          <w:sz w:val="24"/>
          <w:szCs w:val="24"/>
        </w:rPr>
        <w:t>технологиям,</w:t>
      </w:r>
      <w:r>
        <w:rPr>
          <w:color w:val="000000"/>
          <w:sz w:val="24"/>
          <w:szCs w:val="24"/>
        </w:rPr>
        <w:t xml:space="preserve"> </w:t>
      </w:r>
      <w:r w:rsidR="00F5245B">
        <w:rPr>
          <w:color w:val="000000"/>
          <w:sz w:val="24"/>
          <w:szCs w:val="24"/>
        </w:rPr>
        <w:t>используемым</w:t>
      </w:r>
      <w:r>
        <w:rPr>
          <w:color w:val="000000"/>
          <w:sz w:val="24"/>
          <w:szCs w:val="24"/>
        </w:rPr>
        <w:t xml:space="preserve"> при </w:t>
      </w:r>
      <w:r w:rsidR="00F5245B"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  <w:r w:rsidR="00F5245B">
        <w:rPr>
          <w:color w:val="000000"/>
          <w:sz w:val="24"/>
          <w:szCs w:val="24"/>
        </w:rPr>
        <w:t>соответствующих учебных предметов, курсов, дисциплин (модулей).</w:t>
      </w: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Фонд оценочных средств по настоящей дополнительной профессиональной программ</w:t>
      </w:r>
      <w:r w:rsidR="00CF3D9E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профессиональной переподготовки включает в себя:</w:t>
      </w:r>
    </w:p>
    <w:p w:rsidR="006427D6" w:rsidRDefault="00F5245B" w:rsidP="00A76F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  <w:sz w:val="24"/>
          <w:szCs w:val="24"/>
        </w:rPr>
        <w:t>для проведения промежуточной аттестации после освоения разделов программы:</w:t>
      </w:r>
    </w:p>
    <w:p w:rsidR="006427D6" w:rsidRDefault="00F5245B" w:rsidP="00A76F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  <w:sz w:val="24"/>
          <w:szCs w:val="24"/>
        </w:rPr>
        <w:t xml:space="preserve">по разделам 1-3 </w:t>
      </w:r>
      <w:r w:rsidR="00A76F68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тестовые задания из 30 вопросов с выбором единственного правильного ответа</w:t>
      </w:r>
      <w:r w:rsidR="000C54E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Время выполнения – </w:t>
      </w:r>
      <w:r w:rsidR="00DF78A1"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 минут.</w:t>
      </w:r>
    </w:p>
    <w:p w:rsidR="006427D6" w:rsidRDefault="00F5245B" w:rsidP="00A76F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  <w:sz w:val="24"/>
          <w:szCs w:val="24"/>
        </w:rPr>
        <w:t xml:space="preserve">по разделу 4 «Основы педагогического мастерства» - </w:t>
      </w:r>
      <w:r w:rsidR="000C54E2">
        <w:rPr>
          <w:color w:val="000000"/>
          <w:sz w:val="24"/>
          <w:szCs w:val="24"/>
        </w:rPr>
        <w:t>тестовые задания из 3</w:t>
      </w:r>
      <w:r w:rsidR="009A014A">
        <w:rPr>
          <w:color w:val="000000"/>
          <w:sz w:val="24"/>
          <w:szCs w:val="24"/>
        </w:rPr>
        <w:t>6</w:t>
      </w:r>
      <w:r w:rsidR="000C54E2">
        <w:rPr>
          <w:color w:val="000000"/>
          <w:sz w:val="24"/>
          <w:szCs w:val="24"/>
        </w:rPr>
        <w:t xml:space="preserve"> вопросов с выбором единственного правильного ответа.</w:t>
      </w:r>
      <w:r>
        <w:rPr>
          <w:color w:val="000000"/>
          <w:sz w:val="24"/>
          <w:szCs w:val="24"/>
        </w:rPr>
        <w:t xml:space="preserve"> Время выполнения – 90 минут</w:t>
      </w:r>
      <w:r w:rsidR="00287D86">
        <w:rPr>
          <w:color w:val="000000"/>
          <w:sz w:val="24"/>
          <w:szCs w:val="24"/>
        </w:rPr>
        <w:t xml:space="preserve"> (приложение)</w:t>
      </w:r>
      <w:r>
        <w:rPr>
          <w:color w:val="000000"/>
          <w:sz w:val="24"/>
          <w:szCs w:val="24"/>
        </w:rPr>
        <w:t>.</w:t>
      </w:r>
    </w:p>
    <w:p w:rsidR="006427D6" w:rsidRDefault="00F5245B" w:rsidP="00A76F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  <w:sz w:val="24"/>
          <w:szCs w:val="24"/>
        </w:rPr>
        <w:t>по разделу 5 «Теория и методика преподавания в дополнительном образовании» - разработка проекта дополнительной общеобразовательной общеразвивающей программы (люб</w:t>
      </w:r>
      <w:r w:rsidR="000C54E2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направлен</w:t>
      </w:r>
      <w:r w:rsidR="00DD2F3A">
        <w:rPr>
          <w:color w:val="000000"/>
          <w:sz w:val="24"/>
          <w:szCs w:val="24"/>
        </w:rPr>
        <w:t>ност</w:t>
      </w:r>
      <w:r w:rsidR="000C54E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). Время выполнения – 120 минут.</w:t>
      </w:r>
    </w:p>
    <w:p w:rsidR="006427D6" w:rsidRDefault="00F5245B" w:rsidP="00A76F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  <w:sz w:val="24"/>
          <w:szCs w:val="24"/>
        </w:rPr>
        <w:t>для проведения итоговой аттестации после освоения программы:</w:t>
      </w:r>
    </w:p>
    <w:p w:rsidR="006427D6" w:rsidRDefault="000C54E2" w:rsidP="00A76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  <w:sz w:val="24"/>
          <w:szCs w:val="24"/>
        </w:rPr>
        <w:t>з</w:t>
      </w:r>
      <w:r w:rsidRPr="000C54E2">
        <w:rPr>
          <w:color w:val="000000"/>
          <w:sz w:val="24"/>
          <w:szCs w:val="24"/>
        </w:rPr>
        <w:t>ащита разработанной дополнительной общеобразовательной общеразвивающей программы</w:t>
      </w:r>
      <w:r w:rsidR="00F5245B">
        <w:rPr>
          <w:color w:val="000000"/>
          <w:sz w:val="24"/>
          <w:szCs w:val="24"/>
        </w:rPr>
        <w:t>.</w:t>
      </w:r>
    </w:p>
    <w:p w:rsidR="006427D6" w:rsidRDefault="00F5245B" w:rsidP="000C54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Каждое </w:t>
      </w:r>
      <w:r w:rsidR="000C54E2">
        <w:rPr>
          <w:color w:val="000000"/>
          <w:sz w:val="24"/>
          <w:szCs w:val="24"/>
        </w:rPr>
        <w:t xml:space="preserve">правильно </w:t>
      </w:r>
      <w:r>
        <w:rPr>
          <w:color w:val="000000"/>
          <w:sz w:val="24"/>
          <w:szCs w:val="24"/>
        </w:rPr>
        <w:t xml:space="preserve">выполненное </w:t>
      </w:r>
      <w:r w:rsidR="000C54E2">
        <w:rPr>
          <w:color w:val="000000"/>
          <w:sz w:val="24"/>
          <w:szCs w:val="24"/>
        </w:rPr>
        <w:t xml:space="preserve">тестовое </w:t>
      </w:r>
      <w:r>
        <w:rPr>
          <w:color w:val="000000"/>
          <w:sz w:val="24"/>
          <w:szCs w:val="24"/>
        </w:rPr>
        <w:t>задание оценивается в 1 балл; 0 баллов за каждое неправильное задание.</w:t>
      </w:r>
    </w:p>
    <w:p w:rsidR="006427D6" w:rsidRDefault="00F5245B" w:rsidP="00A76F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Дифференцированная оценка выставляется в соответствии со следующими критериями:</w:t>
      </w:r>
    </w:p>
    <w:p w:rsidR="006427D6" w:rsidRPr="00A76F68" w:rsidRDefault="00F5245B" w:rsidP="00944E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color w:val="000000"/>
          <w:sz w:val="24"/>
          <w:szCs w:val="24"/>
        </w:rPr>
        <w:t xml:space="preserve">при </w:t>
      </w:r>
      <w:r w:rsidR="00EF7314">
        <w:rPr>
          <w:color w:val="000000"/>
          <w:sz w:val="24"/>
          <w:szCs w:val="24"/>
        </w:rPr>
        <w:t xml:space="preserve">5-балльной </w:t>
      </w:r>
      <w:r>
        <w:rPr>
          <w:color w:val="000000"/>
          <w:sz w:val="24"/>
          <w:szCs w:val="24"/>
        </w:rPr>
        <w:t>шкале оценивания промежуточной аттестации слушателей</w:t>
      </w:r>
    </w:p>
    <w:tbl>
      <w:tblPr>
        <w:tblStyle w:val="a8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6"/>
        <w:gridCol w:w="4794"/>
      </w:tblGrid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Интервал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 менее баллов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– 20 баллов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6427D6" w:rsidTr="00A76F68">
        <w:trPr>
          <w:trHeight w:val="292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– 25 баллов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– 30 баллов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</w:tbl>
    <w:p w:rsidR="006427D6" w:rsidRPr="00DF78A1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27D6" w:rsidRPr="00A76F68" w:rsidRDefault="00DF78A1" w:rsidP="00944E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ind w:left="426"/>
        <w:rPr>
          <w:color w:val="000000"/>
        </w:rPr>
      </w:pPr>
      <w:r>
        <w:rPr>
          <w:color w:val="000000"/>
          <w:sz w:val="24"/>
          <w:szCs w:val="24"/>
        </w:rPr>
        <w:t>в дихотомической</w:t>
      </w:r>
      <w:r w:rsidR="00F5245B">
        <w:rPr>
          <w:color w:val="000000"/>
          <w:sz w:val="24"/>
          <w:szCs w:val="24"/>
        </w:rPr>
        <w:t xml:space="preserve"> шкале оценивания промежуточной аттестации слушателей</w:t>
      </w:r>
    </w:p>
    <w:tbl>
      <w:tblPr>
        <w:tblStyle w:val="a9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6"/>
        <w:gridCol w:w="4794"/>
      </w:tblGrid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и менее баллов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зачтено</w:t>
            </w:r>
          </w:p>
        </w:tc>
      </w:tr>
      <w:tr w:rsidR="006427D6" w:rsidTr="00A76F68">
        <w:trPr>
          <w:trHeight w:val="294"/>
          <w:jc w:val="center"/>
        </w:trPr>
        <w:tc>
          <w:tcPr>
            <w:tcW w:w="4566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– 30 баллов</w:t>
            </w:r>
          </w:p>
        </w:tc>
        <w:tc>
          <w:tcPr>
            <w:tcW w:w="4794" w:type="dxa"/>
          </w:tcPr>
          <w:p w:rsidR="006427D6" w:rsidRDefault="00F5245B" w:rsidP="0094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Зачтено</w:t>
            </w:r>
          </w:p>
        </w:tc>
      </w:tr>
    </w:tbl>
    <w:p w:rsidR="006427D6" w:rsidRPr="00DF78A1" w:rsidRDefault="006427D6" w:rsidP="00944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27D6" w:rsidRDefault="00F5245B" w:rsidP="00A76F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Тестирование проводится с применением дистанционных технологий. Слушатель в установленное календарным учебным графиком время после освоения материалов обязательных учебных занятий получает допуск к тесту и проходит его в любое удобное ему время. Результаты тестирования в виде оценки доступны слушателю сразу после завершения тестирования.</w:t>
      </w:r>
    </w:p>
    <w:p w:rsidR="006427D6" w:rsidRDefault="00F5245B" w:rsidP="00A76F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Слушатель, не сдавший тест (соответствует оценкам «неудовлетворительно» / «не зачтено») имеет право на повторное тестирование.</w:t>
      </w:r>
    </w:p>
    <w:p w:rsidR="00DF78A1" w:rsidRPr="00DF78A1" w:rsidRDefault="00EF7314" w:rsidP="00DF78A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F7314">
        <w:rPr>
          <w:color w:val="000000"/>
          <w:sz w:val="24"/>
          <w:szCs w:val="24"/>
        </w:rPr>
        <w:t xml:space="preserve">Оценка </w:t>
      </w:r>
      <w:r w:rsidRPr="00EF7314">
        <w:rPr>
          <w:b/>
          <w:bCs/>
          <w:color w:val="000000"/>
          <w:sz w:val="24"/>
          <w:szCs w:val="24"/>
        </w:rPr>
        <w:t>промежуточной аттестации</w:t>
      </w:r>
      <w:r w:rsidR="00F5245B" w:rsidRPr="00EF7314">
        <w:rPr>
          <w:color w:val="000000"/>
          <w:sz w:val="24"/>
          <w:szCs w:val="24"/>
        </w:rPr>
        <w:t xml:space="preserve"> по</w:t>
      </w:r>
      <w:r w:rsidR="00F5245B" w:rsidRPr="009A014A">
        <w:rPr>
          <w:b/>
          <w:bCs/>
          <w:color w:val="000000"/>
          <w:sz w:val="24"/>
          <w:szCs w:val="24"/>
        </w:rPr>
        <w:t xml:space="preserve"> 5 раздел</w:t>
      </w:r>
      <w:r w:rsidR="000C54E2" w:rsidRPr="009A014A">
        <w:rPr>
          <w:b/>
          <w:bCs/>
          <w:color w:val="000000"/>
          <w:sz w:val="24"/>
          <w:szCs w:val="24"/>
        </w:rPr>
        <w:t>у</w:t>
      </w:r>
      <w:r w:rsidR="00F5245B">
        <w:rPr>
          <w:color w:val="000000"/>
          <w:sz w:val="24"/>
          <w:szCs w:val="24"/>
        </w:rPr>
        <w:t xml:space="preserve"> выставляется при соблюдении слушателем всех требований, </w:t>
      </w:r>
      <w:r w:rsidR="00F5245B" w:rsidRPr="00DF78A1">
        <w:rPr>
          <w:color w:val="000000"/>
          <w:sz w:val="24"/>
          <w:szCs w:val="24"/>
        </w:rPr>
        <w:t xml:space="preserve">предъявляемых к </w:t>
      </w:r>
      <w:r w:rsidRPr="000C54E2">
        <w:rPr>
          <w:color w:val="000000"/>
          <w:sz w:val="24"/>
          <w:szCs w:val="24"/>
        </w:rPr>
        <w:t>дополнительной общеобразовательной общеразвивающей программ</w:t>
      </w:r>
      <w:r>
        <w:rPr>
          <w:color w:val="000000"/>
          <w:sz w:val="24"/>
          <w:szCs w:val="24"/>
        </w:rPr>
        <w:t>е</w:t>
      </w:r>
      <w:r w:rsidR="00F5245B" w:rsidRPr="00DF78A1">
        <w:rPr>
          <w:color w:val="000000"/>
          <w:sz w:val="24"/>
          <w:szCs w:val="24"/>
        </w:rPr>
        <w:t>:</w:t>
      </w:r>
    </w:p>
    <w:p w:rsidR="00DF78A1" w:rsidRPr="009A014A" w:rsidRDefault="00DF78A1" w:rsidP="00DF78A1">
      <w:pPr>
        <w:pStyle w:val="af1"/>
        <w:numPr>
          <w:ilvl w:val="3"/>
          <w:numId w:val="10"/>
        </w:numPr>
        <w:ind w:left="284" w:hanging="284"/>
        <w:jc w:val="both"/>
        <w:rPr>
          <w:sz w:val="24"/>
          <w:szCs w:val="24"/>
        </w:rPr>
      </w:pPr>
      <w:r w:rsidRPr="00DF78A1">
        <w:rPr>
          <w:sz w:val="24"/>
          <w:szCs w:val="24"/>
        </w:rPr>
        <w:t xml:space="preserve">Соответствие программы действующим нормативным правовым актам и </w:t>
      </w:r>
      <w:r w:rsidRPr="009A014A">
        <w:rPr>
          <w:sz w:val="24"/>
          <w:szCs w:val="24"/>
        </w:rPr>
        <w:t>государственным программным документам. (1 балл)</w:t>
      </w:r>
    </w:p>
    <w:p w:rsidR="00DF78A1" w:rsidRPr="009A014A" w:rsidRDefault="00DF78A1" w:rsidP="00DF78A1">
      <w:pPr>
        <w:pStyle w:val="af1"/>
        <w:numPr>
          <w:ilvl w:val="3"/>
          <w:numId w:val="10"/>
        </w:numPr>
        <w:ind w:left="284" w:hanging="284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В программе 1) представлены основные идеи, 2) обоснована ее актуальность, 3) указаны отличительные особенности от уже существующих в данном направлении. (3 балла)</w:t>
      </w:r>
    </w:p>
    <w:p w:rsidR="00DF78A1" w:rsidRPr="009A014A" w:rsidRDefault="00DF78A1" w:rsidP="00DF78A1">
      <w:pPr>
        <w:pStyle w:val="af1"/>
        <w:numPr>
          <w:ilvl w:val="3"/>
          <w:numId w:val="10"/>
        </w:numPr>
        <w:ind w:left="284" w:hanging="284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Соответствие цели и трех групп задач программы ее содержанию и результатам (3 балла)</w:t>
      </w:r>
    </w:p>
    <w:p w:rsidR="00DF78A1" w:rsidRPr="009A014A" w:rsidRDefault="00DF78A1" w:rsidP="00DF78A1">
      <w:pPr>
        <w:pStyle w:val="af1"/>
        <w:numPr>
          <w:ilvl w:val="3"/>
          <w:numId w:val="10"/>
        </w:numPr>
        <w:ind w:left="284" w:hanging="284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Структура программы соответствует Методическим рекомендациям по проектированию ДОП в РК (1 балл)</w:t>
      </w:r>
    </w:p>
    <w:p w:rsidR="00DF78A1" w:rsidRPr="009A014A" w:rsidRDefault="00DF78A1" w:rsidP="00DF78A1">
      <w:pPr>
        <w:pStyle w:val="af1"/>
        <w:numPr>
          <w:ilvl w:val="3"/>
          <w:numId w:val="10"/>
        </w:numPr>
        <w:ind w:left="284" w:hanging="284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В рамках реализации программы предусматривается обеспечение, соответствующее содержанию образовательной программы, формам и технологиям ее реализации (2 балла)</w:t>
      </w:r>
    </w:p>
    <w:p w:rsidR="00DF78A1" w:rsidRPr="009A014A" w:rsidRDefault="00DF78A1" w:rsidP="00DF78A1">
      <w:pPr>
        <w:pStyle w:val="af1"/>
        <w:numPr>
          <w:ilvl w:val="3"/>
          <w:numId w:val="10"/>
        </w:numPr>
        <w:ind w:left="284" w:hanging="284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Наличие оценочных материалов, формирующих систему оценивания в соответствии с Методическим рекомендациям по проектированию ДОП в РК (2 балла)</w:t>
      </w:r>
    </w:p>
    <w:p w:rsidR="00DF78A1" w:rsidRPr="00DF78A1" w:rsidRDefault="00DF78A1" w:rsidP="00DF78A1">
      <w:pPr>
        <w:tabs>
          <w:tab w:val="left" w:pos="4278"/>
        </w:tabs>
        <w:ind w:firstLine="709"/>
        <w:jc w:val="both"/>
        <w:rPr>
          <w:bCs/>
        </w:rPr>
      </w:pPr>
      <w:r w:rsidRPr="00DF78A1">
        <w:rPr>
          <w:bCs/>
          <w:sz w:val="24"/>
          <w:szCs w:val="24"/>
        </w:rPr>
        <w:t xml:space="preserve">Итого </w:t>
      </w:r>
      <w:r w:rsidRPr="00DF78A1">
        <w:rPr>
          <w:bCs/>
        </w:rPr>
        <w:t>максимально – 12 баллов</w:t>
      </w:r>
      <w:r w:rsidR="00287D86">
        <w:rPr>
          <w:bCs/>
        </w:rPr>
        <w:t>.</w:t>
      </w:r>
    </w:p>
    <w:p w:rsidR="00EF7314" w:rsidRPr="00A76F68" w:rsidRDefault="00EF7314" w:rsidP="00EF731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sz w:val="24"/>
          <w:szCs w:val="24"/>
        </w:rPr>
        <w:t>Оценка выставляется по 5-балльной шкале:</w:t>
      </w:r>
    </w:p>
    <w:tbl>
      <w:tblPr>
        <w:tblStyle w:val="a8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6"/>
        <w:gridCol w:w="4794"/>
      </w:tblGrid>
      <w:tr w:rsidR="00EF7314" w:rsidTr="00EF7314">
        <w:trPr>
          <w:trHeight w:val="294"/>
          <w:jc w:val="center"/>
        </w:trPr>
        <w:tc>
          <w:tcPr>
            <w:tcW w:w="4566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4794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EF7314" w:rsidTr="00EF7314">
        <w:trPr>
          <w:trHeight w:val="294"/>
          <w:jc w:val="center"/>
        </w:trPr>
        <w:tc>
          <w:tcPr>
            <w:tcW w:w="4566" w:type="dxa"/>
          </w:tcPr>
          <w:p w:rsidR="00EF7314" w:rsidRDefault="00EF7314" w:rsidP="00EF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и менее баллов</w:t>
            </w:r>
          </w:p>
        </w:tc>
        <w:tc>
          <w:tcPr>
            <w:tcW w:w="4794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EF7314" w:rsidTr="00EF7314">
        <w:trPr>
          <w:trHeight w:val="294"/>
          <w:jc w:val="center"/>
        </w:trPr>
        <w:tc>
          <w:tcPr>
            <w:tcW w:w="4566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– 7 баллов</w:t>
            </w:r>
          </w:p>
        </w:tc>
        <w:tc>
          <w:tcPr>
            <w:tcW w:w="4794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EF7314" w:rsidTr="00EF7314">
        <w:trPr>
          <w:trHeight w:val="292"/>
          <w:jc w:val="center"/>
        </w:trPr>
        <w:tc>
          <w:tcPr>
            <w:tcW w:w="4566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8– 10 баллов</w:t>
            </w:r>
          </w:p>
        </w:tc>
        <w:tc>
          <w:tcPr>
            <w:tcW w:w="4794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EF7314" w:rsidTr="00EF7314">
        <w:trPr>
          <w:trHeight w:val="294"/>
          <w:jc w:val="center"/>
        </w:trPr>
        <w:tc>
          <w:tcPr>
            <w:tcW w:w="4566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– 12 баллов</w:t>
            </w:r>
          </w:p>
        </w:tc>
        <w:tc>
          <w:tcPr>
            <w:tcW w:w="4794" w:type="dxa"/>
          </w:tcPr>
          <w:p w:rsidR="00EF7314" w:rsidRDefault="00EF7314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</w:tbl>
    <w:p w:rsidR="00EF7314" w:rsidRPr="00DF78A1" w:rsidRDefault="00EF7314" w:rsidP="00EF73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27D6" w:rsidRDefault="00944B87" w:rsidP="00944B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9A014A">
        <w:rPr>
          <w:b/>
          <w:bCs/>
          <w:color w:val="000000"/>
          <w:sz w:val="24"/>
          <w:szCs w:val="24"/>
        </w:rPr>
        <w:t>Результаты итоговой аттестации</w:t>
      </w:r>
      <w:r>
        <w:rPr>
          <w:color w:val="000000"/>
          <w:sz w:val="24"/>
          <w:szCs w:val="24"/>
        </w:rPr>
        <w:t xml:space="preserve"> оцениваются по 5-тибалльной шкале в соответствии с критериями оценки выступления по защите разработанной </w:t>
      </w:r>
      <w:r w:rsidRPr="000C54E2">
        <w:rPr>
          <w:color w:val="000000"/>
          <w:sz w:val="24"/>
          <w:szCs w:val="24"/>
        </w:rPr>
        <w:t>дополнительной общеобразовательной общеразвивающей программы</w:t>
      </w:r>
      <w:r>
        <w:rPr>
          <w:color w:val="000000"/>
          <w:sz w:val="24"/>
          <w:szCs w:val="24"/>
        </w:rPr>
        <w:t>:</w:t>
      </w:r>
    </w:p>
    <w:p w:rsidR="009A014A" w:rsidRPr="009A014A" w:rsidRDefault="009A014A" w:rsidP="009A014A">
      <w:pPr>
        <w:pStyle w:val="af1"/>
        <w:numPr>
          <w:ilvl w:val="0"/>
          <w:numId w:val="25"/>
        </w:numPr>
        <w:ind w:left="426" w:right="-108" w:hanging="426"/>
        <w:jc w:val="both"/>
        <w:rPr>
          <w:sz w:val="24"/>
          <w:szCs w:val="24"/>
        </w:rPr>
      </w:pPr>
      <w:r w:rsidRPr="009A014A">
        <w:rPr>
          <w:sz w:val="24"/>
          <w:szCs w:val="24"/>
        </w:rPr>
        <w:t xml:space="preserve">Умение раскрыть содержание </w:t>
      </w:r>
      <w:r>
        <w:rPr>
          <w:sz w:val="24"/>
          <w:szCs w:val="24"/>
        </w:rPr>
        <w:t>программы</w:t>
      </w:r>
      <w:r w:rsidRPr="009A014A">
        <w:rPr>
          <w:sz w:val="24"/>
          <w:szCs w:val="24"/>
        </w:rPr>
        <w:t>: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программы</w:t>
      </w:r>
      <w:r w:rsidRPr="009A014A">
        <w:rPr>
          <w:sz w:val="24"/>
          <w:szCs w:val="24"/>
        </w:rPr>
        <w:t xml:space="preserve"> не раскрыто (0 баллов);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программы</w:t>
      </w:r>
      <w:r w:rsidRPr="009A014A">
        <w:rPr>
          <w:sz w:val="24"/>
          <w:szCs w:val="24"/>
        </w:rPr>
        <w:t xml:space="preserve"> раскрыто не полностью, но </w:t>
      </w:r>
      <w:r>
        <w:rPr>
          <w:sz w:val="24"/>
          <w:szCs w:val="24"/>
        </w:rPr>
        <w:t>слушатель</w:t>
      </w:r>
      <w:r w:rsidRPr="009A014A">
        <w:rPr>
          <w:sz w:val="24"/>
          <w:szCs w:val="24"/>
        </w:rPr>
        <w:t xml:space="preserve"> продемонстрировал понимание содержания </w:t>
      </w:r>
      <w:r>
        <w:rPr>
          <w:sz w:val="24"/>
          <w:szCs w:val="24"/>
        </w:rPr>
        <w:t xml:space="preserve">разработанной программы </w:t>
      </w:r>
      <w:r w:rsidRPr="009A014A">
        <w:rPr>
          <w:sz w:val="24"/>
          <w:szCs w:val="24"/>
        </w:rPr>
        <w:t>(1 балл);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 xml:space="preserve">продемонстрировано свободное владение предметом </w:t>
      </w:r>
      <w:r>
        <w:rPr>
          <w:sz w:val="24"/>
          <w:szCs w:val="24"/>
        </w:rPr>
        <w:t>будущей педагогической</w:t>
      </w:r>
      <w:r w:rsidRPr="009A014A">
        <w:rPr>
          <w:sz w:val="24"/>
          <w:szCs w:val="24"/>
        </w:rPr>
        <w:t xml:space="preserve"> </w:t>
      </w:r>
      <w:r w:rsidRPr="009A014A">
        <w:rPr>
          <w:sz w:val="24"/>
          <w:szCs w:val="24"/>
        </w:rPr>
        <w:lastRenderedPageBreak/>
        <w:t xml:space="preserve">деятельности, содержание </w:t>
      </w:r>
      <w:r>
        <w:rPr>
          <w:sz w:val="24"/>
          <w:szCs w:val="24"/>
        </w:rPr>
        <w:t xml:space="preserve">программы </w:t>
      </w:r>
      <w:r w:rsidRPr="009A014A">
        <w:rPr>
          <w:sz w:val="24"/>
          <w:szCs w:val="24"/>
        </w:rPr>
        <w:t>раскрыто в полной мере (2 балла).</w:t>
      </w:r>
    </w:p>
    <w:p w:rsidR="009A014A" w:rsidRPr="009A014A" w:rsidRDefault="009A014A" w:rsidP="009A014A">
      <w:pPr>
        <w:pStyle w:val="af1"/>
        <w:numPr>
          <w:ilvl w:val="0"/>
          <w:numId w:val="25"/>
        </w:numPr>
        <w:ind w:left="426" w:right="-108" w:hanging="426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Логичное и грамотное изложение материала: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изложение материала не логичное, допускаются грубые ошибки (0 баллов);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в целом материал излагается логично, отсутствуют грубые ошибки (1 балл);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материал излагается логично, ошибки отсутствуют (2 балла).</w:t>
      </w:r>
    </w:p>
    <w:p w:rsidR="009A014A" w:rsidRPr="009A014A" w:rsidRDefault="009A014A" w:rsidP="009A014A">
      <w:pPr>
        <w:pStyle w:val="af1"/>
        <w:numPr>
          <w:ilvl w:val="0"/>
          <w:numId w:val="25"/>
        </w:numPr>
        <w:ind w:left="426" w:right="-108" w:hanging="426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Умение аргументированно ответить на вопросы</w:t>
      </w:r>
      <w:r>
        <w:rPr>
          <w:sz w:val="24"/>
          <w:szCs w:val="24"/>
        </w:rPr>
        <w:t xml:space="preserve"> аттестационной комиссии</w:t>
      </w:r>
      <w:r w:rsidRPr="009A014A">
        <w:rPr>
          <w:sz w:val="24"/>
          <w:szCs w:val="24"/>
        </w:rPr>
        <w:t>: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ответы на вопросы не аргументированы (0 баллов);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ответы на вопросы аргументированы недостаточно, или ответы недостаточно четки и уверенны (1 балл);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слушатель</w:t>
      </w:r>
      <w:r w:rsidRPr="009A014A">
        <w:rPr>
          <w:sz w:val="24"/>
          <w:szCs w:val="24"/>
        </w:rPr>
        <w:t xml:space="preserve"> отвечает на вопросы свободно и аргументированно (2 балла).</w:t>
      </w:r>
    </w:p>
    <w:p w:rsidR="009A014A" w:rsidRPr="009A014A" w:rsidRDefault="009A014A" w:rsidP="009A014A">
      <w:pPr>
        <w:pStyle w:val="af1"/>
        <w:numPr>
          <w:ilvl w:val="0"/>
          <w:numId w:val="25"/>
        </w:numPr>
        <w:ind w:left="426" w:right="-108" w:hanging="426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Использование и оформление презентационного материала: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защита работы не сопровождалась презентационным материалом (0 баллов);</w:t>
      </w:r>
    </w:p>
    <w:p w:rsidR="009A014A" w:rsidRP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презентационный материал использовался, но есть замечания к его оформлению (1 балл);</w:t>
      </w:r>
    </w:p>
    <w:p w:rsidR="009A014A" w:rsidRDefault="009A014A" w:rsidP="009A014A">
      <w:pPr>
        <w:pStyle w:val="af1"/>
        <w:ind w:left="426" w:right="-108"/>
        <w:jc w:val="both"/>
        <w:rPr>
          <w:sz w:val="24"/>
          <w:szCs w:val="24"/>
        </w:rPr>
      </w:pPr>
      <w:r w:rsidRPr="009A014A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A014A">
        <w:rPr>
          <w:sz w:val="24"/>
          <w:szCs w:val="24"/>
        </w:rPr>
        <w:t>использованный презентационный материал в полной мере отражает суть выступления, замечаний к оформлению нет (2 балла).</w:t>
      </w:r>
    </w:p>
    <w:p w:rsidR="00287D86" w:rsidRPr="00DF78A1" w:rsidRDefault="00287D86" w:rsidP="00287D86">
      <w:pPr>
        <w:tabs>
          <w:tab w:val="left" w:pos="4278"/>
        </w:tabs>
        <w:ind w:firstLine="709"/>
        <w:jc w:val="both"/>
        <w:rPr>
          <w:bCs/>
        </w:rPr>
      </w:pPr>
      <w:r w:rsidRPr="00DF78A1">
        <w:rPr>
          <w:bCs/>
          <w:sz w:val="24"/>
          <w:szCs w:val="24"/>
        </w:rPr>
        <w:t xml:space="preserve">Итого </w:t>
      </w:r>
      <w:r w:rsidRPr="00DF78A1">
        <w:rPr>
          <w:bCs/>
        </w:rPr>
        <w:t xml:space="preserve">максимально – </w:t>
      </w:r>
      <w:r>
        <w:rPr>
          <w:bCs/>
        </w:rPr>
        <w:t>8</w:t>
      </w:r>
      <w:r w:rsidRPr="00DF78A1">
        <w:rPr>
          <w:bCs/>
        </w:rPr>
        <w:t xml:space="preserve"> баллов</w:t>
      </w:r>
      <w:r>
        <w:rPr>
          <w:bCs/>
        </w:rPr>
        <w:t>.</w:t>
      </w:r>
    </w:p>
    <w:p w:rsidR="00287D86" w:rsidRPr="00A76F68" w:rsidRDefault="00287D86" w:rsidP="00287D8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sz w:val="24"/>
          <w:szCs w:val="24"/>
        </w:rPr>
        <w:t>Оценка выставляется по 5-балльной шкале:</w:t>
      </w:r>
    </w:p>
    <w:tbl>
      <w:tblPr>
        <w:tblStyle w:val="a8"/>
        <w:tblW w:w="9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6"/>
        <w:gridCol w:w="4794"/>
      </w:tblGrid>
      <w:tr w:rsidR="00287D86" w:rsidTr="00287D86">
        <w:trPr>
          <w:trHeight w:val="294"/>
          <w:jc w:val="center"/>
        </w:trPr>
        <w:tc>
          <w:tcPr>
            <w:tcW w:w="4396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4794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287D86" w:rsidTr="00287D86">
        <w:trPr>
          <w:trHeight w:val="294"/>
          <w:jc w:val="center"/>
        </w:trPr>
        <w:tc>
          <w:tcPr>
            <w:tcW w:w="4396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2 балла</w:t>
            </w:r>
          </w:p>
        </w:tc>
        <w:tc>
          <w:tcPr>
            <w:tcW w:w="4794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287D86" w:rsidTr="00287D86">
        <w:trPr>
          <w:trHeight w:val="294"/>
          <w:jc w:val="center"/>
        </w:trPr>
        <w:tc>
          <w:tcPr>
            <w:tcW w:w="4396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– 4 баллов</w:t>
            </w:r>
          </w:p>
        </w:tc>
        <w:tc>
          <w:tcPr>
            <w:tcW w:w="4794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287D86" w:rsidTr="00287D86">
        <w:trPr>
          <w:trHeight w:val="292"/>
          <w:jc w:val="center"/>
        </w:trPr>
        <w:tc>
          <w:tcPr>
            <w:tcW w:w="4396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– 6 баллов</w:t>
            </w:r>
          </w:p>
        </w:tc>
        <w:tc>
          <w:tcPr>
            <w:tcW w:w="4794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287D86" w:rsidTr="00287D86">
        <w:trPr>
          <w:trHeight w:val="294"/>
          <w:jc w:val="center"/>
        </w:trPr>
        <w:tc>
          <w:tcPr>
            <w:tcW w:w="4396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– 8 баллов</w:t>
            </w:r>
          </w:p>
        </w:tc>
        <w:tc>
          <w:tcPr>
            <w:tcW w:w="4794" w:type="dxa"/>
          </w:tcPr>
          <w:p w:rsidR="00287D86" w:rsidRDefault="00287D86" w:rsidP="006A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</w:tbl>
    <w:p w:rsidR="00944B87" w:rsidRDefault="00944B87" w:rsidP="009A014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427D6" w:rsidRDefault="00F5245B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итогово</w:t>
      </w:r>
      <w:r w:rsidR="00944B87">
        <w:rPr>
          <w:color w:val="000000"/>
          <w:sz w:val="24"/>
          <w:szCs w:val="24"/>
        </w:rPr>
        <w:t xml:space="preserve">й аттестации </w:t>
      </w:r>
      <w:r>
        <w:rPr>
          <w:color w:val="000000"/>
          <w:sz w:val="24"/>
          <w:szCs w:val="24"/>
        </w:rPr>
        <w:t>слушателей обобщаются и оформляются в виде ведомости.</w:t>
      </w:r>
    </w:p>
    <w:p w:rsidR="006427D6" w:rsidRDefault="006427D6" w:rsidP="00944ED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427D6" w:rsidRDefault="00A76F68" w:rsidP="00A76F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 w:rsidR="00F5245B">
        <w:rPr>
          <w:b/>
          <w:color w:val="000000"/>
          <w:sz w:val="24"/>
          <w:szCs w:val="24"/>
        </w:rPr>
        <w:t>ОЦЕНКА КАЧЕСТВА ОСВОЕНИЯ</w:t>
      </w:r>
    </w:p>
    <w:p w:rsidR="00A76F68" w:rsidRDefault="00A76F68" w:rsidP="00944ED6">
      <w:pPr>
        <w:pBdr>
          <w:top w:val="nil"/>
          <w:left w:val="nil"/>
          <w:bottom w:val="nil"/>
          <w:right w:val="nil"/>
          <w:between w:val="nil"/>
        </w:pBdr>
        <w:ind w:firstLine="424"/>
        <w:jc w:val="both"/>
        <w:rPr>
          <w:color w:val="000000"/>
          <w:sz w:val="24"/>
          <w:szCs w:val="24"/>
        </w:rPr>
      </w:pPr>
    </w:p>
    <w:p w:rsidR="006427D6" w:rsidRDefault="00F5245B" w:rsidP="00A76F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качества освоения программы профессиональной переподготовки проводится в отношении соответствия результатов освоения программы заявленным целям и планируемым результатам обучения. Форма оценки освоения программы – внутренний мониторинг качества образования (анкетирование).</w:t>
      </w:r>
    </w:p>
    <w:p w:rsidR="00287D86" w:rsidRDefault="00287D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31F56" w:rsidRDefault="00531F56" w:rsidP="00287D8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  <w:sectPr w:rsidR="00531F56" w:rsidSect="00E54FF2">
          <w:footerReference w:type="default" r:id="rId16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87D86" w:rsidRDefault="00287D86" w:rsidP="00287D8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</w:t>
      </w:r>
    </w:p>
    <w:p w:rsidR="00531F56" w:rsidRDefault="00531F56" w:rsidP="00531F56">
      <w:pPr>
        <w:jc w:val="center"/>
        <w:rPr>
          <w:rFonts w:eastAsia="Arial"/>
          <w:b/>
          <w:bCs/>
          <w:color w:val="202124"/>
          <w:sz w:val="24"/>
          <w:szCs w:val="48"/>
        </w:rPr>
      </w:pPr>
      <w:r w:rsidRPr="00BA6603">
        <w:rPr>
          <w:rFonts w:eastAsia="Arial"/>
          <w:b/>
          <w:bCs/>
          <w:color w:val="202124"/>
          <w:sz w:val="24"/>
          <w:szCs w:val="48"/>
        </w:rPr>
        <w:t xml:space="preserve">Тестирование по разделу </w:t>
      </w:r>
      <w:r>
        <w:rPr>
          <w:rFonts w:eastAsia="Arial"/>
          <w:b/>
          <w:bCs/>
          <w:color w:val="202124"/>
          <w:sz w:val="24"/>
          <w:szCs w:val="48"/>
        </w:rPr>
        <w:t>«</w:t>
      </w:r>
      <w:r w:rsidRPr="00BA6603">
        <w:rPr>
          <w:rFonts w:eastAsia="Arial"/>
          <w:b/>
          <w:bCs/>
          <w:color w:val="202124"/>
          <w:sz w:val="24"/>
          <w:szCs w:val="48"/>
        </w:rPr>
        <w:t>Основы педагогического мастерства</w:t>
      </w:r>
      <w:r>
        <w:rPr>
          <w:rFonts w:eastAsia="Arial"/>
          <w:b/>
          <w:bCs/>
          <w:color w:val="202124"/>
          <w:sz w:val="24"/>
          <w:szCs w:val="48"/>
        </w:rPr>
        <w:t>»</w:t>
      </w:r>
    </w:p>
    <w:p w:rsidR="00531F56" w:rsidRDefault="00531F56" w:rsidP="00531F56">
      <w:pPr>
        <w:jc w:val="center"/>
        <w:rPr>
          <w:rFonts w:eastAsia="Arial"/>
          <w:b/>
          <w:bCs/>
          <w:color w:val="202124"/>
          <w:sz w:val="24"/>
          <w:szCs w:val="48"/>
        </w:rPr>
      </w:pPr>
      <w:r>
        <w:rPr>
          <w:rFonts w:eastAsia="Arial"/>
          <w:b/>
          <w:bCs/>
          <w:color w:val="202124"/>
          <w:sz w:val="24"/>
          <w:szCs w:val="48"/>
        </w:rPr>
        <w:t>Спецификация</w:t>
      </w:r>
    </w:p>
    <w:p w:rsidR="00531F56" w:rsidRPr="004C14A7" w:rsidRDefault="00531F56" w:rsidP="00531F56">
      <w:pPr>
        <w:jc w:val="center"/>
        <w:rPr>
          <w:b/>
          <w:bCs/>
          <w:sz w:val="24"/>
          <w:szCs w:val="20"/>
        </w:rPr>
      </w:pPr>
    </w:p>
    <w:tbl>
      <w:tblPr>
        <w:tblStyle w:val="GridTable4"/>
        <w:tblW w:w="14861" w:type="dxa"/>
        <w:tblLook w:val="0600"/>
      </w:tblPr>
      <w:tblGrid>
        <w:gridCol w:w="4928"/>
        <w:gridCol w:w="2315"/>
        <w:gridCol w:w="2221"/>
        <w:gridCol w:w="2273"/>
        <w:gridCol w:w="1568"/>
        <w:gridCol w:w="1556"/>
      </w:tblGrid>
      <w:tr w:rsidR="00531F56" w:rsidRPr="003B3621" w:rsidTr="00531F56">
        <w:trPr>
          <w:trHeight w:val="824"/>
        </w:trPr>
        <w:tc>
          <w:tcPr>
            <w:tcW w:w="4928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 xml:space="preserve">Ссылка на тест: </w:t>
            </w:r>
            <w:hyperlink r:id="rId17" w:history="1"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https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://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docs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.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google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.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com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/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forms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/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d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/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e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</w:rPr>
                <w:t>/</w:t>
              </w:r>
              <w:r w:rsidRPr="003B3621">
                <w:rPr>
                  <w:rStyle w:val="af2"/>
                  <w:rFonts w:eastAsia="Arial"/>
                  <w:b/>
                  <w:bCs/>
                  <w:sz w:val="24"/>
                  <w:szCs w:val="48"/>
                  <w:lang w:val="en-US"/>
                </w:rPr>
                <w:t>viewform</w:t>
              </w:r>
            </w:hyperlink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 xml:space="preserve"> </w:t>
            </w:r>
          </w:p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>Вопросы: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 xml:space="preserve">Тип вопроса </w:t>
            </w:r>
          </w:p>
        </w:tc>
        <w:tc>
          <w:tcPr>
            <w:tcW w:w="2221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>Предмет проверки</w:t>
            </w:r>
          </w:p>
        </w:tc>
        <w:tc>
          <w:tcPr>
            <w:tcW w:w="2273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sz w:val="24"/>
                <w:szCs w:val="48"/>
              </w:rPr>
              <w:t>Верный ответ</w:t>
            </w:r>
          </w:p>
        </w:tc>
        <w:tc>
          <w:tcPr>
            <w:tcW w:w="1568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>Балл за выполнение задания</w:t>
            </w:r>
          </w:p>
        </w:tc>
        <w:tc>
          <w:tcPr>
            <w:tcW w:w="1556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b/>
                <w:bCs/>
                <w:color w:val="202124"/>
                <w:sz w:val="24"/>
                <w:szCs w:val="48"/>
              </w:rPr>
              <w:t>Время на выполнение задания</w:t>
            </w:r>
            <w:r>
              <w:rPr>
                <w:rFonts w:eastAsia="Arial"/>
                <w:b/>
                <w:bCs/>
                <w:color w:val="202124"/>
                <w:sz w:val="24"/>
                <w:szCs w:val="48"/>
              </w:rPr>
              <w:t xml:space="preserve"> (мин.)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Pr="00615E71" w:rsidRDefault="00531F56" w:rsidP="006A509A">
            <w:pPr>
              <w:tabs>
                <w:tab w:val="left" w:pos="469"/>
              </w:tabs>
              <w:rPr>
                <w:rFonts w:eastAsia="Arial"/>
                <w:color w:val="202124"/>
                <w:sz w:val="24"/>
                <w:szCs w:val="23"/>
              </w:rPr>
            </w:pPr>
            <w:r w:rsidRPr="00615E71">
              <w:rPr>
                <w:rFonts w:eastAsia="Arial"/>
                <w:color w:val="202124"/>
                <w:sz w:val="24"/>
                <w:szCs w:val="23"/>
              </w:rPr>
              <w:t>1.</w:t>
            </w:r>
            <w:bookmarkStart w:id="11" w:name="_Hlk110781091"/>
            <w:r>
              <w:rPr>
                <w:rFonts w:eastAsia="Arial"/>
                <w:color w:val="202124"/>
                <w:sz w:val="24"/>
                <w:szCs w:val="23"/>
              </w:rPr>
              <w:t xml:space="preserve">Выберите один ответ. </w:t>
            </w:r>
            <w:bookmarkEnd w:id="11"/>
            <w:r w:rsidRPr="00615E71">
              <w:rPr>
                <w:rFonts w:eastAsia="Arial"/>
                <w:color w:val="202124"/>
                <w:sz w:val="24"/>
                <w:szCs w:val="23"/>
              </w:rPr>
              <w:t xml:space="preserve">Мастерство педагога – это… </w:t>
            </w:r>
          </w:p>
          <w:p w:rsidR="00531F56" w:rsidRPr="00615E71" w:rsidRDefault="00531F56" w:rsidP="006A509A">
            <w:pPr>
              <w:tabs>
                <w:tab w:val="left" w:pos="469"/>
              </w:tabs>
              <w:rPr>
                <w:rFonts w:eastAsia="Arial"/>
                <w:color w:val="202124"/>
                <w:sz w:val="24"/>
                <w:szCs w:val="23"/>
              </w:rPr>
            </w:pPr>
            <w:r>
              <w:rPr>
                <w:rFonts w:eastAsia="Arial"/>
                <w:bCs/>
                <w:color w:val="202124"/>
                <w:sz w:val="24"/>
                <w:szCs w:val="23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3"/>
              </w:rPr>
              <w:t>высокое искусство педагогической деятельности</w:t>
            </w:r>
          </w:p>
          <w:p w:rsidR="00531F56" w:rsidRPr="00615E71" w:rsidRDefault="00531F56" w:rsidP="006A509A">
            <w:pPr>
              <w:tabs>
                <w:tab w:val="left" w:pos="469"/>
              </w:tabs>
              <w:rPr>
                <w:rFonts w:eastAsia="Arial"/>
                <w:color w:val="202124"/>
                <w:sz w:val="24"/>
                <w:szCs w:val="23"/>
              </w:rPr>
            </w:pPr>
            <w:r>
              <w:rPr>
                <w:rFonts w:eastAsia="Arial"/>
                <w:bCs/>
                <w:color w:val="202124"/>
                <w:sz w:val="24"/>
                <w:szCs w:val="23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3"/>
              </w:rPr>
              <w:t>интегральное свойство личности</w:t>
            </w:r>
          </w:p>
          <w:p w:rsidR="00531F56" w:rsidRPr="003B3621" w:rsidRDefault="00531F56" w:rsidP="006A509A">
            <w:pPr>
              <w:tabs>
                <w:tab w:val="left" w:pos="469"/>
              </w:tabs>
              <w:rPr>
                <w:rFonts w:eastAsia="Arial"/>
                <w:color w:val="202124"/>
                <w:sz w:val="24"/>
                <w:szCs w:val="23"/>
              </w:rPr>
            </w:pPr>
            <w:r>
              <w:rPr>
                <w:rFonts w:eastAsia="Arial"/>
                <w:bCs/>
                <w:color w:val="202124"/>
                <w:sz w:val="24"/>
                <w:szCs w:val="23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3"/>
              </w:rPr>
              <w:t>искусство применения достижений науки в своей практике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Выбор одного варианта ответа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Знание понятия «педагогическое мастерство»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 w:rsidRPr="004C14A7">
              <w:rPr>
                <w:rFonts w:eastAsia="Arial"/>
                <w:sz w:val="24"/>
              </w:rPr>
              <w:t>высокое искусство педагогической деятельности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Pr="003B3621" w:rsidRDefault="00531F56" w:rsidP="006A509A">
            <w:pPr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24"/>
              </w:rPr>
              <w:t>2.Верно ли утверждение: «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>Педагогической техникой необходимо владеть, чтобы</w:t>
            </w:r>
            <w:r>
              <w:rPr>
                <w:rFonts w:eastAsia="Arial"/>
                <w:color w:val="202124"/>
                <w:sz w:val="24"/>
                <w:szCs w:val="24"/>
              </w:rPr>
              <w:t xml:space="preserve"> </w:t>
            </w:r>
            <w:r w:rsidRPr="00BA6603">
              <w:rPr>
                <w:rFonts w:eastAsia="Arial"/>
                <w:bCs/>
                <w:sz w:val="24"/>
                <w:szCs w:val="20"/>
              </w:rPr>
              <w:t>эффективно воспитывать учащихся</w:t>
            </w:r>
            <w:r>
              <w:rPr>
                <w:rFonts w:eastAsia="Arial"/>
                <w:bCs/>
                <w:sz w:val="24"/>
                <w:szCs w:val="20"/>
              </w:rPr>
              <w:t>»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Верно/не верно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Умение устанавливать причинно-следственные связи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 w:rsidRPr="004C14A7">
              <w:rPr>
                <w:sz w:val="24"/>
                <w:szCs w:val="20"/>
              </w:rPr>
              <w:t>Не</w:t>
            </w:r>
            <w:r>
              <w:rPr>
                <w:sz w:val="24"/>
                <w:szCs w:val="20"/>
              </w:rPr>
              <w:t xml:space="preserve"> </w:t>
            </w:r>
            <w:r w:rsidRPr="004C14A7">
              <w:rPr>
                <w:sz w:val="24"/>
                <w:szCs w:val="20"/>
              </w:rPr>
              <w:t>верно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0,5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Pr="00615E71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 w:rsidRPr="00615E71">
              <w:rPr>
                <w:rFonts w:eastAsia="Arial"/>
                <w:color w:val="202124"/>
                <w:sz w:val="24"/>
                <w:szCs w:val="24"/>
              </w:rPr>
              <w:t>3.</w:t>
            </w:r>
            <w:r>
              <w:rPr>
                <w:rFonts w:eastAsia="Arial"/>
                <w:color w:val="202124"/>
                <w:sz w:val="24"/>
                <w:szCs w:val="23"/>
              </w:rPr>
              <w:t xml:space="preserve"> Выберите один ответ. </w:t>
            </w:r>
            <w:r w:rsidRPr="00615E71">
              <w:rPr>
                <w:rFonts w:eastAsia="Arial"/>
                <w:color w:val="202124"/>
                <w:sz w:val="24"/>
                <w:szCs w:val="24"/>
              </w:rPr>
              <w:t xml:space="preserve">К компонентам педагогической техники НЕ относится… </w:t>
            </w:r>
          </w:p>
          <w:p w:rsidR="00531F56" w:rsidRPr="00615E71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>культура речи</w:t>
            </w:r>
          </w:p>
          <w:p w:rsidR="00531F56" w:rsidRPr="00615E71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>умение педагогического общения</w:t>
            </w:r>
          </w:p>
          <w:p w:rsidR="00531F56" w:rsidRPr="003B3621" w:rsidRDefault="00531F56" w:rsidP="006A509A">
            <w:pPr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>знание методики преподавания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Выбор одного варианта ответа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Знание состава пед. техники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 w:rsidRPr="004C14A7">
              <w:rPr>
                <w:rFonts w:eastAsia="Arial"/>
                <w:bCs/>
                <w:sz w:val="24"/>
              </w:rPr>
              <w:t>знание методики преподавания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0,5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Pr="00615E71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 w:rsidRPr="00615E71">
              <w:rPr>
                <w:rFonts w:eastAsia="Arial"/>
                <w:color w:val="202124"/>
                <w:sz w:val="24"/>
                <w:szCs w:val="24"/>
              </w:rPr>
              <w:t>4.</w:t>
            </w:r>
            <w:bookmarkStart w:id="12" w:name="_Hlk110781107"/>
            <w:r>
              <w:rPr>
                <w:rFonts w:eastAsia="Arial"/>
                <w:color w:val="202124"/>
                <w:sz w:val="24"/>
                <w:szCs w:val="24"/>
              </w:rPr>
              <w:t xml:space="preserve">Выберите все правильные ответы. </w:t>
            </w:r>
            <w:bookmarkEnd w:id="12"/>
            <w:r w:rsidRPr="00615E71">
              <w:rPr>
                <w:rFonts w:eastAsia="Arial"/>
                <w:color w:val="202124"/>
                <w:sz w:val="24"/>
                <w:szCs w:val="24"/>
              </w:rPr>
              <w:t xml:space="preserve">К основным элементам педагогической компетентности относятся… </w:t>
            </w:r>
          </w:p>
          <w:p w:rsidR="00531F56" w:rsidRPr="00615E71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 xml:space="preserve">- </w:t>
            </w:r>
            <w:bookmarkStart w:id="13" w:name="_Hlk110780958"/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>специальная компетентность</w:t>
            </w:r>
          </w:p>
          <w:p w:rsidR="00531F56" w:rsidRDefault="00531F56" w:rsidP="006A509A">
            <w:pPr>
              <w:rPr>
                <w:rFonts w:eastAsia="Arial"/>
                <w:bCs/>
                <w:color w:val="202124"/>
                <w:sz w:val="24"/>
                <w:szCs w:val="24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>- организационная</w:t>
            </w:r>
          </w:p>
          <w:p w:rsidR="00531F56" w:rsidRPr="00615E71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 xml:space="preserve">методическая </w:t>
            </w:r>
          </w:p>
          <w:p w:rsidR="00531F56" w:rsidRDefault="00531F56" w:rsidP="006A509A">
            <w:pPr>
              <w:rPr>
                <w:rFonts w:eastAsia="Arial"/>
                <w:bCs/>
                <w:color w:val="202124"/>
                <w:sz w:val="24"/>
                <w:szCs w:val="24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 xml:space="preserve">- </w:t>
            </w:r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>психолого</w:t>
            </w:r>
            <w:r w:rsidRPr="00615E71">
              <w:rPr>
                <w:rFonts w:eastAsia="Arial"/>
                <w:color w:val="202124"/>
                <w:sz w:val="24"/>
                <w:szCs w:val="24"/>
              </w:rPr>
              <w:t>-</w:t>
            </w:r>
            <w:r w:rsidRPr="00615E71">
              <w:rPr>
                <w:rFonts w:eastAsia="Arial"/>
                <w:bCs/>
                <w:color w:val="202124"/>
                <w:sz w:val="24"/>
                <w:szCs w:val="24"/>
              </w:rPr>
              <w:t xml:space="preserve">педагогическая </w:t>
            </w:r>
          </w:p>
          <w:p w:rsidR="00531F56" w:rsidRPr="003B3621" w:rsidRDefault="00531F56" w:rsidP="006A509A">
            <w:pPr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bCs/>
                <w:color w:val="202124"/>
                <w:sz w:val="24"/>
                <w:szCs w:val="24"/>
              </w:rPr>
              <w:t>- административная</w:t>
            </w:r>
            <w:bookmarkEnd w:id="13"/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Множественный выбор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Знание состава пед. компет-сти</w:t>
            </w:r>
          </w:p>
        </w:tc>
        <w:tc>
          <w:tcPr>
            <w:tcW w:w="2273" w:type="dxa"/>
          </w:tcPr>
          <w:p w:rsidR="00531F56" w:rsidRPr="004C14A7" w:rsidRDefault="00531F56" w:rsidP="006A509A">
            <w:pPr>
              <w:jc w:val="center"/>
              <w:rPr>
                <w:sz w:val="24"/>
                <w:szCs w:val="20"/>
              </w:rPr>
            </w:pPr>
            <w:r w:rsidRPr="004C14A7">
              <w:rPr>
                <w:rFonts w:eastAsia="Arial"/>
                <w:bCs/>
                <w:sz w:val="24"/>
              </w:rPr>
              <w:t xml:space="preserve">специальная </w:t>
            </w:r>
          </w:p>
          <w:p w:rsidR="00531F56" w:rsidRPr="004C14A7" w:rsidRDefault="00531F56" w:rsidP="006A509A">
            <w:pPr>
              <w:jc w:val="center"/>
              <w:rPr>
                <w:sz w:val="24"/>
                <w:szCs w:val="20"/>
              </w:rPr>
            </w:pPr>
            <w:r w:rsidRPr="004C14A7">
              <w:rPr>
                <w:rFonts w:eastAsia="Arial"/>
                <w:bCs/>
                <w:sz w:val="24"/>
              </w:rPr>
              <w:t xml:space="preserve">методическая </w:t>
            </w:r>
          </w:p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 w:rsidRPr="004C14A7">
              <w:rPr>
                <w:rFonts w:eastAsia="Arial"/>
                <w:bCs/>
                <w:sz w:val="24"/>
              </w:rPr>
              <w:t>психолого</w:t>
            </w:r>
            <w:r w:rsidRPr="004C14A7">
              <w:rPr>
                <w:rFonts w:eastAsia="Arial"/>
                <w:sz w:val="24"/>
              </w:rPr>
              <w:t>-</w:t>
            </w:r>
            <w:r w:rsidRPr="004C14A7">
              <w:rPr>
                <w:rFonts w:eastAsia="Arial"/>
                <w:bCs/>
                <w:sz w:val="24"/>
              </w:rPr>
              <w:t xml:space="preserve">педагогическая 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</w:tr>
      <w:tr w:rsidR="00531F56" w:rsidRPr="003B3621" w:rsidTr="00531F56">
        <w:trPr>
          <w:trHeight w:val="711"/>
        </w:trPr>
        <w:tc>
          <w:tcPr>
            <w:tcW w:w="4928" w:type="dxa"/>
            <w:hideMark/>
          </w:tcPr>
          <w:p w:rsidR="00531F56" w:rsidRPr="003B3621" w:rsidRDefault="00531F56" w:rsidP="006A509A">
            <w:pPr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24"/>
              </w:rPr>
              <w:lastRenderedPageBreak/>
              <w:t>5.</w:t>
            </w:r>
            <w:bookmarkStart w:id="14" w:name="_Hlk110781118"/>
            <w:r>
              <w:rPr>
                <w:rFonts w:eastAsia="Arial"/>
                <w:color w:val="202124"/>
                <w:sz w:val="24"/>
                <w:szCs w:val="24"/>
              </w:rPr>
              <w:t xml:space="preserve">Продолжите фразу. </w:t>
            </w:r>
            <w:bookmarkEnd w:id="14"/>
            <w:r w:rsidRPr="00C53562">
              <w:rPr>
                <w:rFonts w:eastAsia="Arial"/>
                <w:color w:val="202124"/>
                <w:sz w:val="24"/>
                <w:szCs w:val="24"/>
              </w:rPr>
              <w:t>Самой эффективной стратегией в конфликте является</w:t>
            </w:r>
            <w:r>
              <w:rPr>
                <w:rFonts w:eastAsia="Arial"/>
                <w:color w:val="202124"/>
                <w:sz w:val="24"/>
                <w:szCs w:val="24"/>
              </w:rPr>
              <w:t>…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Краткий ответ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Умение оценивать последствия стратегии поведения</w:t>
            </w:r>
          </w:p>
        </w:tc>
        <w:tc>
          <w:tcPr>
            <w:tcW w:w="2273" w:type="dxa"/>
          </w:tcPr>
          <w:p w:rsidR="00531F56" w:rsidRPr="004C14A7" w:rsidRDefault="00531F56" w:rsidP="006A509A">
            <w:pPr>
              <w:rPr>
                <w:sz w:val="24"/>
                <w:szCs w:val="20"/>
              </w:rPr>
            </w:pPr>
            <w:r w:rsidRPr="004C14A7">
              <w:rPr>
                <w:rFonts w:eastAsia="Arial"/>
                <w:bCs/>
                <w:sz w:val="24"/>
              </w:rPr>
              <w:t>сотрудничество</w:t>
            </w:r>
          </w:p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color w:val="202124"/>
                <w:sz w:val="24"/>
                <w:szCs w:val="24"/>
              </w:rPr>
              <w:t>6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>.Восстановите правильный алгоритм этапов конфликта</w:t>
            </w:r>
            <w:r>
              <w:rPr>
                <w:rFonts w:eastAsia="Arial"/>
                <w:color w:val="202124"/>
                <w:sz w:val="24"/>
                <w:szCs w:val="24"/>
              </w:rPr>
              <w:t xml:space="preserve">. </w:t>
            </w:r>
          </w:p>
          <w:p w:rsidR="00531F56" w:rsidRPr="008F4B2C" w:rsidRDefault="00531F56" w:rsidP="006A509A">
            <w:pPr>
              <w:rPr>
                <w:sz w:val="24"/>
                <w:szCs w:val="20"/>
              </w:rPr>
            </w:pPr>
            <w:r w:rsidRPr="008F4B2C">
              <w:rPr>
                <w:bCs/>
                <w:sz w:val="24"/>
                <w:szCs w:val="20"/>
              </w:rPr>
              <w:t>1 Инцидент</w:t>
            </w:r>
          </w:p>
          <w:p w:rsidR="00531F56" w:rsidRPr="008F4B2C" w:rsidRDefault="00531F56" w:rsidP="006A509A">
            <w:pPr>
              <w:rPr>
                <w:sz w:val="24"/>
                <w:szCs w:val="20"/>
              </w:rPr>
            </w:pPr>
            <w:r w:rsidRPr="008F4B2C">
              <w:rPr>
                <w:bCs/>
                <w:sz w:val="24"/>
                <w:szCs w:val="20"/>
              </w:rPr>
              <w:t>2 Эскалация</w:t>
            </w:r>
          </w:p>
          <w:p w:rsidR="00531F56" w:rsidRPr="008F4B2C" w:rsidRDefault="00531F56" w:rsidP="006A509A">
            <w:pPr>
              <w:rPr>
                <w:sz w:val="24"/>
                <w:szCs w:val="20"/>
              </w:rPr>
            </w:pPr>
            <w:r w:rsidRPr="008F4B2C">
              <w:rPr>
                <w:bCs/>
                <w:sz w:val="24"/>
                <w:szCs w:val="20"/>
              </w:rPr>
              <w:t>3 Предконфликтная ситуация</w:t>
            </w:r>
          </w:p>
          <w:p w:rsidR="00531F56" w:rsidRPr="008F4B2C" w:rsidRDefault="00531F56" w:rsidP="006A509A">
            <w:pPr>
              <w:rPr>
                <w:sz w:val="24"/>
                <w:szCs w:val="20"/>
              </w:rPr>
            </w:pPr>
            <w:r w:rsidRPr="008F4B2C">
              <w:rPr>
                <w:bCs/>
                <w:sz w:val="24"/>
                <w:szCs w:val="20"/>
              </w:rPr>
              <w:t>4 Деэскалация</w:t>
            </w:r>
          </w:p>
          <w:p w:rsidR="00531F56" w:rsidRPr="003B3621" w:rsidRDefault="00531F56" w:rsidP="006A509A">
            <w:pPr>
              <w:rPr>
                <w:sz w:val="24"/>
                <w:szCs w:val="20"/>
              </w:rPr>
            </w:pPr>
            <w:r w:rsidRPr="008F4B2C">
              <w:rPr>
                <w:bCs/>
                <w:sz w:val="24"/>
                <w:szCs w:val="20"/>
              </w:rPr>
              <w:t>5 Кульминация</w:t>
            </w:r>
          </w:p>
        </w:tc>
        <w:tc>
          <w:tcPr>
            <w:tcW w:w="2315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 xml:space="preserve">Последовательность 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Знание процесса развития конфликта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bCs/>
                <w:sz w:val="24"/>
              </w:rPr>
            </w:pPr>
            <w:r w:rsidRPr="004C14A7">
              <w:rPr>
                <w:rFonts w:eastAsia="Arial"/>
                <w:bCs/>
                <w:sz w:val="24"/>
              </w:rPr>
              <w:t>3, 1, 2, 5, 4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5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1,5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Default="00531F56" w:rsidP="006A509A">
            <w:pPr>
              <w:tabs>
                <w:tab w:val="left" w:pos="460"/>
                <w:tab w:val="left" w:pos="8620"/>
              </w:tabs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color w:val="202124"/>
                <w:sz w:val="24"/>
                <w:szCs w:val="24"/>
              </w:rPr>
              <w:t>7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>.</w:t>
            </w:r>
            <w:r>
              <w:rPr>
                <w:rFonts w:eastAsia="Arial"/>
                <w:color w:val="202124"/>
                <w:sz w:val="24"/>
                <w:szCs w:val="23"/>
              </w:rPr>
              <w:t xml:space="preserve"> </w:t>
            </w:r>
            <w:bookmarkStart w:id="15" w:name="_Hlk110781317"/>
            <w:r>
              <w:rPr>
                <w:rFonts w:eastAsia="Arial"/>
                <w:color w:val="202124"/>
                <w:sz w:val="24"/>
                <w:szCs w:val="23"/>
              </w:rPr>
              <w:t xml:space="preserve">Выберите один ответ. </w:t>
            </w:r>
            <w:bookmarkEnd w:id="15"/>
            <w:r w:rsidRPr="00C53562">
              <w:rPr>
                <w:rFonts w:eastAsia="Arial"/>
                <w:color w:val="202124"/>
                <w:sz w:val="24"/>
                <w:szCs w:val="24"/>
              </w:rPr>
              <w:t xml:space="preserve">При организации групповой деятельности можно… </w:t>
            </w:r>
          </w:p>
          <w:p w:rsidR="00531F56" w:rsidRPr="00A37317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объединять учащихся со средним и слабым уровнем учебных успехов</w:t>
            </w:r>
          </w:p>
          <w:p w:rsidR="00531F56" w:rsidRPr="00A37317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принуждать к общей работе детей</w:t>
            </w:r>
            <w:r w:rsidRPr="00A37317">
              <w:rPr>
                <w:sz w:val="24"/>
                <w:szCs w:val="20"/>
              </w:rPr>
              <w:t>,</w:t>
            </w:r>
            <w:r w:rsidRPr="00A37317">
              <w:rPr>
                <w:bCs/>
                <w:sz w:val="24"/>
                <w:szCs w:val="20"/>
              </w:rPr>
              <w:t xml:space="preserve"> не желающих сегодня вместе работать </w:t>
            </w:r>
          </w:p>
          <w:p w:rsidR="00531F56" w:rsidRPr="00627A29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требовать абсолютной тишины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Выбор одного варианта ответа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Знание правил организации групповой работы учащихся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 w:rsidRPr="004C14A7">
              <w:rPr>
                <w:rFonts w:eastAsia="Arial"/>
                <w:bCs/>
                <w:sz w:val="24"/>
              </w:rPr>
              <w:t>объединять учащихся со средним и слабым уровнем учебных успехов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Default="00531F56" w:rsidP="006A509A">
            <w:pPr>
              <w:tabs>
                <w:tab w:val="left" w:pos="460"/>
                <w:tab w:val="left" w:pos="8620"/>
              </w:tabs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color w:val="202124"/>
                <w:sz w:val="24"/>
                <w:szCs w:val="24"/>
              </w:rPr>
              <w:t>8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>.</w:t>
            </w:r>
            <w:r>
              <w:rPr>
                <w:rFonts w:eastAsia="Arial"/>
                <w:color w:val="202124"/>
                <w:sz w:val="24"/>
                <w:szCs w:val="24"/>
              </w:rPr>
              <w:t xml:space="preserve"> </w:t>
            </w:r>
            <w:bookmarkStart w:id="16" w:name="_Hlk110781487"/>
            <w:r>
              <w:rPr>
                <w:rFonts w:eastAsia="Arial"/>
                <w:color w:val="202124"/>
                <w:sz w:val="24"/>
                <w:szCs w:val="24"/>
              </w:rPr>
              <w:t xml:space="preserve">Выберите все правильные ответы. </w:t>
            </w:r>
            <w:bookmarkEnd w:id="16"/>
            <w:r w:rsidRPr="00C53562">
              <w:rPr>
                <w:rFonts w:eastAsia="Arial"/>
                <w:color w:val="202124"/>
                <w:sz w:val="24"/>
                <w:szCs w:val="24"/>
              </w:rPr>
              <w:t>К характеристикам игры относ</w:t>
            </w:r>
            <w:r>
              <w:rPr>
                <w:rFonts w:eastAsia="Arial"/>
                <w:color w:val="202124"/>
                <w:sz w:val="24"/>
                <w:szCs w:val="24"/>
              </w:rPr>
              <w:t>я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 xml:space="preserve">тся… </w:t>
            </w:r>
          </w:p>
          <w:p w:rsidR="00531F56" w:rsidRPr="00A37317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наличие предметных действий</w:t>
            </w:r>
          </w:p>
          <w:p w:rsidR="00531F56" w:rsidRPr="00A37317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свобода выбора</w:t>
            </w:r>
          </w:p>
          <w:p w:rsidR="00531F56" w:rsidRPr="00A37317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поиск способа действия</w:t>
            </w:r>
          </w:p>
          <w:p w:rsidR="00531F56" w:rsidRPr="003B3621" w:rsidRDefault="00531F56" w:rsidP="006A509A">
            <w:pPr>
              <w:tabs>
                <w:tab w:val="left" w:pos="46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интерес к процессу игры</w:t>
            </w:r>
          </w:p>
        </w:tc>
        <w:tc>
          <w:tcPr>
            <w:tcW w:w="2315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t>Множественный выбор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Умение характеризовать игру как вид деятельности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>
              <w:rPr>
                <w:rFonts w:eastAsia="Arial"/>
                <w:bCs/>
                <w:sz w:val="24"/>
              </w:rPr>
              <w:t>все ответы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4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>
              <w:rPr>
                <w:rFonts w:eastAsia="Arial"/>
                <w:color w:val="202124"/>
                <w:sz w:val="24"/>
                <w:szCs w:val="24"/>
              </w:rPr>
              <w:t>9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 xml:space="preserve">.Восстановите правильный алгоритм этапов организации игры: </w:t>
            </w:r>
          </w:p>
          <w:p w:rsidR="00531F56" w:rsidRPr="00A37317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 w:rsidRPr="00A37317">
              <w:rPr>
                <w:rFonts w:eastAsia="Arial"/>
                <w:bCs/>
                <w:color w:val="202124"/>
                <w:sz w:val="24"/>
                <w:szCs w:val="24"/>
              </w:rPr>
              <w:t>1 работа в группах</w:t>
            </w:r>
          </w:p>
          <w:p w:rsidR="00531F56" w:rsidRPr="00A37317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 w:rsidRPr="00A37317">
              <w:rPr>
                <w:rFonts w:eastAsia="Arial"/>
                <w:bCs/>
                <w:color w:val="202124"/>
                <w:sz w:val="24"/>
                <w:szCs w:val="24"/>
              </w:rPr>
              <w:t>2 предварительный</w:t>
            </w:r>
          </w:p>
          <w:p w:rsidR="00531F56" w:rsidRPr="00A37317" w:rsidRDefault="00531F56" w:rsidP="006A509A">
            <w:pPr>
              <w:rPr>
                <w:rFonts w:eastAsia="Arial"/>
                <w:bCs/>
                <w:color w:val="202124"/>
                <w:sz w:val="24"/>
                <w:szCs w:val="24"/>
              </w:rPr>
            </w:pPr>
            <w:r w:rsidRPr="00A37317">
              <w:rPr>
                <w:rFonts w:eastAsia="Arial"/>
                <w:bCs/>
                <w:color w:val="202124"/>
                <w:sz w:val="24"/>
                <w:szCs w:val="24"/>
              </w:rPr>
              <w:t xml:space="preserve">3 организационно-методический </w:t>
            </w:r>
          </w:p>
          <w:p w:rsidR="00531F56" w:rsidRPr="00A37317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 w:rsidRPr="00A37317">
              <w:rPr>
                <w:rFonts w:eastAsia="Arial"/>
                <w:bCs/>
                <w:color w:val="202124"/>
                <w:sz w:val="24"/>
                <w:szCs w:val="24"/>
              </w:rPr>
              <w:t>4 анализ</w:t>
            </w:r>
          </w:p>
          <w:p w:rsidR="00531F56" w:rsidRPr="00627A29" w:rsidRDefault="00531F56" w:rsidP="006A509A">
            <w:pPr>
              <w:rPr>
                <w:rFonts w:eastAsia="Arial"/>
                <w:color w:val="202124"/>
                <w:sz w:val="24"/>
                <w:szCs w:val="24"/>
              </w:rPr>
            </w:pPr>
            <w:r w:rsidRPr="00A37317">
              <w:rPr>
                <w:rFonts w:eastAsia="Arial"/>
                <w:bCs/>
                <w:color w:val="202124"/>
                <w:sz w:val="24"/>
                <w:szCs w:val="24"/>
              </w:rPr>
              <w:t>5 представление результатов</w:t>
            </w:r>
          </w:p>
        </w:tc>
        <w:tc>
          <w:tcPr>
            <w:tcW w:w="2315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Последовательность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 xml:space="preserve">Знание этапов 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>организации игр</w:t>
            </w:r>
            <w:r>
              <w:rPr>
                <w:rFonts w:eastAsia="Arial"/>
                <w:color w:val="202124"/>
                <w:sz w:val="24"/>
                <w:szCs w:val="24"/>
              </w:rPr>
              <w:t>овой деятельности</w:t>
            </w:r>
            <w:r>
              <w:rPr>
                <w:rFonts w:eastAsia="Arial"/>
                <w:color w:val="202124"/>
                <w:sz w:val="24"/>
                <w:szCs w:val="48"/>
              </w:rPr>
              <w:t xml:space="preserve"> </w:t>
            </w: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sz w:val="24"/>
                <w:szCs w:val="20"/>
              </w:rPr>
            </w:pPr>
            <w:bookmarkStart w:id="17" w:name="_Hlk110781543"/>
            <w:r w:rsidRPr="004C14A7">
              <w:rPr>
                <w:rFonts w:eastAsia="Arial"/>
                <w:sz w:val="24"/>
                <w:szCs w:val="24"/>
              </w:rPr>
              <w:t>2, 3, 1, 5, 4</w:t>
            </w:r>
            <w:bookmarkEnd w:id="17"/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5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1,5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Default="00531F56" w:rsidP="006A509A">
            <w:pPr>
              <w:tabs>
                <w:tab w:val="left" w:pos="600"/>
                <w:tab w:val="left" w:pos="8620"/>
              </w:tabs>
              <w:rPr>
                <w:rFonts w:eastAsia="Arial"/>
                <w:color w:val="202124"/>
                <w:sz w:val="24"/>
                <w:szCs w:val="24"/>
              </w:rPr>
            </w:pPr>
            <w:r w:rsidRPr="00C53562">
              <w:rPr>
                <w:rFonts w:eastAsia="Arial"/>
                <w:color w:val="202124"/>
                <w:sz w:val="24"/>
                <w:szCs w:val="24"/>
              </w:rPr>
              <w:t>1</w:t>
            </w:r>
            <w:r>
              <w:rPr>
                <w:rFonts w:eastAsia="Arial"/>
                <w:color w:val="202124"/>
                <w:sz w:val="24"/>
                <w:szCs w:val="24"/>
              </w:rPr>
              <w:t>0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>.</w:t>
            </w:r>
            <w:r>
              <w:rPr>
                <w:rFonts w:eastAsia="Arial"/>
                <w:color w:val="202124"/>
                <w:sz w:val="24"/>
                <w:szCs w:val="24"/>
              </w:rPr>
              <w:t xml:space="preserve"> Выберите все правильные ответы. </w:t>
            </w:r>
            <w:r w:rsidRPr="00C53562">
              <w:rPr>
                <w:rFonts w:eastAsia="Arial"/>
                <w:color w:val="202124"/>
                <w:sz w:val="24"/>
                <w:szCs w:val="24"/>
              </w:rPr>
              <w:t xml:space="preserve">Людей в группе объединяют… </w:t>
            </w:r>
          </w:p>
          <w:p w:rsidR="00531F56" w:rsidRPr="00A37317" w:rsidRDefault="00531F56" w:rsidP="006A509A">
            <w:pPr>
              <w:tabs>
                <w:tab w:val="left" w:pos="600"/>
                <w:tab w:val="left" w:pos="8620"/>
              </w:tabs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lastRenderedPageBreak/>
              <w:t xml:space="preserve">- </w:t>
            </w:r>
            <w:r w:rsidRPr="00A37317">
              <w:rPr>
                <w:bCs/>
                <w:sz w:val="24"/>
                <w:szCs w:val="20"/>
              </w:rPr>
              <w:t>место учебы</w:t>
            </w:r>
          </w:p>
          <w:p w:rsidR="00531F56" w:rsidRPr="00A37317" w:rsidRDefault="00531F56" w:rsidP="006A509A">
            <w:pPr>
              <w:tabs>
                <w:tab w:val="left" w:pos="60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место работы</w:t>
            </w:r>
          </w:p>
          <w:p w:rsidR="00531F56" w:rsidRPr="00A37317" w:rsidRDefault="00531F56" w:rsidP="006A509A">
            <w:pPr>
              <w:tabs>
                <w:tab w:val="left" w:pos="600"/>
                <w:tab w:val="left" w:pos="8620"/>
              </w:tabs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место отдыха</w:t>
            </w:r>
          </w:p>
          <w:p w:rsidR="00531F56" w:rsidRPr="00A37317" w:rsidRDefault="00531F56" w:rsidP="006A509A">
            <w:pPr>
              <w:tabs>
                <w:tab w:val="left" w:pos="60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потребности и интересы</w:t>
            </w:r>
          </w:p>
          <w:p w:rsidR="00531F56" w:rsidRPr="00A37317" w:rsidRDefault="00531F56" w:rsidP="006A509A">
            <w:pPr>
              <w:tabs>
                <w:tab w:val="left" w:pos="600"/>
                <w:tab w:val="left" w:pos="8620"/>
              </w:tabs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совместное проживание</w:t>
            </w:r>
          </w:p>
          <w:p w:rsidR="00531F56" w:rsidRPr="00627A29" w:rsidRDefault="00531F56" w:rsidP="006A509A">
            <w:pPr>
              <w:tabs>
                <w:tab w:val="left" w:pos="600"/>
                <w:tab w:val="left" w:pos="8620"/>
              </w:tabs>
              <w:rPr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- </w:t>
            </w:r>
            <w:r w:rsidRPr="00A37317">
              <w:rPr>
                <w:bCs/>
                <w:sz w:val="24"/>
                <w:szCs w:val="20"/>
              </w:rPr>
              <w:t>совместные покупки</w:t>
            </w:r>
          </w:p>
        </w:tc>
        <w:tc>
          <w:tcPr>
            <w:tcW w:w="2315" w:type="dxa"/>
            <w:hideMark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 w:rsidRPr="003B3621">
              <w:rPr>
                <w:rFonts w:eastAsia="Arial"/>
                <w:color w:val="202124"/>
                <w:sz w:val="24"/>
                <w:szCs w:val="48"/>
              </w:rPr>
              <w:lastRenderedPageBreak/>
              <w:t>Множественный выбор</w:t>
            </w: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Знание понятия «группа»</w:t>
            </w:r>
          </w:p>
        </w:tc>
        <w:tc>
          <w:tcPr>
            <w:tcW w:w="2273" w:type="dxa"/>
          </w:tcPr>
          <w:p w:rsidR="00531F56" w:rsidRPr="004C14A7" w:rsidRDefault="00531F56" w:rsidP="006A509A">
            <w:pPr>
              <w:jc w:val="center"/>
              <w:rPr>
                <w:rFonts w:eastAsia="Arial"/>
                <w:bCs/>
                <w:sz w:val="24"/>
              </w:rPr>
            </w:pPr>
            <w:r w:rsidRPr="004C14A7">
              <w:rPr>
                <w:rFonts w:eastAsia="Arial"/>
                <w:bCs/>
                <w:sz w:val="24"/>
              </w:rPr>
              <w:t>место учебы,</w:t>
            </w:r>
          </w:p>
          <w:p w:rsidR="00531F56" w:rsidRPr="004C14A7" w:rsidRDefault="00531F56" w:rsidP="006A509A">
            <w:pPr>
              <w:jc w:val="center"/>
              <w:rPr>
                <w:sz w:val="24"/>
                <w:szCs w:val="20"/>
              </w:rPr>
            </w:pPr>
            <w:r w:rsidRPr="004C14A7">
              <w:rPr>
                <w:rFonts w:eastAsia="Arial"/>
                <w:bCs/>
                <w:sz w:val="24"/>
              </w:rPr>
              <w:t>место работы,</w:t>
            </w:r>
          </w:p>
          <w:p w:rsidR="00531F56" w:rsidRPr="004C14A7" w:rsidRDefault="00531F56" w:rsidP="006A509A">
            <w:pPr>
              <w:jc w:val="center"/>
              <w:rPr>
                <w:sz w:val="24"/>
                <w:szCs w:val="20"/>
              </w:rPr>
            </w:pPr>
            <w:r w:rsidRPr="004C14A7">
              <w:rPr>
                <w:rFonts w:eastAsia="Arial"/>
                <w:bCs/>
                <w:sz w:val="24"/>
              </w:rPr>
              <w:lastRenderedPageBreak/>
              <w:t>потребности и интересы,</w:t>
            </w:r>
          </w:p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  <w:r w:rsidRPr="004C14A7">
              <w:rPr>
                <w:rFonts w:eastAsia="Arial"/>
                <w:bCs/>
                <w:sz w:val="24"/>
              </w:rPr>
              <w:t>совместное проживание</w:t>
            </w:r>
          </w:p>
        </w:tc>
        <w:tc>
          <w:tcPr>
            <w:tcW w:w="1568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lastRenderedPageBreak/>
              <w:t>4</w:t>
            </w:r>
          </w:p>
        </w:tc>
        <w:tc>
          <w:tcPr>
            <w:tcW w:w="1556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  <w:r>
              <w:rPr>
                <w:rFonts w:eastAsia="Arial"/>
                <w:color w:val="202124"/>
                <w:sz w:val="24"/>
                <w:szCs w:val="48"/>
              </w:rPr>
              <w:t>1</w:t>
            </w:r>
          </w:p>
        </w:tc>
      </w:tr>
      <w:tr w:rsidR="00531F56" w:rsidRPr="003B3621" w:rsidTr="00531F56">
        <w:tc>
          <w:tcPr>
            <w:tcW w:w="4928" w:type="dxa"/>
            <w:hideMark/>
          </w:tcPr>
          <w:p w:rsidR="00531F56" w:rsidRPr="003B3621" w:rsidRDefault="00531F56" w:rsidP="006A509A">
            <w:pPr>
              <w:rPr>
                <w:rFonts w:eastAsia="Arial"/>
                <w:color w:val="202124"/>
                <w:sz w:val="24"/>
                <w:szCs w:val="48"/>
              </w:rPr>
            </w:pPr>
          </w:p>
        </w:tc>
        <w:tc>
          <w:tcPr>
            <w:tcW w:w="2315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</w:p>
        </w:tc>
        <w:tc>
          <w:tcPr>
            <w:tcW w:w="2221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color w:val="202124"/>
                <w:sz w:val="24"/>
                <w:szCs w:val="48"/>
              </w:rPr>
            </w:pPr>
          </w:p>
        </w:tc>
        <w:tc>
          <w:tcPr>
            <w:tcW w:w="2273" w:type="dxa"/>
          </w:tcPr>
          <w:p w:rsidR="00531F56" w:rsidRPr="003B3621" w:rsidRDefault="00531F56" w:rsidP="006A509A">
            <w:pPr>
              <w:jc w:val="center"/>
              <w:rPr>
                <w:rFonts w:eastAsia="Arial"/>
                <w:sz w:val="24"/>
                <w:szCs w:val="48"/>
              </w:rPr>
            </w:pPr>
          </w:p>
        </w:tc>
        <w:tc>
          <w:tcPr>
            <w:tcW w:w="1568" w:type="dxa"/>
          </w:tcPr>
          <w:p w:rsidR="00531F56" w:rsidRPr="003B3621" w:rsidRDefault="00105F5B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4C14A7">
              <w:rPr>
                <w:rFonts w:eastAsia="Arial"/>
                <w:b/>
                <w:bCs/>
                <w:color w:val="202124"/>
                <w:sz w:val="24"/>
                <w:szCs w:val="48"/>
              </w:rPr>
              <w:fldChar w:fldCharType="begin"/>
            </w:r>
            <w:r w:rsidR="00531F56" w:rsidRPr="004C14A7">
              <w:rPr>
                <w:rFonts w:eastAsia="Arial"/>
                <w:b/>
                <w:bCs/>
                <w:color w:val="202124"/>
                <w:sz w:val="24"/>
                <w:szCs w:val="48"/>
              </w:rPr>
              <w:instrText xml:space="preserve"> =SUM(ABOVE) </w:instrText>
            </w:r>
            <w:r w:rsidRPr="004C14A7">
              <w:rPr>
                <w:rFonts w:eastAsia="Arial"/>
                <w:b/>
                <w:bCs/>
                <w:color w:val="202124"/>
                <w:sz w:val="24"/>
                <w:szCs w:val="48"/>
              </w:rPr>
              <w:fldChar w:fldCharType="separate"/>
            </w:r>
            <w:r w:rsidR="00531F56" w:rsidRPr="004C14A7">
              <w:rPr>
                <w:rFonts w:eastAsia="Arial"/>
                <w:b/>
                <w:bCs/>
                <w:noProof/>
                <w:color w:val="202124"/>
                <w:sz w:val="24"/>
                <w:szCs w:val="48"/>
              </w:rPr>
              <w:t>24</w:t>
            </w:r>
            <w:r w:rsidRPr="004C14A7">
              <w:rPr>
                <w:rFonts w:eastAsia="Arial"/>
                <w:b/>
                <w:bCs/>
                <w:color w:val="202124"/>
                <w:sz w:val="24"/>
                <w:szCs w:val="48"/>
              </w:rPr>
              <w:fldChar w:fldCharType="end"/>
            </w:r>
          </w:p>
        </w:tc>
        <w:tc>
          <w:tcPr>
            <w:tcW w:w="1556" w:type="dxa"/>
          </w:tcPr>
          <w:p w:rsidR="00531F56" w:rsidRPr="003B3621" w:rsidRDefault="00105F5B" w:rsidP="006A509A">
            <w:pPr>
              <w:jc w:val="center"/>
              <w:rPr>
                <w:rFonts w:eastAsia="Arial"/>
                <w:b/>
                <w:bCs/>
                <w:color w:val="202124"/>
                <w:sz w:val="24"/>
                <w:szCs w:val="48"/>
              </w:rPr>
            </w:pPr>
            <w:r w:rsidRPr="004B2C3E">
              <w:rPr>
                <w:rFonts w:eastAsia="Arial"/>
                <w:b/>
                <w:bCs/>
                <w:color w:val="202124"/>
                <w:sz w:val="24"/>
                <w:szCs w:val="48"/>
              </w:rPr>
              <w:fldChar w:fldCharType="begin"/>
            </w:r>
            <w:r w:rsidR="00531F56" w:rsidRPr="004B2C3E">
              <w:rPr>
                <w:rFonts w:eastAsia="Arial"/>
                <w:b/>
                <w:bCs/>
                <w:color w:val="202124"/>
                <w:sz w:val="24"/>
                <w:szCs w:val="48"/>
              </w:rPr>
              <w:instrText xml:space="preserve"> =SUM(ABOVE) </w:instrText>
            </w:r>
            <w:r w:rsidRPr="004B2C3E">
              <w:rPr>
                <w:rFonts w:eastAsia="Arial"/>
                <w:b/>
                <w:bCs/>
                <w:color w:val="202124"/>
                <w:sz w:val="24"/>
                <w:szCs w:val="48"/>
              </w:rPr>
              <w:fldChar w:fldCharType="separate"/>
            </w:r>
            <w:r w:rsidR="00531F56" w:rsidRPr="004B2C3E">
              <w:rPr>
                <w:rFonts w:eastAsia="Arial"/>
                <w:b/>
                <w:bCs/>
                <w:noProof/>
                <w:color w:val="202124"/>
                <w:sz w:val="24"/>
                <w:szCs w:val="48"/>
              </w:rPr>
              <w:t>10</w:t>
            </w:r>
            <w:r w:rsidRPr="004B2C3E">
              <w:rPr>
                <w:rFonts w:eastAsia="Arial"/>
                <w:b/>
                <w:bCs/>
                <w:color w:val="202124"/>
                <w:sz w:val="24"/>
                <w:szCs w:val="48"/>
              </w:rPr>
              <w:fldChar w:fldCharType="end"/>
            </w:r>
          </w:p>
        </w:tc>
      </w:tr>
    </w:tbl>
    <w:p w:rsidR="00287D86" w:rsidRPr="00287D86" w:rsidRDefault="00287D86" w:rsidP="00287D8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sectPr w:rsidR="00287D86" w:rsidRPr="00287D86" w:rsidSect="00531F56">
      <w:pgSz w:w="16840" w:h="11910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7F" w:rsidRDefault="00D74D7F">
      <w:r>
        <w:separator/>
      </w:r>
    </w:p>
  </w:endnote>
  <w:endnote w:type="continuationSeparator" w:id="0">
    <w:p w:rsidR="00D74D7F" w:rsidRDefault="00D7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9A" w:rsidRDefault="00105F5B" w:rsidP="00D232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6A509A">
      <w:rPr>
        <w:color w:val="000000"/>
      </w:rPr>
      <w:instrText>PAGE</w:instrText>
    </w:r>
    <w:r>
      <w:rPr>
        <w:color w:val="000000"/>
      </w:rPr>
      <w:fldChar w:fldCharType="separate"/>
    </w:r>
    <w:r w:rsidR="00B05CC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7F" w:rsidRDefault="00D74D7F">
      <w:r>
        <w:separator/>
      </w:r>
    </w:p>
  </w:footnote>
  <w:footnote w:type="continuationSeparator" w:id="0">
    <w:p w:rsidR="00D74D7F" w:rsidRDefault="00D7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4FB"/>
    <w:multiLevelType w:val="multilevel"/>
    <w:tmpl w:val="94F2A2B0"/>
    <w:lvl w:ilvl="0">
      <w:start w:val="1"/>
      <w:numFmt w:val="bullet"/>
      <w:lvlText w:val=""/>
      <w:lvlJc w:val="left"/>
      <w:pPr>
        <w:ind w:left="1106" w:hanging="207"/>
      </w:pPr>
      <w:rPr>
        <w:rFonts w:ascii="Symbol" w:hAnsi="Symbol" w:hint="default"/>
        <w:sz w:val="18"/>
        <w:szCs w:val="24"/>
      </w:rPr>
    </w:lvl>
    <w:lvl w:ilvl="1">
      <w:start w:val="1"/>
      <w:numFmt w:val="bullet"/>
      <w:lvlText w:val="•"/>
      <w:lvlJc w:val="left"/>
      <w:pPr>
        <w:ind w:left="2072" w:hanging="207"/>
      </w:pPr>
    </w:lvl>
    <w:lvl w:ilvl="2">
      <w:start w:val="1"/>
      <w:numFmt w:val="bullet"/>
      <w:lvlText w:val="•"/>
      <w:lvlJc w:val="left"/>
      <w:pPr>
        <w:ind w:left="3044" w:hanging="207"/>
      </w:pPr>
    </w:lvl>
    <w:lvl w:ilvl="3">
      <w:start w:val="1"/>
      <w:numFmt w:val="bullet"/>
      <w:lvlText w:val="•"/>
      <w:lvlJc w:val="left"/>
      <w:pPr>
        <w:ind w:left="4017" w:hanging="207"/>
      </w:pPr>
    </w:lvl>
    <w:lvl w:ilvl="4">
      <w:start w:val="1"/>
      <w:numFmt w:val="bullet"/>
      <w:lvlText w:val="•"/>
      <w:lvlJc w:val="left"/>
      <w:pPr>
        <w:ind w:left="4989" w:hanging="207"/>
      </w:pPr>
    </w:lvl>
    <w:lvl w:ilvl="5">
      <w:start w:val="1"/>
      <w:numFmt w:val="bullet"/>
      <w:lvlText w:val="•"/>
      <w:lvlJc w:val="left"/>
      <w:pPr>
        <w:ind w:left="5962" w:hanging="207"/>
      </w:pPr>
    </w:lvl>
    <w:lvl w:ilvl="6">
      <w:start w:val="1"/>
      <w:numFmt w:val="bullet"/>
      <w:lvlText w:val="•"/>
      <w:lvlJc w:val="left"/>
      <w:pPr>
        <w:ind w:left="6934" w:hanging="207"/>
      </w:pPr>
    </w:lvl>
    <w:lvl w:ilvl="7">
      <w:start w:val="1"/>
      <w:numFmt w:val="bullet"/>
      <w:lvlText w:val="•"/>
      <w:lvlJc w:val="left"/>
      <w:pPr>
        <w:ind w:left="7906" w:hanging="207"/>
      </w:pPr>
    </w:lvl>
    <w:lvl w:ilvl="8">
      <w:start w:val="1"/>
      <w:numFmt w:val="bullet"/>
      <w:lvlText w:val="•"/>
      <w:lvlJc w:val="left"/>
      <w:pPr>
        <w:ind w:left="8879" w:hanging="207"/>
      </w:pPr>
    </w:lvl>
  </w:abstractNum>
  <w:abstractNum w:abstractNumId="1">
    <w:nsid w:val="066B59B6"/>
    <w:multiLevelType w:val="multilevel"/>
    <w:tmpl w:val="FFFFFFFF"/>
    <w:lvl w:ilvl="0">
      <w:start w:val="1"/>
      <w:numFmt w:val="decimal"/>
      <w:lvlText w:val="%1."/>
      <w:lvlJc w:val="left"/>
      <w:pPr>
        <w:ind w:left="1323" w:hanging="359"/>
      </w:p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0CDC78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CBB"/>
    <w:multiLevelType w:val="multilevel"/>
    <w:tmpl w:val="F2CC05BA"/>
    <w:lvl w:ilvl="0">
      <w:start w:val="1"/>
      <w:numFmt w:val="bullet"/>
      <w:lvlText w:val="●"/>
      <w:lvlJc w:val="left"/>
      <w:pPr>
        <w:ind w:left="1106" w:hanging="207"/>
      </w:pPr>
      <w:rPr>
        <w:rFonts w:ascii="Noto Sans Symbols" w:eastAsia="Noto Sans Symbols" w:hAnsi="Noto Sans Symbols" w:cs="Noto Sans Symbols"/>
        <w:sz w:val="18"/>
        <w:szCs w:val="24"/>
      </w:rPr>
    </w:lvl>
    <w:lvl w:ilvl="1">
      <w:start w:val="1"/>
      <w:numFmt w:val="bullet"/>
      <w:lvlText w:val="•"/>
      <w:lvlJc w:val="left"/>
      <w:pPr>
        <w:ind w:left="2072" w:hanging="207"/>
      </w:pPr>
    </w:lvl>
    <w:lvl w:ilvl="2">
      <w:start w:val="1"/>
      <w:numFmt w:val="bullet"/>
      <w:lvlText w:val="•"/>
      <w:lvlJc w:val="left"/>
      <w:pPr>
        <w:ind w:left="3044" w:hanging="207"/>
      </w:pPr>
    </w:lvl>
    <w:lvl w:ilvl="3">
      <w:start w:val="1"/>
      <w:numFmt w:val="bullet"/>
      <w:lvlText w:val="•"/>
      <w:lvlJc w:val="left"/>
      <w:pPr>
        <w:ind w:left="4017" w:hanging="207"/>
      </w:pPr>
    </w:lvl>
    <w:lvl w:ilvl="4">
      <w:start w:val="1"/>
      <w:numFmt w:val="bullet"/>
      <w:lvlText w:val="•"/>
      <w:lvlJc w:val="left"/>
      <w:pPr>
        <w:ind w:left="4989" w:hanging="207"/>
      </w:pPr>
    </w:lvl>
    <w:lvl w:ilvl="5">
      <w:start w:val="1"/>
      <w:numFmt w:val="bullet"/>
      <w:lvlText w:val="•"/>
      <w:lvlJc w:val="left"/>
      <w:pPr>
        <w:ind w:left="5962" w:hanging="207"/>
      </w:pPr>
    </w:lvl>
    <w:lvl w:ilvl="6">
      <w:start w:val="1"/>
      <w:numFmt w:val="bullet"/>
      <w:lvlText w:val="•"/>
      <w:lvlJc w:val="left"/>
      <w:pPr>
        <w:ind w:left="6934" w:hanging="207"/>
      </w:pPr>
    </w:lvl>
    <w:lvl w:ilvl="7">
      <w:start w:val="1"/>
      <w:numFmt w:val="bullet"/>
      <w:lvlText w:val="•"/>
      <w:lvlJc w:val="left"/>
      <w:pPr>
        <w:ind w:left="7906" w:hanging="207"/>
      </w:pPr>
    </w:lvl>
    <w:lvl w:ilvl="8">
      <w:start w:val="1"/>
      <w:numFmt w:val="bullet"/>
      <w:lvlText w:val="•"/>
      <w:lvlJc w:val="left"/>
      <w:pPr>
        <w:ind w:left="8879" w:hanging="207"/>
      </w:pPr>
    </w:lvl>
  </w:abstractNum>
  <w:abstractNum w:abstractNumId="4">
    <w:nsid w:val="0EDC3D9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3972E0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6">
    <w:nsid w:val="17A37410"/>
    <w:multiLevelType w:val="multilevel"/>
    <w:tmpl w:val="FFFFFFFF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C1A469C"/>
    <w:multiLevelType w:val="multilevel"/>
    <w:tmpl w:val="FFFFFFFF"/>
    <w:lvl w:ilvl="0">
      <w:start w:val="1"/>
      <w:numFmt w:val="bullet"/>
      <w:lvlText w:val="●"/>
      <w:lvlJc w:val="left"/>
      <w:pPr>
        <w:ind w:left="1389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8">
    <w:nsid w:val="29F84E82"/>
    <w:multiLevelType w:val="multilevel"/>
    <w:tmpl w:val="FFFFFFFF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CB31727"/>
    <w:multiLevelType w:val="multilevel"/>
    <w:tmpl w:val="FFFFFFFF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CD81CCC"/>
    <w:multiLevelType w:val="multilevel"/>
    <w:tmpl w:val="F412D96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4E3BB0"/>
    <w:multiLevelType w:val="multilevel"/>
    <w:tmpl w:val="FFFFFFFF"/>
    <w:lvl w:ilvl="0">
      <w:start w:val="1"/>
      <w:numFmt w:val="upperRoman"/>
      <w:lvlText w:val="%1."/>
      <w:lvlJc w:val="left"/>
      <w:pPr>
        <w:ind w:left="3086" w:hanging="196"/>
      </w:pPr>
    </w:lvl>
    <w:lvl w:ilvl="1">
      <w:start w:val="1"/>
      <w:numFmt w:val="bullet"/>
      <w:lvlText w:val="•"/>
      <w:lvlJc w:val="left"/>
      <w:pPr>
        <w:ind w:left="3854" w:hanging="197"/>
      </w:pPr>
    </w:lvl>
    <w:lvl w:ilvl="2">
      <w:start w:val="1"/>
      <w:numFmt w:val="bullet"/>
      <w:lvlText w:val="•"/>
      <w:lvlJc w:val="left"/>
      <w:pPr>
        <w:ind w:left="4628" w:hanging="197"/>
      </w:pPr>
    </w:lvl>
    <w:lvl w:ilvl="3">
      <w:start w:val="1"/>
      <w:numFmt w:val="bullet"/>
      <w:lvlText w:val="•"/>
      <w:lvlJc w:val="left"/>
      <w:pPr>
        <w:ind w:left="5403" w:hanging="197"/>
      </w:pPr>
    </w:lvl>
    <w:lvl w:ilvl="4">
      <w:start w:val="1"/>
      <w:numFmt w:val="bullet"/>
      <w:lvlText w:val="•"/>
      <w:lvlJc w:val="left"/>
      <w:pPr>
        <w:ind w:left="6177" w:hanging="197"/>
      </w:pPr>
    </w:lvl>
    <w:lvl w:ilvl="5">
      <w:start w:val="1"/>
      <w:numFmt w:val="bullet"/>
      <w:lvlText w:val="•"/>
      <w:lvlJc w:val="left"/>
      <w:pPr>
        <w:ind w:left="6952" w:hanging="197"/>
      </w:pPr>
    </w:lvl>
    <w:lvl w:ilvl="6">
      <w:start w:val="1"/>
      <w:numFmt w:val="bullet"/>
      <w:lvlText w:val="•"/>
      <w:lvlJc w:val="left"/>
      <w:pPr>
        <w:ind w:left="7726" w:hanging="197"/>
      </w:pPr>
    </w:lvl>
    <w:lvl w:ilvl="7">
      <w:start w:val="1"/>
      <w:numFmt w:val="bullet"/>
      <w:lvlText w:val="•"/>
      <w:lvlJc w:val="left"/>
      <w:pPr>
        <w:ind w:left="8500" w:hanging="197"/>
      </w:pPr>
    </w:lvl>
    <w:lvl w:ilvl="8">
      <w:start w:val="1"/>
      <w:numFmt w:val="bullet"/>
      <w:lvlText w:val="•"/>
      <w:lvlJc w:val="left"/>
      <w:pPr>
        <w:ind w:left="9275" w:hanging="197"/>
      </w:pPr>
    </w:lvl>
  </w:abstractNum>
  <w:abstractNum w:abstractNumId="12">
    <w:nsid w:val="3F3C1E6E"/>
    <w:multiLevelType w:val="multilevel"/>
    <w:tmpl w:val="D01C627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58842FB"/>
    <w:multiLevelType w:val="hybridMultilevel"/>
    <w:tmpl w:val="AEF2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7DD8"/>
    <w:multiLevelType w:val="multilevel"/>
    <w:tmpl w:val="FFFFFFFF"/>
    <w:lvl w:ilvl="0">
      <w:start w:val="1"/>
      <w:numFmt w:val="bullet"/>
      <w:lvlText w:val="●"/>
      <w:lvlJc w:val="left"/>
      <w:pPr>
        <w:ind w:left="1389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✔"/>
      <w:lvlJc w:val="left"/>
      <w:pPr>
        <w:ind w:left="210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360"/>
      </w:pPr>
    </w:lvl>
    <w:lvl w:ilvl="3">
      <w:start w:val="1"/>
      <w:numFmt w:val="bullet"/>
      <w:lvlText w:val="•"/>
      <w:lvlJc w:val="left"/>
      <w:pPr>
        <w:ind w:left="3190" w:hanging="360"/>
      </w:pPr>
    </w:lvl>
    <w:lvl w:ilvl="4">
      <w:start w:val="1"/>
      <w:numFmt w:val="bullet"/>
      <w:lvlText w:val="•"/>
      <w:lvlJc w:val="left"/>
      <w:pPr>
        <w:ind w:left="4281" w:hanging="360"/>
      </w:pPr>
    </w:lvl>
    <w:lvl w:ilvl="5">
      <w:start w:val="1"/>
      <w:numFmt w:val="bullet"/>
      <w:lvlText w:val="•"/>
      <w:lvlJc w:val="left"/>
      <w:pPr>
        <w:ind w:left="5371" w:hanging="360"/>
      </w:pPr>
    </w:lvl>
    <w:lvl w:ilvl="6">
      <w:start w:val="1"/>
      <w:numFmt w:val="bullet"/>
      <w:lvlText w:val="•"/>
      <w:lvlJc w:val="left"/>
      <w:pPr>
        <w:ind w:left="6462" w:hanging="360"/>
      </w:pPr>
    </w:lvl>
    <w:lvl w:ilvl="7">
      <w:start w:val="1"/>
      <w:numFmt w:val="bullet"/>
      <w:lvlText w:val="•"/>
      <w:lvlJc w:val="left"/>
      <w:pPr>
        <w:ind w:left="7552" w:hanging="360"/>
      </w:pPr>
    </w:lvl>
    <w:lvl w:ilvl="8">
      <w:start w:val="1"/>
      <w:numFmt w:val="bullet"/>
      <w:lvlText w:val="•"/>
      <w:lvlJc w:val="left"/>
      <w:pPr>
        <w:ind w:left="8643" w:hanging="360"/>
      </w:pPr>
    </w:lvl>
  </w:abstractNum>
  <w:abstractNum w:abstractNumId="15">
    <w:nsid w:val="56A549A6"/>
    <w:multiLevelType w:val="multilevel"/>
    <w:tmpl w:val="FFFFFFFF"/>
    <w:lvl w:ilvl="0">
      <w:start w:val="1"/>
      <w:numFmt w:val="decimal"/>
      <w:lvlText w:val="%1)"/>
      <w:lvlJc w:val="left"/>
      <w:pPr>
        <w:ind w:left="132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0" w:hanging="360"/>
      </w:pPr>
    </w:lvl>
    <w:lvl w:ilvl="2">
      <w:start w:val="1"/>
      <w:numFmt w:val="bullet"/>
      <w:lvlText w:val="•"/>
      <w:lvlJc w:val="left"/>
      <w:pPr>
        <w:ind w:left="3220" w:hanging="360"/>
      </w:pPr>
    </w:lvl>
    <w:lvl w:ilvl="3">
      <w:start w:val="1"/>
      <w:numFmt w:val="bullet"/>
      <w:lvlText w:val="•"/>
      <w:lvlJc w:val="left"/>
      <w:pPr>
        <w:ind w:left="4171" w:hanging="360"/>
      </w:pPr>
    </w:lvl>
    <w:lvl w:ilvl="4">
      <w:start w:val="1"/>
      <w:numFmt w:val="bullet"/>
      <w:lvlText w:val="•"/>
      <w:lvlJc w:val="left"/>
      <w:pPr>
        <w:ind w:left="5121" w:hanging="360"/>
      </w:pPr>
    </w:lvl>
    <w:lvl w:ilvl="5">
      <w:start w:val="1"/>
      <w:numFmt w:val="bullet"/>
      <w:lvlText w:val="•"/>
      <w:lvlJc w:val="left"/>
      <w:pPr>
        <w:ind w:left="6072" w:hanging="360"/>
      </w:pPr>
    </w:lvl>
    <w:lvl w:ilvl="6">
      <w:start w:val="1"/>
      <w:numFmt w:val="bullet"/>
      <w:lvlText w:val="•"/>
      <w:lvlJc w:val="left"/>
      <w:pPr>
        <w:ind w:left="7022" w:hanging="360"/>
      </w:pPr>
    </w:lvl>
    <w:lvl w:ilvl="7">
      <w:start w:val="1"/>
      <w:numFmt w:val="bullet"/>
      <w:lvlText w:val="•"/>
      <w:lvlJc w:val="left"/>
      <w:pPr>
        <w:ind w:left="7972" w:hanging="360"/>
      </w:pPr>
    </w:lvl>
    <w:lvl w:ilvl="8">
      <w:start w:val="1"/>
      <w:numFmt w:val="bullet"/>
      <w:lvlText w:val="•"/>
      <w:lvlJc w:val="left"/>
      <w:pPr>
        <w:ind w:left="8923" w:hanging="360"/>
      </w:pPr>
    </w:lvl>
  </w:abstractNum>
  <w:abstractNum w:abstractNumId="16">
    <w:nsid w:val="5A3F71E8"/>
    <w:multiLevelType w:val="multilevel"/>
    <w:tmpl w:val="FFFFFFFF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F213FF6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18">
    <w:nsid w:val="63295E7E"/>
    <w:multiLevelType w:val="multilevel"/>
    <w:tmpl w:val="9C62FFC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40B491A"/>
    <w:multiLevelType w:val="multilevel"/>
    <w:tmpl w:val="E92831A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6B16D3D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21">
    <w:nsid w:val="7684792C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22">
    <w:nsid w:val="781E585C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23">
    <w:nsid w:val="7A47416F"/>
    <w:multiLevelType w:val="multilevel"/>
    <w:tmpl w:val="B484B582"/>
    <w:lvl w:ilvl="0">
      <w:start w:val="1"/>
      <w:numFmt w:val="bullet"/>
      <w:lvlText w:val=""/>
      <w:lvlJc w:val="left"/>
      <w:pPr>
        <w:ind w:left="1389" w:hanging="425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425"/>
      </w:pPr>
    </w:lvl>
    <w:lvl w:ilvl="2">
      <w:start w:val="1"/>
      <w:numFmt w:val="bullet"/>
      <w:lvlText w:val="•"/>
      <w:lvlJc w:val="left"/>
      <w:pPr>
        <w:ind w:left="3268" w:hanging="425"/>
      </w:pPr>
    </w:lvl>
    <w:lvl w:ilvl="3">
      <w:start w:val="1"/>
      <w:numFmt w:val="bullet"/>
      <w:lvlText w:val="•"/>
      <w:lvlJc w:val="left"/>
      <w:pPr>
        <w:ind w:left="4213" w:hanging="425"/>
      </w:pPr>
    </w:lvl>
    <w:lvl w:ilvl="4">
      <w:start w:val="1"/>
      <w:numFmt w:val="bullet"/>
      <w:lvlText w:val="•"/>
      <w:lvlJc w:val="left"/>
      <w:pPr>
        <w:ind w:left="5157" w:hanging="425"/>
      </w:pPr>
    </w:lvl>
    <w:lvl w:ilvl="5">
      <w:start w:val="1"/>
      <w:numFmt w:val="bullet"/>
      <w:lvlText w:val="•"/>
      <w:lvlJc w:val="left"/>
      <w:pPr>
        <w:ind w:left="6102" w:hanging="425"/>
      </w:pPr>
    </w:lvl>
    <w:lvl w:ilvl="6">
      <w:start w:val="1"/>
      <w:numFmt w:val="bullet"/>
      <w:lvlText w:val="•"/>
      <w:lvlJc w:val="left"/>
      <w:pPr>
        <w:ind w:left="7046" w:hanging="425"/>
      </w:pPr>
    </w:lvl>
    <w:lvl w:ilvl="7">
      <w:start w:val="1"/>
      <w:numFmt w:val="bullet"/>
      <w:lvlText w:val="•"/>
      <w:lvlJc w:val="left"/>
      <w:pPr>
        <w:ind w:left="7990" w:hanging="425"/>
      </w:pPr>
    </w:lvl>
    <w:lvl w:ilvl="8">
      <w:start w:val="1"/>
      <w:numFmt w:val="bullet"/>
      <w:lvlText w:val="•"/>
      <w:lvlJc w:val="left"/>
      <w:pPr>
        <w:ind w:left="8935" w:hanging="425"/>
      </w:pPr>
    </w:lvl>
  </w:abstractNum>
  <w:abstractNum w:abstractNumId="24">
    <w:nsid w:val="7E8F0640"/>
    <w:multiLevelType w:val="hybridMultilevel"/>
    <w:tmpl w:val="A20C3852"/>
    <w:lvl w:ilvl="0" w:tplc="993AD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9"/>
  </w:num>
  <w:num w:numId="7">
    <w:abstractNumId w:val="12"/>
  </w:num>
  <w:num w:numId="8">
    <w:abstractNumId w:val="1"/>
  </w:num>
  <w:num w:numId="9">
    <w:abstractNumId w:val="16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5"/>
  </w:num>
  <w:num w:numId="15">
    <w:abstractNumId w:val="21"/>
  </w:num>
  <w:num w:numId="16">
    <w:abstractNumId w:val="20"/>
  </w:num>
  <w:num w:numId="17">
    <w:abstractNumId w:val="23"/>
  </w:num>
  <w:num w:numId="18">
    <w:abstractNumId w:val="22"/>
  </w:num>
  <w:num w:numId="19">
    <w:abstractNumId w:val="17"/>
  </w:num>
  <w:num w:numId="20">
    <w:abstractNumId w:val="9"/>
  </w:num>
  <w:num w:numId="21">
    <w:abstractNumId w:val="10"/>
  </w:num>
  <w:num w:numId="22">
    <w:abstractNumId w:val="18"/>
  </w:num>
  <w:num w:numId="23">
    <w:abstractNumId w:val="24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7D6"/>
    <w:rsid w:val="000462B0"/>
    <w:rsid w:val="00052CEA"/>
    <w:rsid w:val="000B4767"/>
    <w:rsid w:val="000B5195"/>
    <w:rsid w:val="000C54E2"/>
    <w:rsid w:val="00105F5B"/>
    <w:rsid w:val="00122EF1"/>
    <w:rsid w:val="001E652A"/>
    <w:rsid w:val="002137AC"/>
    <w:rsid w:val="00224060"/>
    <w:rsid w:val="00247A76"/>
    <w:rsid w:val="00264BD9"/>
    <w:rsid w:val="00270E78"/>
    <w:rsid w:val="002710D8"/>
    <w:rsid w:val="002824C1"/>
    <w:rsid w:val="00287016"/>
    <w:rsid w:val="00287D86"/>
    <w:rsid w:val="002B097F"/>
    <w:rsid w:val="002D3F18"/>
    <w:rsid w:val="003476CA"/>
    <w:rsid w:val="003A4BB2"/>
    <w:rsid w:val="003B65BD"/>
    <w:rsid w:val="003B7431"/>
    <w:rsid w:val="003C2A34"/>
    <w:rsid w:val="003C4F84"/>
    <w:rsid w:val="00416EDE"/>
    <w:rsid w:val="004331F0"/>
    <w:rsid w:val="00470B32"/>
    <w:rsid w:val="0047395E"/>
    <w:rsid w:val="004A704F"/>
    <w:rsid w:val="004F2D23"/>
    <w:rsid w:val="00522F5D"/>
    <w:rsid w:val="00531F56"/>
    <w:rsid w:val="00553AD3"/>
    <w:rsid w:val="006065E4"/>
    <w:rsid w:val="00616F18"/>
    <w:rsid w:val="006427D6"/>
    <w:rsid w:val="0064390B"/>
    <w:rsid w:val="00677FC3"/>
    <w:rsid w:val="00694D83"/>
    <w:rsid w:val="006A509A"/>
    <w:rsid w:val="006B5238"/>
    <w:rsid w:val="006C6675"/>
    <w:rsid w:val="0070744F"/>
    <w:rsid w:val="00732644"/>
    <w:rsid w:val="00770A0B"/>
    <w:rsid w:val="00770D69"/>
    <w:rsid w:val="00775E0E"/>
    <w:rsid w:val="00793E63"/>
    <w:rsid w:val="007D782C"/>
    <w:rsid w:val="008136CD"/>
    <w:rsid w:val="00815935"/>
    <w:rsid w:val="00862420"/>
    <w:rsid w:val="008B7125"/>
    <w:rsid w:val="00900598"/>
    <w:rsid w:val="00944B87"/>
    <w:rsid w:val="00944ED6"/>
    <w:rsid w:val="00960BC5"/>
    <w:rsid w:val="00977593"/>
    <w:rsid w:val="00984C17"/>
    <w:rsid w:val="009A014A"/>
    <w:rsid w:val="00A15BEF"/>
    <w:rsid w:val="00A5166C"/>
    <w:rsid w:val="00A53935"/>
    <w:rsid w:val="00A664A5"/>
    <w:rsid w:val="00A76F68"/>
    <w:rsid w:val="00AB05B2"/>
    <w:rsid w:val="00AD6F1C"/>
    <w:rsid w:val="00B05CCC"/>
    <w:rsid w:val="00B264D4"/>
    <w:rsid w:val="00B35FEB"/>
    <w:rsid w:val="00BE5498"/>
    <w:rsid w:val="00BF2B8F"/>
    <w:rsid w:val="00C47AC9"/>
    <w:rsid w:val="00CF3D9E"/>
    <w:rsid w:val="00D232CA"/>
    <w:rsid w:val="00D74D7F"/>
    <w:rsid w:val="00DD2F3A"/>
    <w:rsid w:val="00DF3C3F"/>
    <w:rsid w:val="00DF78A1"/>
    <w:rsid w:val="00E0788F"/>
    <w:rsid w:val="00E440CC"/>
    <w:rsid w:val="00E54FF2"/>
    <w:rsid w:val="00EE2BB7"/>
    <w:rsid w:val="00EF5BC8"/>
    <w:rsid w:val="00EF7314"/>
    <w:rsid w:val="00F01210"/>
    <w:rsid w:val="00F22CCC"/>
    <w:rsid w:val="00F45389"/>
    <w:rsid w:val="00F5245B"/>
    <w:rsid w:val="00F6057B"/>
    <w:rsid w:val="00F9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4"/>
  </w:style>
  <w:style w:type="paragraph" w:styleId="1">
    <w:name w:val="heading 1"/>
    <w:basedOn w:val="a"/>
    <w:next w:val="a"/>
    <w:uiPriority w:val="9"/>
    <w:qFormat/>
    <w:rsid w:val="006065E4"/>
    <w:pPr>
      <w:ind w:left="666"/>
      <w:jc w:val="center"/>
      <w:outlineLvl w:val="0"/>
    </w:pPr>
    <w:rPr>
      <w:i/>
      <w:sz w:val="28"/>
      <w:szCs w:val="28"/>
      <w:u w:val="single"/>
    </w:rPr>
  </w:style>
  <w:style w:type="paragraph" w:styleId="2">
    <w:name w:val="heading 2"/>
    <w:basedOn w:val="a"/>
    <w:next w:val="a"/>
    <w:uiPriority w:val="9"/>
    <w:unhideWhenUsed/>
    <w:qFormat/>
    <w:rsid w:val="006065E4"/>
    <w:pPr>
      <w:ind w:left="1098" w:hanging="421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6065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65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065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065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6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65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065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65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065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065E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065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065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065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065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CF3D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3D9E"/>
  </w:style>
  <w:style w:type="paragraph" w:styleId="ae">
    <w:name w:val="footer"/>
    <w:basedOn w:val="a"/>
    <w:link w:val="af"/>
    <w:uiPriority w:val="99"/>
    <w:unhideWhenUsed/>
    <w:rsid w:val="00CF3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3D9E"/>
  </w:style>
  <w:style w:type="table" w:styleId="af0">
    <w:name w:val="Table Grid"/>
    <w:basedOn w:val="a1"/>
    <w:uiPriority w:val="59"/>
    <w:rsid w:val="0094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232CA"/>
    <w:pPr>
      <w:ind w:left="720"/>
      <w:contextualSpacing/>
    </w:pPr>
  </w:style>
  <w:style w:type="paragraph" w:customStyle="1" w:styleId="ConsPlusNormal">
    <w:name w:val="ConsPlusNormal"/>
    <w:rsid w:val="00A664A5"/>
    <w:pPr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531F56"/>
    <w:rPr>
      <w:color w:val="0000FF"/>
      <w:u w:val="single"/>
    </w:rPr>
  </w:style>
  <w:style w:type="table" w:customStyle="1" w:styleId="GridTable4">
    <w:name w:val="Grid Table 4"/>
    <w:basedOn w:val="a1"/>
    <w:uiPriority w:val="49"/>
    <w:rsid w:val="00531F56"/>
    <w:pPr>
      <w:widowControl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nlr.ru/lawcenter" TargetMode="External"/><Relationship Id="rId17" Type="http://schemas.openxmlformats.org/officeDocument/2006/relationships/hyperlink" Target="https://docs.google.com/forms/d/e/1FAIpQLSfJ2ImfENV0za9wyGWbwUP-vRHQhCfhYCHYAr6pKRolHI6TYQ/viewform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-all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27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Э.М.</dc:creator>
  <cp:lastModifiedBy>Степанова</cp:lastModifiedBy>
  <cp:revision>16</cp:revision>
  <cp:lastPrinted>2023-05-05T10:39:00Z</cp:lastPrinted>
  <dcterms:created xsi:type="dcterms:W3CDTF">2022-04-08T06:41:00Z</dcterms:created>
  <dcterms:modified xsi:type="dcterms:W3CDTF">2023-06-08T09:58:00Z</dcterms:modified>
</cp:coreProperties>
</file>