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D82">
        <w:rPr>
          <w:rFonts w:ascii="Times New Roman" w:hAnsi="Times New Roman"/>
          <w:sz w:val="24"/>
          <w:szCs w:val="24"/>
        </w:rPr>
        <w:t>Утверждено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9E3AA5" w:rsidRPr="000971E0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 .2018 № 102.</w:t>
      </w:r>
    </w:p>
    <w:p w:rsidR="009E3AA5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</w:p>
    <w:p w:rsidR="009E3AA5" w:rsidRPr="00050D71" w:rsidRDefault="009E3AA5" w:rsidP="009E3AA5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:rsidR="009E3AA5" w:rsidRDefault="009E3AA5" w:rsidP="009E3AA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3AA5" w:rsidRPr="00050D71" w:rsidRDefault="009E3AA5" w:rsidP="009E3AA5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C77349">
        <w:rPr>
          <w:rFonts w:ascii="Times New Roman" w:hAnsi="Times New Roman"/>
          <w:sz w:val="28"/>
          <w:szCs w:val="28"/>
        </w:rPr>
        <w:t xml:space="preserve">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9E3AA5" w:rsidRPr="006960EF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5021AD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pStyle w:val="a9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9E3AA5">
        <w:rPr>
          <w:b w:val="0"/>
          <w:i w:val="0"/>
          <w:szCs w:val="28"/>
        </w:rPr>
        <w:t>(дипломного проекта)</w:t>
      </w:r>
      <w:r>
        <w:rPr>
          <w:b w:val="0"/>
          <w:i w:val="0"/>
          <w:szCs w:val="28"/>
        </w:rPr>
        <w:t xml:space="preserve">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:rsidR="009E3AA5" w:rsidRPr="00C77349" w:rsidRDefault="009E3AA5" w:rsidP="009E3AA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7349">
        <w:rPr>
          <w:sz w:val="28"/>
          <w:szCs w:val="28"/>
          <w:lang w:eastAsia="en-US"/>
        </w:rPr>
        <w:t>Обучающемуся  предоставляется право выбора темы ВКР</w:t>
      </w:r>
      <w:r>
        <w:rPr>
          <w:sz w:val="28"/>
          <w:szCs w:val="28"/>
          <w:lang w:eastAsia="en-US"/>
        </w:rPr>
        <w:t xml:space="preserve"> </w:t>
      </w:r>
      <w:r w:rsidRPr="006960EF">
        <w:rPr>
          <w:sz w:val="28"/>
          <w:szCs w:val="28"/>
        </w:rPr>
        <w:t>(дипломного проекта)</w:t>
      </w:r>
      <w:r w:rsidRPr="00C77349">
        <w:rPr>
          <w:sz w:val="28"/>
          <w:szCs w:val="28"/>
          <w:lang w:eastAsia="en-US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 xml:space="preserve">При этом тематика ВКР </w:t>
      </w:r>
      <w:r w:rsidRPr="006960EF">
        <w:rPr>
          <w:sz w:val="28"/>
          <w:szCs w:val="28"/>
        </w:rPr>
        <w:t>(дипломного проекта)</w:t>
      </w:r>
      <w:r>
        <w:rPr>
          <w:sz w:val="28"/>
          <w:szCs w:val="28"/>
          <w:lang w:eastAsia="en-US"/>
        </w:rPr>
        <w:t xml:space="preserve">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 xml:space="preserve">. При определении темы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следует учитывать, что ее содержание может основываться: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не менее 30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</w:t>
      </w:r>
      <w:r>
        <w:rPr>
          <w:rFonts w:ascii="Times New Roman" w:hAnsi="Times New Roman"/>
          <w:sz w:val="28"/>
          <w:szCs w:val="28"/>
        </w:rPr>
        <w:t>м</w:t>
      </w:r>
      <w:r w:rsidRPr="006960E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6960EF">
        <w:rPr>
          <w:rFonts w:ascii="Times New Roman" w:hAnsi="Times New Roman"/>
          <w:sz w:val="28"/>
          <w:szCs w:val="28"/>
        </w:rPr>
        <w:t>)</w:t>
      </w:r>
      <w:r w:rsidRPr="00C77349">
        <w:rPr>
          <w:rFonts w:ascii="Times New Roman" w:hAnsi="Times New Roman"/>
          <w:sz w:val="28"/>
          <w:szCs w:val="28"/>
        </w:rPr>
        <w:t xml:space="preserve">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осуществляется  на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:rsidR="009E3AA5" w:rsidRPr="00A171B0" w:rsidRDefault="009E3AA5" w:rsidP="009E3AA5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с  обучающимися плана ВКР;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 обучающемуся в разработке индивидуального графика работы на весь период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 w:rsidRPr="00A171B0">
        <w:rPr>
          <w:rFonts w:ascii="Times New Roman" w:hAnsi="Times New Roman"/>
          <w:sz w:val="28"/>
          <w:szCs w:val="28"/>
        </w:rPr>
        <w:t>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>. По завершении обучающимся подготовки ВКР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71109B">
        <w:rPr>
          <w:rFonts w:ascii="Times New Roman" w:hAnsi="Times New Roman"/>
          <w:sz w:val="28"/>
          <w:szCs w:val="28"/>
        </w:rPr>
        <w:t xml:space="preserve">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 xml:space="preserve">. В отзыве руководителя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 xml:space="preserve">входит: 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="00666F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F68"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:rsidR="009A6EC5" w:rsidRPr="002312E9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- т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итульный лист</w:t>
      </w:r>
      <w:r w:rsidR="00173014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NewRoman" w:hAnsi="Times New Roman"/>
          <w:color w:val="000000"/>
          <w:sz w:val="28"/>
          <w:szCs w:val="28"/>
        </w:rPr>
        <w:t>(Пример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Положения);</w:t>
      </w:r>
    </w:p>
    <w:p w:rsidR="00173014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- оглавление</w:t>
      </w:r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с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A656BA">
        <w:rPr>
          <w:rFonts w:ascii="Times New Roman" w:eastAsia="TimesNewRoman" w:hAnsi="Times New Roman"/>
          <w:color w:val="000000"/>
          <w:sz w:val="28"/>
          <w:szCs w:val="28"/>
        </w:rPr>
        <w:t>перечнем всех пунктов ВКР (дипломного проекта)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173014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9A6EC5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приложения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и их наименовани</w:t>
      </w:r>
      <w:r>
        <w:rPr>
          <w:rFonts w:ascii="Times New Roman" w:eastAsia="TimesNewRoman" w:hAnsi="Times New Roman"/>
          <w:color w:val="000000"/>
          <w:sz w:val="28"/>
          <w:szCs w:val="28"/>
        </w:rPr>
        <w:t>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с указанием страниц, с которых начинаются эти элементы ВКР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);</w:t>
      </w:r>
    </w:p>
    <w:p w:rsidR="00362357" w:rsidRDefault="00362357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определения, обозначения и сокращения (при необходимости).</w:t>
      </w:r>
    </w:p>
    <w:p w:rsidR="00173014" w:rsidRDefault="00173014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73014" w:rsidRDefault="00D52B8C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</w:t>
      </w:r>
      <w:r w:rsidR="00A656BA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тельная часть </w:t>
      </w:r>
      <w:r>
        <w:rPr>
          <w:rFonts w:ascii="Times New Roman" w:hAnsi="Times New Roman"/>
          <w:sz w:val="28"/>
          <w:szCs w:val="28"/>
          <w:lang w:eastAsia="ru-RU"/>
        </w:rPr>
        <w:t>ВКР (</w:t>
      </w:r>
      <w:r w:rsidR="00A656BA">
        <w:rPr>
          <w:rFonts w:ascii="Times New Roman" w:hAnsi="Times New Roman"/>
          <w:sz w:val="28"/>
          <w:szCs w:val="28"/>
          <w:lang w:eastAsia="ru-RU"/>
        </w:rPr>
        <w:t>дипломного проекта</w:t>
      </w:r>
      <w:r>
        <w:rPr>
          <w:rFonts w:ascii="Times New Roman" w:hAnsi="Times New Roman"/>
          <w:sz w:val="28"/>
          <w:szCs w:val="28"/>
          <w:lang w:eastAsia="ru-RU"/>
        </w:rPr>
        <w:t>) состоит из следующих пунктов: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0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9A6EC5" w:rsidRPr="009A6EC5">
        <w:rPr>
          <w:rFonts w:ascii="Times New Roman" w:hAnsi="Times New Roman"/>
          <w:sz w:val="28"/>
          <w:szCs w:val="28"/>
        </w:rPr>
        <w:t>аименование проекта (полное);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</w:t>
      </w:r>
      <w:r w:rsidR="009A6EC5" w:rsidRPr="009A6EC5">
        <w:rPr>
          <w:rFonts w:ascii="Times New Roman" w:hAnsi="Times New Roman"/>
          <w:sz w:val="28"/>
          <w:szCs w:val="28"/>
        </w:rPr>
        <w:t>ктуальность проекта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9A6EC5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A6EC5">
        <w:rPr>
          <w:rFonts w:ascii="Times New Roman" w:hAnsi="Times New Roman"/>
          <w:sz w:val="28"/>
          <w:szCs w:val="28"/>
        </w:rPr>
        <w:t>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9A6EC5" w:rsidRPr="009A6EC5">
        <w:rPr>
          <w:rFonts w:ascii="Times New Roman" w:hAnsi="Times New Roman"/>
          <w:sz w:val="28"/>
          <w:szCs w:val="28"/>
        </w:rPr>
        <w:t xml:space="preserve">редпосылки реализации проекта 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C5">
        <w:rPr>
          <w:rFonts w:ascii="Times New Roman" w:hAnsi="Times New Roman"/>
          <w:sz w:val="28"/>
          <w:szCs w:val="28"/>
        </w:rPr>
        <w:t>(Описание проблемы, решению/снижению остроты которой посвящен проект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Проблемы существенно различаются по своему масштабу: одни не выходят за рамки конкретной организации, учреждения, фирмы или коллектива,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другие затрагивают целые регионы или отрасль в целом.</w:t>
      </w:r>
      <w:r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п</w:t>
      </w:r>
      <w:r w:rsidRPr="009A6EC5">
        <w:rPr>
          <w:rFonts w:ascii="Times New Roman" w:hAnsi="Times New Roman"/>
          <w:sz w:val="28"/>
          <w:szCs w:val="28"/>
        </w:rPr>
        <w:t>роблема может быть личностно</w:t>
      </w:r>
      <w:r w:rsidR="00D52B8C">
        <w:rPr>
          <w:rFonts w:ascii="Times New Roman" w:hAnsi="Times New Roman"/>
          <w:sz w:val="28"/>
          <w:szCs w:val="28"/>
        </w:rPr>
        <w:t>й</w:t>
      </w:r>
      <w:r w:rsidRPr="009A6EC5">
        <w:rPr>
          <w:rFonts w:ascii="Times New Roman" w:hAnsi="Times New Roman"/>
          <w:sz w:val="28"/>
          <w:szCs w:val="28"/>
        </w:rPr>
        <w:t>, соц</w:t>
      </w:r>
      <w:r w:rsidR="00D52B8C">
        <w:rPr>
          <w:rFonts w:ascii="Times New Roman" w:hAnsi="Times New Roman"/>
          <w:sz w:val="28"/>
          <w:szCs w:val="28"/>
        </w:rPr>
        <w:t>иальной или общественно значимой</w:t>
      </w:r>
      <w:r w:rsidRPr="009A6EC5">
        <w:rPr>
          <w:rFonts w:ascii="Times New Roman" w:hAnsi="Times New Roman"/>
          <w:sz w:val="28"/>
          <w:szCs w:val="28"/>
        </w:rPr>
        <w:t>);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</w:t>
      </w:r>
      <w:r w:rsidR="009A6EC5" w:rsidRPr="009A6EC5">
        <w:rPr>
          <w:rFonts w:ascii="Times New Roman" w:hAnsi="Times New Roman"/>
          <w:sz w:val="28"/>
          <w:szCs w:val="28"/>
        </w:rPr>
        <w:t xml:space="preserve">ели </w:t>
      </w:r>
      <w:r w:rsidR="00BC7413">
        <w:rPr>
          <w:rFonts w:ascii="Times New Roman" w:hAnsi="Times New Roman"/>
          <w:sz w:val="28"/>
          <w:szCs w:val="28"/>
        </w:rPr>
        <w:t>и задачи проектной деятельности</w:t>
      </w:r>
    </w:p>
    <w:p w:rsidR="00BC7413" w:rsidRDefault="00BC7413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C7413">
        <w:rPr>
          <w:rFonts w:ascii="Times New Roman" w:hAnsi="Times New Roman"/>
          <w:color w:val="000000"/>
          <w:sz w:val="28"/>
          <w:szCs w:val="28"/>
        </w:rPr>
        <w:t>Цель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вытекает из специфики проблемы, ориентирует на конечный результат и задает общую направленность деятельности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родукт (результат)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</w:t>
      </w:r>
      <w:r w:rsidR="009A6EC5" w:rsidRPr="009A6EC5">
        <w:rPr>
          <w:rFonts w:ascii="Times New Roman" w:hAnsi="Times New Roman"/>
          <w:sz w:val="28"/>
          <w:szCs w:val="28"/>
        </w:rPr>
        <w:t xml:space="preserve">ритерии </w:t>
      </w:r>
      <w:r>
        <w:rPr>
          <w:rFonts w:ascii="Times New Roman" w:hAnsi="Times New Roman"/>
          <w:sz w:val="28"/>
          <w:szCs w:val="28"/>
        </w:rPr>
        <w:t>его</w:t>
      </w:r>
      <w:r w:rsidR="009A6EC5" w:rsidRPr="009A6EC5">
        <w:rPr>
          <w:rFonts w:ascii="Times New Roman" w:hAnsi="Times New Roman"/>
          <w:sz w:val="28"/>
          <w:szCs w:val="28"/>
        </w:rPr>
        <w:t xml:space="preserve"> оценки;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</w:t>
      </w:r>
      <w:r w:rsidR="009A6EC5" w:rsidRPr="009A6EC5">
        <w:rPr>
          <w:rFonts w:ascii="Times New Roman" w:hAnsi="Times New Roman"/>
          <w:sz w:val="28"/>
          <w:szCs w:val="28"/>
        </w:rPr>
        <w:t>рок начала и окончания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</w:t>
      </w:r>
      <w:r w:rsidR="009A6EC5" w:rsidRPr="009A6EC5">
        <w:rPr>
          <w:rFonts w:ascii="Times New Roman" w:hAnsi="Times New Roman"/>
          <w:sz w:val="28"/>
          <w:szCs w:val="28"/>
        </w:rPr>
        <w:t>ункциональный заказчик (при наличии);</w:t>
      </w:r>
    </w:p>
    <w:p w:rsidR="001E2AB0" w:rsidRDefault="00242D70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B5063C">
        <w:rPr>
          <w:rFonts w:ascii="Times New Roman" w:hAnsi="Times New Roman"/>
          <w:sz w:val="28"/>
          <w:szCs w:val="28"/>
        </w:rPr>
        <w:t xml:space="preserve"> Т</w:t>
      </w:r>
      <w:r w:rsidR="009A6EC5" w:rsidRPr="009A6EC5">
        <w:rPr>
          <w:rFonts w:ascii="Times New Roman" w:hAnsi="Times New Roman"/>
          <w:sz w:val="28"/>
          <w:szCs w:val="28"/>
        </w:rPr>
        <w:t>еоретические аспекты, рассмотрение которых необходимо для реализации проекта</w:t>
      </w:r>
      <w:r w:rsidR="00D52B8C">
        <w:rPr>
          <w:rFonts w:ascii="Times New Roman" w:hAnsi="Times New Roman"/>
          <w:sz w:val="28"/>
          <w:szCs w:val="28"/>
        </w:rPr>
        <w:t xml:space="preserve">. </w:t>
      </w:r>
      <w:r w:rsidR="00BC7413" w:rsidRPr="004B618E">
        <w:rPr>
          <w:rFonts w:ascii="Times New Roman" w:hAnsi="Times New Roman"/>
          <w:sz w:val="28"/>
          <w:szCs w:val="28"/>
        </w:rPr>
        <w:t xml:space="preserve">В </w:t>
      </w:r>
      <w:r w:rsidR="00D52B8C">
        <w:rPr>
          <w:rFonts w:ascii="Times New Roman" w:hAnsi="Times New Roman"/>
          <w:sz w:val="28"/>
          <w:szCs w:val="28"/>
        </w:rPr>
        <w:t>данном пункте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>отражаются</w:t>
      </w:r>
      <w:r w:rsidR="00BC7413" w:rsidRPr="004B618E">
        <w:rPr>
          <w:rFonts w:ascii="Times New Roman" w:hAnsi="Times New Roman"/>
          <w:sz w:val="28"/>
          <w:szCs w:val="28"/>
        </w:rPr>
        <w:t xml:space="preserve"> вопросы, раскрывающие технологические</w:t>
      </w:r>
      <w:r w:rsidR="00D52B8C">
        <w:rPr>
          <w:rFonts w:ascii="Times New Roman" w:hAnsi="Times New Roman"/>
          <w:sz w:val="28"/>
          <w:szCs w:val="28"/>
        </w:rPr>
        <w:t xml:space="preserve">, </w:t>
      </w:r>
      <w:r w:rsidR="00BC7413" w:rsidRPr="004B618E">
        <w:rPr>
          <w:rFonts w:ascii="Times New Roman" w:hAnsi="Times New Roman"/>
          <w:sz w:val="28"/>
          <w:szCs w:val="28"/>
        </w:rPr>
        <w:t>ху</w:t>
      </w:r>
      <w:r w:rsidR="00D52B8C">
        <w:rPr>
          <w:rFonts w:ascii="Times New Roman" w:hAnsi="Times New Roman"/>
          <w:sz w:val="28"/>
          <w:szCs w:val="28"/>
        </w:rPr>
        <w:t>дожественные и другие теоретические аспекты вопроса. Здесь с</w:t>
      </w:r>
      <w:r w:rsidR="00BC7413" w:rsidRPr="004B618E">
        <w:rPr>
          <w:rFonts w:ascii="Times New Roman" w:hAnsi="Times New Roman"/>
          <w:sz w:val="28"/>
          <w:szCs w:val="28"/>
        </w:rPr>
        <w:t>одержится обзор используемых источников информации</w:t>
      </w:r>
      <w:r w:rsidR="00D52B8C">
        <w:rPr>
          <w:rFonts w:ascii="Times New Roman" w:hAnsi="Times New Roman"/>
          <w:sz w:val="28"/>
          <w:szCs w:val="28"/>
        </w:rPr>
        <w:t>, нормативной базы по теме ВКР,  м</w:t>
      </w:r>
      <w:r w:rsidR="00BC7413" w:rsidRPr="004B618E">
        <w:rPr>
          <w:rFonts w:ascii="Times New Roman" w:hAnsi="Times New Roman"/>
          <w:sz w:val="28"/>
          <w:szCs w:val="28"/>
        </w:rPr>
        <w:t xml:space="preserve">огут </w:t>
      </w:r>
      <w:r w:rsidR="00D52B8C">
        <w:rPr>
          <w:rFonts w:ascii="Times New Roman" w:hAnsi="Times New Roman"/>
          <w:sz w:val="28"/>
          <w:szCs w:val="28"/>
        </w:rPr>
        <w:t xml:space="preserve">быть включены </w:t>
      </w:r>
      <w:r w:rsidR="00BC7413" w:rsidRPr="004B618E">
        <w:rPr>
          <w:rFonts w:ascii="Times New Roman" w:hAnsi="Times New Roman"/>
          <w:sz w:val="28"/>
          <w:szCs w:val="28"/>
        </w:rPr>
        <w:t xml:space="preserve"> статистические данные, построенные в таблицы и графики.</w:t>
      </w:r>
      <w:r w:rsidR="00D52B8C">
        <w:rPr>
          <w:rFonts w:ascii="Times New Roman" w:hAnsi="Times New Roman"/>
          <w:sz w:val="28"/>
          <w:szCs w:val="28"/>
        </w:rPr>
        <w:t xml:space="preserve"> </w:t>
      </w:r>
      <w:r w:rsidR="00C9324E">
        <w:rPr>
          <w:rFonts w:ascii="Times New Roman" w:hAnsi="Times New Roman"/>
          <w:sz w:val="28"/>
          <w:szCs w:val="28"/>
        </w:rPr>
        <w:t xml:space="preserve">Данный обзор завершается </w:t>
      </w:r>
      <w:r w:rsidR="00BC7413" w:rsidRPr="004B618E">
        <w:rPr>
          <w:rFonts w:ascii="Times New Roman" w:hAnsi="Times New Roman"/>
          <w:sz w:val="28"/>
          <w:szCs w:val="28"/>
        </w:rPr>
        <w:t>анализ</w:t>
      </w:r>
      <w:r w:rsidR="00C9324E">
        <w:rPr>
          <w:rFonts w:ascii="Times New Roman" w:hAnsi="Times New Roman"/>
          <w:sz w:val="28"/>
          <w:szCs w:val="28"/>
        </w:rPr>
        <w:t>ом и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систематизаци</w:t>
      </w:r>
      <w:r w:rsidR="00C9324E">
        <w:rPr>
          <w:rFonts w:ascii="Times New Roman" w:hAnsi="Times New Roman"/>
          <w:sz w:val="28"/>
          <w:szCs w:val="28"/>
        </w:rPr>
        <w:t>ей</w:t>
      </w:r>
      <w:r w:rsidR="00BC7413">
        <w:rPr>
          <w:rFonts w:ascii="Times New Roman" w:hAnsi="Times New Roman"/>
          <w:sz w:val="28"/>
          <w:szCs w:val="28"/>
        </w:rPr>
        <w:t xml:space="preserve"> собранного </w:t>
      </w:r>
      <w:r w:rsidR="00BC7413" w:rsidRPr="004B618E">
        <w:rPr>
          <w:rFonts w:ascii="Times New Roman" w:hAnsi="Times New Roman"/>
          <w:sz w:val="28"/>
          <w:szCs w:val="28"/>
        </w:rPr>
        <w:t xml:space="preserve">материала, </w:t>
      </w:r>
      <w:r w:rsidR="00BC7413">
        <w:rPr>
          <w:rFonts w:ascii="Times New Roman" w:hAnsi="Times New Roman"/>
          <w:sz w:val="28"/>
          <w:szCs w:val="28"/>
        </w:rPr>
        <w:t>объективн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оценк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наиболее значимых данных для реализации будущего проекта</w:t>
      </w:r>
      <w:r w:rsidR="00C9324E">
        <w:rPr>
          <w:rFonts w:ascii="Times New Roman" w:hAnsi="Times New Roman"/>
          <w:sz w:val="28"/>
          <w:szCs w:val="28"/>
        </w:rPr>
        <w:t>;</w:t>
      </w:r>
    </w:p>
    <w:p w:rsidR="009A6EC5" w:rsidRPr="00B5063C" w:rsidRDefault="00B5063C" w:rsidP="00B5063C">
      <w:pPr>
        <w:pStyle w:val="ad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6EC5" w:rsidRPr="00B5063C">
        <w:rPr>
          <w:rFonts w:ascii="Times New Roman" w:hAnsi="Times New Roman"/>
          <w:sz w:val="28"/>
          <w:szCs w:val="28"/>
        </w:rPr>
        <w:t>оманда проекта;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668"/>
        <w:gridCol w:w="2393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Выполняемые в проекте работы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куратор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="009A6EC5" w:rsidRPr="009A6EC5">
        <w:rPr>
          <w:rFonts w:ascii="Times New Roman" w:hAnsi="Times New Roman"/>
          <w:sz w:val="28"/>
          <w:szCs w:val="28"/>
        </w:rPr>
        <w:t>еография проекта (по необходимости);</w:t>
      </w: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2"/>
        <w:gridCol w:w="2173"/>
        <w:gridCol w:w="1598"/>
        <w:gridCol w:w="3632"/>
        <w:gridCol w:w="2061"/>
      </w:tblGrid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A6EC5" w:rsidRPr="009A6EC5">
        <w:rPr>
          <w:rFonts w:ascii="Times New Roman" w:hAnsi="Times New Roman"/>
          <w:sz w:val="28"/>
          <w:szCs w:val="28"/>
        </w:rPr>
        <w:t>иски проекта и меры по их предупреждению;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5954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Возможные пути разрешения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 xml:space="preserve">Дефицит учебно-методических </w:t>
            </w: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пособий, материала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ресурсов Интернет-пространства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Низкая мотивация …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Активное использование нематериальных стимулов</w:t>
            </w: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Б</w:t>
      </w:r>
      <w:r w:rsidR="009A6EC5" w:rsidRPr="009A6EC5">
        <w:rPr>
          <w:rFonts w:ascii="Times New Roman" w:hAnsi="Times New Roman"/>
          <w:sz w:val="28"/>
          <w:szCs w:val="28"/>
        </w:rPr>
        <w:t>юджет проекта (смета расходов);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  <w:gridCol w:w="1915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Кол-во (ед.)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Стоимость (ед.в руб.)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олученный результат проекта;</w:t>
      </w: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A6EC5" w:rsidRPr="009A6EC5">
        <w:rPr>
          <w:rFonts w:ascii="Times New Roman" w:hAnsi="Times New Roman"/>
          <w:sz w:val="28"/>
          <w:szCs w:val="28"/>
        </w:rPr>
        <w:t xml:space="preserve"> Анализ результата</w:t>
      </w:r>
      <w:r w:rsidR="00BC7413">
        <w:rPr>
          <w:rFonts w:ascii="Times New Roman" w:hAnsi="Times New Roman"/>
          <w:sz w:val="28"/>
          <w:szCs w:val="28"/>
        </w:rPr>
        <w:t xml:space="preserve"> проекта</w:t>
      </w:r>
      <w:r w:rsidR="00BC7413" w:rsidRPr="00BC7413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и в</w:t>
      </w:r>
      <w:r w:rsidR="00BC7413" w:rsidRPr="009A6EC5">
        <w:rPr>
          <w:rFonts w:ascii="Times New Roman" w:hAnsi="Times New Roman"/>
          <w:sz w:val="28"/>
          <w:szCs w:val="28"/>
        </w:rPr>
        <w:t>ыводы</w:t>
      </w:r>
    </w:p>
    <w:p w:rsidR="00BC7413" w:rsidRDefault="00BC7413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обобщаются и формулируются выводы по результатам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реализованного проекта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, соответствующим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цел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ям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и задачам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проектной деятельности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приводится оценка полноты выполнения </w:t>
      </w:r>
      <w:r w:rsidRPr="009A6EC5">
        <w:rPr>
          <w:rFonts w:ascii="Times New Roman" w:hAnsi="Times New Roman"/>
          <w:sz w:val="28"/>
          <w:szCs w:val="28"/>
        </w:rPr>
        <w:t>проекта в соответствии с критериями оценки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и даются рекомендации по использованию результатов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 отдельных случаях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предполагается </w:t>
      </w:r>
      <w:r>
        <w:rPr>
          <w:rFonts w:ascii="Times New Roman" w:hAnsi="Times New Roman"/>
          <w:sz w:val="28"/>
          <w:szCs w:val="28"/>
        </w:rPr>
        <w:t>дальнейшее развитие проекта);</w:t>
      </w:r>
    </w:p>
    <w:p w:rsidR="009E3AA5" w:rsidRPr="002312E9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:rsidR="00882177" w:rsidRPr="00F72C5C" w:rsidRDefault="00453BAD" w:rsidP="00C932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9E3AA5">
        <w:rPr>
          <w:rFonts w:ascii="Times New Roman" w:hAnsi="Times New Roman"/>
          <w:sz w:val="28"/>
          <w:szCs w:val="28"/>
          <w:lang w:eastAsia="ru-RU"/>
        </w:rPr>
        <w:t>я</w:t>
      </w:r>
      <w:r w:rsidR="00C932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 w:rsidR="00882177"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афиши,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буклеты, памятки, рекомендации и др.);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фотоотчет о </w:t>
      </w:r>
      <w:r>
        <w:rPr>
          <w:rFonts w:ascii="Times New Roman" w:eastAsia="TimesNewRoman" w:hAnsi="Times New Roman"/>
          <w:color w:val="000000"/>
          <w:sz w:val="28"/>
          <w:szCs w:val="28"/>
        </w:rPr>
        <w:t>поэтапност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выполнения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 СМИ, видео, фото, материалы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Default="0089125A" w:rsidP="0089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4B618E">
        <w:rPr>
          <w:rFonts w:ascii="Times New Roman" w:hAnsi="Times New Roman"/>
          <w:sz w:val="28"/>
          <w:szCs w:val="28"/>
        </w:rPr>
        <w:t xml:space="preserve">В </w:t>
      </w:r>
      <w:r w:rsidR="009E3AA5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9E3AA5"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</w:t>
      </w:r>
      <w:r w:rsidR="001B0C5F">
        <w:rPr>
          <w:rFonts w:ascii="Times New Roman" w:hAnsi="Times New Roman"/>
          <w:sz w:val="28"/>
          <w:szCs w:val="28"/>
        </w:rPr>
        <w:t>2</w:t>
      </w:r>
      <w:r w:rsidR="009E3AA5" w:rsidRPr="004B618E">
        <w:rPr>
          <w:rFonts w:ascii="Times New Roman" w:hAnsi="Times New Roman"/>
          <w:sz w:val="28"/>
          <w:szCs w:val="28"/>
        </w:rPr>
        <w:t>0 наименований. Очередность перечня источников следующая:</w:t>
      </w:r>
      <w:r w:rsidR="009E3AA5">
        <w:rPr>
          <w:rFonts w:ascii="Times New Roman" w:hAnsi="Times New Roman"/>
          <w:sz w:val="28"/>
          <w:szCs w:val="28"/>
        </w:rPr>
        <w:t xml:space="preserve"> </w:t>
      </w:r>
    </w:p>
    <w:p w:rsidR="009E3AA5" w:rsidRPr="004B618E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монографии,  учебники, учебные пособия (в алфавитном порядке);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:rsidR="009E3AA5" w:rsidRPr="002312E9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9E3AA5" w:rsidRDefault="009E3AA5" w:rsidP="009E3AA5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1" w:name="_Toc286320333"/>
      <w:bookmarkStart w:id="2" w:name="_Toc286320579"/>
      <w:bookmarkStart w:id="3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1"/>
      <w:bookmarkEnd w:id="2"/>
      <w:bookmarkEnd w:id="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Times New Roman,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тексте ВКР, кроме общепринятых буквенных аббревиатур, допускается использовать введенные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скобках после полного наименования, в дальнейшем они употребляются в тексте без расшифровки.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ние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пунктов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Библиографический список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Переносы слов и аббревиатуры в заголовках не допускаются. Заголовок не должен быть последней строкой на странице.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Пункты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:rsidR="009E3AA5" w:rsidRPr="00E67F42" w:rsidRDefault="009E3AA5" w:rsidP="009E3AA5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lastRenderedPageBreak/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чeрную тушь или пасту.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lastRenderedPageBreak/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 тексте ВКР допускаются внутритекстовые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:rsidR="009E3AA5" w:rsidRPr="002509B8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 При этом буква, обозначающая город («г.») и название города должны быть на одной строке («неразрывный пробел»).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t>Внутренняя рецензия – ОТЗЫВ  пишется  преподавателем  - руководителем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6CF0" w:rsidRDefault="00276CF0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 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:rsidR="009E3AA5" w:rsidRPr="0059428E" w:rsidRDefault="009E3AA5" w:rsidP="009E3AA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(дипломного проекта) </w:t>
      </w:r>
      <w:r w:rsidRPr="0059428E">
        <w:rPr>
          <w:rFonts w:ascii="Times New Roman" w:hAnsi="Times New Roman"/>
          <w:sz w:val="28"/>
          <w:szCs w:val="28"/>
        </w:rPr>
        <w:t xml:space="preserve">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</w:t>
      </w:r>
      <w:r w:rsidRPr="0059428E">
        <w:rPr>
          <w:rFonts w:ascii="Times New Roman" w:hAnsi="Times New Roman"/>
          <w:sz w:val="28"/>
          <w:szCs w:val="28"/>
        </w:rPr>
        <w:lastRenderedPageBreak/>
        <w:t xml:space="preserve">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Pr="005942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.7. Во время доклада обучающийся использует подготовленный наглядный материал, иллюстрирующий основные положения ВКР</w:t>
      </w:r>
      <w:r w:rsidR="00772D49">
        <w:rPr>
          <w:rFonts w:ascii="Times New Roman" w:hAnsi="Times New Roman"/>
          <w:sz w:val="28"/>
          <w:szCs w:val="28"/>
        </w:rPr>
        <w:t xml:space="preserve"> </w:t>
      </w:r>
      <w:r w:rsidR="00772D49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(дипломный проект)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:rsidR="009E3AA5" w:rsidRPr="00F750EC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>. Результаты защиты ВКР</w:t>
      </w:r>
      <w:r w:rsidR="00730D4A">
        <w:rPr>
          <w:rFonts w:ascii="Times New Roman" w:hAnsi="Times New Roman"/>
          <w:sz w:val="28"/>
          <w:szCs w:val="28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F750EC">
        <w:rPr>
          <w:rFonts w:ascii="Times New Roman" w:hAnsi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:rsidR="009E3AA5" w:rsidRPr="007E558E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9E3AA5" w:rsidRPr="000F3501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>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 xml:space="preserve">(дипломные проекты) </w:t>
      </w:r>
      <w:r w:rsidRPr="007E558E">
        <w:rPr>
          <w:rFonts w:ascii="Times New Roman" w:hAnsi="Times New Roman"/>
          <w:sz w:val="28"/>
          <w:szCs w:val="24"/>
        </w:rPr>
        <w:t>хранятся 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>Колледже в течение пяти лет после выпуска обучающихся из образовательной организации.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</w:t>
      </w:r>
      <w:r w:rsidR="00276CF0">
        <w:rPr>
          <w:rFonts w:ascii="Times New Roman" w:hAnsi="Times New Roman"/>
          <w:sz w:val="28"/>
          <w:szCs w:val="24"/>
        </w:rPr>
        <w:t xml:space="preserve"> – приказом о списании</w:t>
      </w:r>
      <w:r w:rsidRPr="007E558E">
        <w:rPr>
          <w:rFonts w:ascii="Times New Roman" w:hAnsi="Times New Roman"/>
          <w:sz w:val="28"/>
          <w:szCs w:val="24"/>
        </w:rPr>
        <w:t>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905541">
        <w:rPr>
          <w:rFonts w:ascii="Times New Roman" w:hAnsi="Times New Roman"/>
          <w:b/>
          <w:bCs/>
          <w:i/>
          <w:kern w:val="1"/>
          <w:sz w:val="28"/>
          <w:szCs w:val="28"/>
        </w:rPr>
        <w:t>отлично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CD34BB" w:rsidRPr="00CD34BB" w:rsidRDefault="00CD34BB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D34BB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</w:t>
      </w:r>
      <w:r>
        <w:rPr>
          <w:rFonts w:ascii="Times New Roman" w:hAnsi="Times New Roman"/>
          <w:sz w:val="28"/>
          <w:szCs w:val="28"/>
        </w:rPr>
        <w:t>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содержание работы соответствует теме</w:t>
      </w:r>
      <w:r w:rsidRPr="003D15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работа актуальна, имеет 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характер, отличается определенной</w:t>
      </w:r>
      <w:r w:rsidRPr="003D15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новизной;</w:t>
      </w:r>
    </w:p>
    <w:p w:rsidR="003D1513" w:rsidRPr="003D1513" w:rsidRDefault="003D1513" w:rsidP="003D1513">
      <w:pPr>
        <w:pStyle w:val="ad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дан</w:t>
      </w:r>
      <w:r w:rsidRPr="003D1513">
        <w:rPr>
          <w:rFonts w:ascii="Times New Roman" w:hAnsi="Times New Roman"/>
          <w:sz w:val="28"/>
          <w:szCs w:val="28"/>
        </w:rPr>
        <w:tab/>
        <w:t>обстоятельный</w:t>
      </w:r>
      <w:r w:rsidRPr="003D1513">
        <w:rPr>
          <w:rFonts w:ascii="Times New Roman" w:hAnsi="Times New Roman"/>
          <w:sz w:val="28"/>
          <w:szCs w:val="28"/>
        </w:rPr>
        <w:tab/>
        <w:t>анализ</w:t>
      </w:r>
      <w:r w:rsidRPr="003D1513">
        <w:rPr>
          <w:rFonts w:ascii="Times New Roman" w:hAnsi="Times New Roman"/>
          <w:sz w:val="28"/>
          <w:szCs w:val="28"/>
        </w:rPr>
        <w:tab/>
        <w:t>степени</w:t>
      </w:r>
      <w:r w:rsidRPr="003D1513">
        <w:rPr>
          <w:rFonts w:ascii="Times New Roman" w:hAnsi="Times New Roman"/>
          <w:sz w:val="28"/>
          <w:szCs w:val="28"/>
        </w:rPr>
        <w:tab/>
        <w:t>теоретического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исследования</w:t>
      </w:r>
      <w:r w:rsidRPr="003D1513">
        <w:rPr>
          <w:rFonts w:ascii="Times New Roman" w:hAnsi="Times New Roman"/>
          <w:sz w:val="28"/>
          <w:szCs w:val="28"/>
        </w:rPr>
        <w:tab/>
        <w:t>проблемы, различных подходов к ее решению;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теоретические положения органично с</w:t>
      </w:r>
      <w:r w:rsidR="00FB37CC">
        <w:rPr>
          <w:rFonts w:ascii="Times New Roman" w:hAnsi="Times New Roman"/>
          <w:sz w:val="28"/>
          <w:szCs w:val="28"/>
        </w:rPr>
        <w:t>вязаны</w:t>
      </w:r>
      <w:r w:rsidRPr="003D1513">
        <w:rPr>
          <w:rFonts w:ascii="Times New Roman" w:hAnsi="Times New Roman"/>
          <w:sz w:val="28"/>
          <w:szCs w:val="28"/>
        </w:rPr>
        <w:t xml:space="preserve"> с</w:t>
      </w:r>
      <w:r w:rsidRPr="003D15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практикой;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даны представляющие интерес практические рекомендации, </w:t>
      </w:r>
      <w:r w:rsidR="00FB37CC">
        <w:rPr>
          <w:rFonts w:ascii="Times New Roman" w:hAnsi="Times New Roman"/>
          <w:sz w:val="28"/>
          <w:szCs w:val="28"/>
        </w:rPr>
        <w:t>позволяющие использовать результаты проектной деятельности</w:t>
      </w:r>
      <w:r w:rsidRPr="003D1513">
        <w:rPr>
          <w:rFonts w:ascii="Times New Roman" w:hAnsi="Times New Roman"/>
          <w:sz w:val="28"/>
          <w:szCs w:val="28"/>
        </w:rPr>
        <w:t>;</w:t>
      </w:r>
    </w:p>
    <w:p w:rsidR="00921C5C" w:rsidRDefault="00921C5C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самостоятельно, в работе представлен </w:t>
      </w:r>
      <w:r w:rsidR="00FB37CC">
        <w:rPr>
          <w:rFonts w:ascii="Times New Roman" w:hAnsi="Times New Roman"/>
          <w:sz w:val="28"/>
          <w:szCs w:val="28"/>
        </w:rPr>
        <w:t xml:space="preserve">качественный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широко представлена библиография по теме</w:t>
      </w:r>
      <w:r w:rsidRPr="003D15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Pr="0089280F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 xml:space="preserve">приложения к работе иллюстрируют достижения автора и подкрепляют его выводы; 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>отзыв руководителя и внешняя рецензия на работу – положительные;</w:t>
      </w:r>
    </w:p>
    <w:p w:rsidR="00CC6C12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публичная защита дипломной работы </w:t>
      </w:r>
      <w:r>
        <w:rPr>
          <w:rFonts w:ascii="Times New Roman" w:hAnsi="Times New Roman"/>
          <w:sz w:val="28"/>
          <w:szCs w:val="28"/>
        </w:rPr>
        <w:t xml:space="preserve">(дипломного проекта) </w:t>
      </w:r>
      <w:r w:rsidRPr="003D1513">
        <w:rPr>
          <w:rFonts w:ascii="Times New Roman" w:hAnsi="Times New Roman"/>
          <w:sz w:val="28"/>
          <w:szCs w:val="28"/>
        </w:rPr>
        <w:t>показала уверенное владение материалом, умение чётко, аргументировано и корректно отвечать на поставленные вопросы, отстаивать собственную точку зрения;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 </w:t>
      </w:r>
      <w:r w:rsidR="00CC6C12" w:rsidRPr="003D1513">
        <w:rPr>
          <w:rFonts w:ascii="Times New Roman" w:hAnsi="Times New Roman"/>
          <w:bCs/>
          <w:kern w:val="1"/>
          <w:sz w:val="28"/>
          <w:szCs w:val="28"/>
        </w:rPr>
        <w:t>работа оформлена в полном соответствии с требованиями,  предъявляемыми к ВКР.</w:t>
      </w:r>
    </w:p>
    <w:p w:rsidR="00CC6C12" w:rsidRDefault="00CC6C12" w:rsidP="003D1513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CC6C12" w:rsidRPr="00D42F17" w:rsidRDefault="00CC6C12" w:rsidP="00CC6C12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хорошо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содержание работы в целом соответствует дипломному</w:t>
      </w:r>
      <w:r w:rsidRPr="006A051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заданию;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работа актуальна;</w:t>
      </w:r>
    </w:p>
    <w:p w:rsidR="006820A7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дан анализ степени теоретического исследования</w:t>
      </w:r>
      <w:r w:rsidRPr="006A051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проблемы</w:t>
      </w:r>
      <w:r w:rsidR="006820A7" w:rsidRPr="006A0519">
        <w:rPr>
          <w:rFonts w:ascii="Times New Roman" w:hAnsi="Times New Roman"/>
          <w:sz w:val="28"/>
          <w:szCs w:val="28"/>
        </w:rPr>
        <w:t xml:space="preserve">, но изложение материала носит преимущественно описательный характер; 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теоретические положения с</w:t>
      </w:r>
      <w:r w:rsidR="00FB37CC">
        <w:rPr>
          <w:rFonts w:ascii="Times New Roman" w:hAnsi="Times New Roman"/>
          <w:sz w:val="28"/>
          <w:szCs w:val="28"/>
        </w:rPr>
        <w:t>вязан</w:t>
      </w:r>
      <w:r w:rsidRPr="006A0519">
        <w:rPr>
          <w:rFonts w:ascii="Times New Roman" w:hAnsi="Times New Roman"/>
          <w:sz w:val="28"/>
          <w:szCs w:val="28"/>
        </w:rPr>
        <w:t>ы с</w:t>
      </w:r>
      <w:r w:rsidRPr="006A051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практикой;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реализован относительно самостоятельно, в работе представлен анализ результатов проектной деятельности;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17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приложения грамотно составлены и прослеживается связь с положениями дипломной работы;</w:t>
      </w:r>
    </w:p>
    <w:p w:rsid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составлена библиография по теме</w:t>
      </w:r>
      <w:r w:rsidRPr="006A051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работы</w:t>
      </w:r>
      <w:r w:rsidR="006A0519">
        <w:rPr>
          <w:rFonts w:ascii="Times New Roman" w:hAnsi="Times New Roman"/>
          <w:sz w:val="28"/>
          <w:szCs w:val="28"/>
        </w:rPr>
        <w:t>;</w:t>
      </w:r>
    </w:p>
    <w:p w:rsidR="00216345" w:rsidRDefault="0063079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 xml:space="preserve">отзыв руководителя и внешняя рецензия на работу – положительные, содержат небольшие замечания; </w:t>
      </w:r>
    </w:p>
    <w:p w:rsidR="00630797" w:rsidRDefault="00630797" w:rsidP="00630797">
      <w:pPr>
        <w:pStyle w:val="ab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820A7" w:rsidRPr="006A0519">
        <w:rPr>
          <w:b w:val="0"/>
          <w:sz w:val="28"/>
          <w:szCs w:val="28"/>
        </w:rPr>
        <w:t>публичная защита дипломной работы показала достаточно уверенное владение материалом, однако допущены неточности при ответах на вопросы;</w:t>
      </w:r>
    </w:p>
    <w:p w:rsidR="00630797" w:rsidRPr="00630797" w:rsidRDefault="006820A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ответы на вопро</w:t>
      </w:r>
      <w:r w:rsidR="00630797" w:rsidRPr="00630797">
        <w:rPr>
          <w:rFonts w:ascii="Times New Roman" w:hAnsi="Times New Roman"/>
          <w:sz w:val="28"/>
          <w:szCs w:val="28"/>
        </w:rPr>
        <w:t>сы</w:t>
      </w:r>
      <w:r w:rsidR="00630797">
        <w:rPr>
          <w:b/>
          <w:sz w:val="28"/>
          <w:szCs w:val="28"/>
        </w:rPr>
        <w:t xml:space="preserve"> </w:t>
      </w:r>
      <w:r w:rsidR="00630797" w:rsidRPr="00630797">
        <w:rPr>
          <w:rFonts w:ascii="Times New Roman" w:hAnsi="Times New Roman"/>
          <w:sz w:val="28"/>
          <w:szCs w:val="28"/>
        </w:rPr>
        <w:t>недостаточно аргументированы;</w:t>
      </w:r>
    </w:p>
    <w:p w:rsidR="00630797" w:rsidRPr="006A0519" w:rsidRDefault="0063079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основные требования к оформлению работы в целом соблюдены</w:t>
      </w:r>
      <w:r>
        <w:rPr>
          <w:rFonts w:ascii="Times New Roman" w:hAnsi="Times New Roman"/>
          <w:sz w:val="28"/>
          <w:szCs w:val="28"/>
        </w:rPr>
        <w:t>, но имеются небольшие недочёты.</w:t>
      </w:r>
    </w:p>
    <w:p w:rsidR="00216345" w:rsidRPr="006A0519" w:rsidRDefault="00216345" w:rsidP="00630797">
      <w:pPr>
        <w:pStyle w:val="ab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</w:p>
    <w:p w:rsidR="00310AE9" w:rsidRPr="00310AE9" w:rsidRDefault="00310AE9" w:rsidP="00ED5750">
      <w:pPr>
        <w:pStyle w:val="ad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имеет место определенное несоответствие содержания работы заявленной</w:t>
      </w:r>
      <w:r w:rsidRPr="002838D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теме;</w:t>
      </w:r>
    </w:p>
    <w:p w:rsidR="00216345" w:rsidRPr="002838D7" w:rsidRDefault="00216345" w:rsidP="0083785F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-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исследуемая проблема в основном раскрыта, но не</w:t>
      </w:r>
      <w:r w:rsidR="0083785F">
        <w:rPr>
          <w:rFonts w:ascii="Times New Roman" w:hAnsi="Times New Roman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отличается новизной, теоретической глубиной и</w:t>
      </w:r>
      <w:r w:rsidRPr="002838D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аргументированностью;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нарушена логика изложения материала, задачи раскрыты не</w:t>
      </w:r>
      <w:r w:rsidRPr="002838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полностью;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  <w:tab w:val="left" w:pos="440"/>
        </w:tabs>
        <w:autoSpaceDE w:val="0"/>
        <w:autoSpaceDN w:val="0"/>
        <w:ind w:left="0" w:right="163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теоретические положения слабо увязаны с практикой, практические рекомендации носят формальный характер;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</w:t>
      </w:r>
      <w:r w:rsidR="00FB37CC">
        <w:rPr>
          <w:rFonts w:ascii="Times New Roman" w:hAnsi="Times New Roman"/>
          <w:sz w:val="28"/>
          <w:szCs w:val="28"/>
        </w:rPr>
        <w:t>не самостоятельно</w:t>
      </w:r>
      <w:r>
        <w:rPr>
          <w:rFonts w:ascii="Times New Roman" w:hAnsi="Times New Roman"/>
          <w:sz w:val="28"/>
          <w:szCs w:val="28"/>
        </w:rPr>
        <w:t xml:space="preserve">, в работе представлен </w:t>
      </w:r>
      <w:r w:rsidR="00D25F81">
        <w:rPr>
          <w:rFonts w:ascii="Times New Roman" w:hAnsi="Times New Roman"/>
          <w:sz w:val="28"/>
          <w:szCs w:val="28"/>
        </w:rPr>
        <w:t xml:space="preserve">неполный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216345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содержание приложений не освещает решения поставленных</w:t>
      </w:r>
      <w:r w:rsidRPr="002838D7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3785F">
        <w:rPr>
          <w:rFonts w:ascii="Times New Roman" w:hAnsi="Times New Roman"/>
          <w:sz w:val="28"/>
          <w:szCs w:val="28"/>
        </w:rPr>
        <w:t>задач;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в положительных отзывах и рецензии содержатся замечания; 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отстаивать свою точку зрения и отвечать на вопросы;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 автор </w:t>
      </w:r>
      <w:r w:rsidR="00FB37CC">
        <w:rPr>
          <w:rFonts w:ascii="Times New Roman" w:hAnsi="Times New Roman"/>
          <w:sz w:val="28"/>
          <w:szCs w:val="28"/>
        </w:rPr>
        <w:t>с трудом отвечает</w:t>
      </w:r>
      <w:r w:rsidRPr="0083785F">
        <w:rPr>
          <w:rFonts w:ascii="Times New Roman" w:hAnsi="Times New Roman"/>
          <w:sz w:val="28"/>
          <w:szCs w:val="28"/>
        </w:rPr>
        <w:t xml:space="preserve"> на вопросы членов ГЭК</w:t>
      </w:r>
      <w:r>
        <w:rPr>
          <w:rFonts w:ascii="Times New Roman" w:hAnsi="Times New Roman"/>
          <w:sz w:val="28"/>
          <w:szCs w:val="28"/>
        </w:rPr>
        <w:t>;</w:t>
      </w:r>
    </w:p>
    <w:p w:rsidR="0083785F" w:rsidRP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нарушен ряд</w:t>
      </w:r>
      <w:r>
        <w:rPr>
          <w:rFonts w:ascii="Times New Roman" w:hAnsi="Times New Roman"/>
          <w:sz w:val="28"/>
          <w:szCs w:val="28"/>
        </w:rPr>
        <w:t xml:space="preserve"> требований к оформлению работы</w:t>
      </w:r>
      <w:r w:rsidRPr="0083785F">
        <w:rPr>
          <w:rFonts w:ascii="Times New Roman" w:hAnsi="Times New Roman"/>
          <w:sz w:val="28"/>
          <w:szCs w:val="28"/>
        </w:rPr>
        <w:t>.</w:t>
      </w:r>
    </w:p>
    <w:p w:rsidR="00216345" w:rsidRPr="0083785F" w:rsidRDefault="00216345" w:rsidP="00BF6383">
      <w:pPr>
        <w:pStyle w:val="ab"/>
        <w:jc w:val="both"/>
        <w:rPr>
          <w:sz w:val="28"/>
          <w:szCs w:val="28"/>
        </w:rPr>
      </w:pPr>
    </w:p>
    <w:p w:rsidR="001E29BC" w:rsidRPr="00310AE9" w:rsidRDefault="001E29BC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1E29BC">
        <w:rPr>
          <w:rFonts w:ascii="Times New Roman" w:hAnsi="Times New Roman"/>
          <w:b/>
          <w:bCs/>
          <w:i/>
          <w:kern w:val="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 xml:space="preserve">- тема ВКР (дипломного проекта)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B16BF">
        <w:rPr>
          <w:rFonts w:ascii="Times New Roman" w:hAnsi="Times New Roman"/>
          <w:sz w:val="28"/>
          <w:szCs w:val="28"/>
        </w:rPr>
        <w:t>соответствует содержанию одного или нескольких профессиональных модулей;</w:t>
      </w:r>
    </w:p>
    <w:p w:rsidR="001E29BC" w:rsidRPr="006F00E4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цель и задачи ВКР (дипломного проекта) сформулированы неточно и неполно, либо их формулировки отсутствуют;</w:t>
      </w:r>
    </w:p>
    <w:p w:rsidR="001E29BC" w:rsidRPr="006F00E4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содержание, и тема работы плохо согласуются (не согласуются) между собой;</w:t>
      </w:r>
    </w:p>
    <w:p w:rsidR="001E29BC" w:rsidRPr="006F00E4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работа носит преимущественно реферативный характер;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не реализован или реализован другими, в работе не представлен анализ результатов проектной деятельности;</w:t>
      </w:r>
    </w:p>
    <w:p w:rsidR="001E29BC" w:rsidRPr="006F00E4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выводы не соответствуют поставленным задачам (при их наличии);</w:t>
      </w:r>
    </w:p>
    <w:p w:rsidR="001E29BC" w:rsidRPr="001E29BC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отзыв и рецензия содержат много замечаний;</w:t>
      </w:r>
    </w:p>
    <w:p w:rsidR="001E29BC" w:rsidRPr="001E29BC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формулировать собственную позицию;</w:t>
      </w:r>
    </w:p>
    <w:p w:rsidR="001E29BC" w:rsidRPr="001E29BC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при выступлении допущены существенные ошибки, которые выпускник не может исправить самостоятельно;</w:t>
      </w:r>
    </w:p>
    <w:p w:rsidR="001E29BC" w:rsidRPr="001E29BC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нарушены правила оформления работы.</w:t>
      </w:r>
    </w:p>
    <w:p w:rsidR="001E29BC" w:rsidRDefault="001E29BC" w:rsidP="00BF6383">
      <w:pPr>
        <w:pStyle w:val="ab"/>
        <w:tabs>
          <w:tab w:val="left" w:pos="1518"/>
          <w:tab w:val="left" w:pos="2125"/>
          <w:tab w:val="left" w:pos="3914"/>
          <w:tab w:val="left" w:pos="4385"/>
          <w:tab w:val="left" w:pos="5632"/>
          <w:tab w:val="left" w:pos="6503"/>
          <w:tab w:val="left" w:pos="7112"/>
          <w:tab w:val="left" w:pos="9113"/>
        </w:tabs>
        <w:ind w:left="227" w:right="169" w:firstLine="427"/>
        <w:jc w:val="both"/>
        <w:rPr>
          <w:sz w:val="24"/>
          <w:szCs w:val="24"/>
        </w:rPr>
      </w:pPr>
    </w:p>
    <w:p w:rsidR="00216345" w:rsidRDefault="0021634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D72D0">
        <w:rPr>
          <w:rFonts w:ascii="Times New Roman" w:hAnsi="Times New Roman"/>
          <w:sz w:val="28"/>
          <w:szCs w:val="28"/>
        </w:rPr>
        <w:t>ПРИЛОЖЕНИЕ 1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9E3AA5" w:rsidRPr="001D3320" w:rsidRDefault="009E3AA5" w:rsidP="009E3A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9E3AA5" w:rsidRPr="001D3320" w:rsidRDefault="009E3AA5" w:rsidP="008C05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</w:t>
      </w:r>
      <w:r w:rsidR="008C05DE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9E3AA5" w:rsidRPr="001D332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</w:t>
      </w:r>
      <w:r w:rsidR="00FB37CC">
        <w:rPr>
          <w:rFonts w:ascii="Times New Roman" w:hAnsi="Times New Roman"/>
          <w:b/>
          <w:sz w:val="24"/>
          <w:szCs w:val="28"/>
        </w:rPr>
        <w:t>Т.</w:t>
      </w:r>
      <w:r w:rsidRPr="001D3320">
        <w:rPr>
          <w:rFonts w:ascii="Times New Roman" w:hAnsi="Times New Roman"/>
          <w:b/>
          <w:sz w:val="24"/>
          <w:szCs w:val="28"/>
        </w:rPr>
        <w:t>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 w:rsidRPr="00E308E2">
        <w:rPr>
          <w:rFonts w:ascii="Times New Roman" w:hAnsi="Times New Roman"/>
          <w:sz w:val="28"/>
          <w:szCs w:val="24"/>
        </w:rPr>
        <w:t>«Допущена к защите»</w:t>
      </w: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з</w:t>
      </w:r>
      <w:r w:rsidRPr="00E308E2">
        <w:rPr>
          <w:rFonts w:ascii="Times New Roman" w:hAnsi="Times New Roman"/>
          <w:sz w:val="28"/>
          <w:szCs w:val="24"/>
        </w:rPr>
        <w:t xml:space="preserve">аместитель директора по научно-методической работе _________ </w:t>
      </w:r>
      <w:r>
        <w:rPr>
          <w:rFonts w:ascii="Times New Roman" w:hAnsi="Times New Roman"/>
          <w:sz w:val="28"/>
          <w:szCs w:val="24"/>
        </w:rPr>
        <w:t>И.А.Жданович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FE5D4A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E5D4A"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</w:p>
    <w:p w:rsidR="004C3DE4" w:rsidRDefault="004C3DE4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A2FCE">
        <w:rPr>
          <w:rFonts w:ascii="Times New Roman" w:hAnsi="Times New Roman"/>
          <w:b/>
          <w:sz w:val="36"/>
          <w:szCs w:val="36"/>
        </w:rPr>
        <w:t>Дипломный проект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2FCE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_</w:t>
      </w:r>
      <w:r w:rsidR="004C3DE4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_курса </w:t>
      </w:r>
    </w:p>
    <w:p w:rsidR="009E3AA5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_________________</w:t>
      </w:r>
    </w:p>
    <w:p w:rsidR="008A2FCE" w:rsidRPr="00FE5D4A" w:rsidRDefault="008A2FCE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виду ____________________________</w:t>
      </w:r>
    </w:p>
    <w:p w:rsidR="009E3AA5" w:rsidRPr="00FD72D0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>Ивановой</w:t>
      </w:r>
    </w:p>
    <w:p w:rsidR="009E3AA5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 xml:space="preserve">Марии  Павловны </w:t>
      </w:r>
    </w:p>
    <w:p w:rsidR="009E3AA5" w:rsidRPr="00FD72D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C3DE4" w:rsidRDefault="004C3DE4" w:rsidP="004C3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Хореографическая постановка «Сиртаки» </w:t>
      </w:r>
    </w:p>
    <w:p w:rsidR="004C3DE4" w:rsidRPr="004C3DE4" w:rsidRDefault="004C3DE4" w:rsidP="004C3D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на материале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греческого танца</w:t>
      </w: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E5D4A">
        <w:rPr>
          <w:rFonts w:ascii="Times New Roman" w:hAnsi="Times New Roman"/>
          <w:b/>
          <w:sz w:val="36"/>
          <w:szCs w:val="36"/>
        </w:rPr>
        <w:t xml:space="preserve"> </w:t>
      </w:r>
    </w:p>
    <w:p w:rsidR="009E3AA5" w:rsidRPr="00B26910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Петрова О. И.</w:t>
      </w:r>
    </w:p>
    <w:p w:rsidR="009E3AA5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 w:rsidR="004C3DE4">
        <w:rPr>
          <w:rFonts w:ascii="Times New Roman" w:hAnsi="Times New Roman"/>
          <w:sz w:val="28"/>
          <w:szCs w:val="28"/>
        </w:rPr>
        <w:t>8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Список использованной литературы должен быть выполнен в соответствии с ГОСТами: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ГОСТ Р 7.0.100-2018 «Библиографическая запись. Библиографическое описание» (вступил в силу с 1 июля 2019).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ГОСТ 7.80–2000. Библиографическая запись. Заголовок. Общие требования и правила составления;</w:t>
      </w:r>
      <w:r w:rsidRPr="007069E6">
        <w:rPr>
          <w:rFonts w:ascii="Times New Roman" w:hAnsi="Times New Roman"/>
          <w:sz w:val="28"/>
          <w:szCs w:val="28"/>
        </w:rPr>
        <w:br/>
        <w:t>ГОСТ 7.82–2001. Библиографическая запись. Библиографическое описание электронных ресурсов; </w:t>
      </w:r>
      <w:r w:rsidRPr="007069E6">
        <w:rPr>
          <w:rFonts w:ascii="Times New Roman" w:hAnsi="Times New Roman"/>
          <w:sz w:val="28"/>
          <w:szCs w:val="28"/>
        </w:rPr>
        <w:br/>
        <w:t>ГОСТ Р 7.0.12–2011. Библиографическая запись. Сокращение слов и словосочетаний на русском языке. Общие требования и правила;</w:t>
      </w:r>
      <w:r w:rsidRPr="007069E6">
        <w:rPr>
          <w:rFonts w:ascii="Times New Roman" w:hAnsi="Times New Roman"/>
          <w:sz w:val="28"/>
          <w:szCs w:val="28"/>
        </w:rPr>
        <w:br/>
        <w:t>ГОСТ 7.11–2004. Библиографическая запись. Сокращение слов и словосочетаний на иностранных европейских языках.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Оформление ссылок выполняется в соответствии ГОСТ Р 7.0.5-2008. Библиографическая ссылка. Общие требования и правила.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В написании работы рекомендуем использовать подстрочную библиографическую ссылку.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оформляется как примечание, вынесенное из текста документа вниз. Для этого используют знак сноски, который набирают на верхнюю линию шрифта в виде цифр (</w:t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>) и имеет сплошную (сквозную) нумерацию для всего текста.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Например:</w:t>
      </w:r>
      <w:r w:rsidRPr="007069E6">
        <w:rPr>
          <w:rFonts w:ascii="Times New Roman" w:hAnsi="Times New Roman"/>
          <w:sz w:val="28"/>
          <w:szCs w:val="28"/>
        </w:rPr>
        <w:cr/>
      </w: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персоналом : учебник и практикум для СПО / В. М. Маслова. – Москва : Юрайт, 2019. – 431 c.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При прямой цитате вместо общего объема документа указывают сведения о местоположении объекта ссылки, т. е. номер конкретной страницы. При этом номер страницы указывают с большой буквы.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Ссылка на конкретную цитату: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footnoteRef/>
      </w:r>
      <w:r w:rsidRPr="007069E6">
        <w:rPr>
          <w:rFonts w:ascii="Times New Roman" w:hAnsi="Times New Roman"/>
          <w:sz w:val="28"/>
          <w:szCs w:val="28"/>
        </w:rPr>
        <w:t xml:space="preserve"> Маслова, В. М. Управление персоналом : учебник и практикум для СПО / В. М. Маслова. – Москва : Юрайт, 2019. – С. 15. </w:t>
      </w: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  2 Егоров, В. Понять принцип ткачества / В. Егоров // Народное творчество. – 2019. – № 7. – С. 54.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5.11. Описания книг и статей в списке литературы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5.12. Правила оформления библиографического списка:</w:t>
      </w: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color w:val="000000"/>
          <w:sz w:val="28"/>
          <w:szCs w:val="28"/>
        </w:rPr>
        <w:lastRenderedPageBreak/>
        <w:t>Издание под фамилией автора:</w:t>
      </w:r>
    </w:p>
    <w:p w:rsidR="007069E6" w:rsidRPr="007069E6" w:rsidRDefault="007069E6" w:rsidP="007069E6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:rsidR="007069E6" w:rsidRPr="007069E6" w:rsidRDefault="007069E6" w:rsidP="007069E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</w:rPr>
        <w:t>Маслова, В. М. Управление персоналом : учебник и практикум для СПО / В. М. Маслова. – Москва : Юрайт, 2019. - 431 c. –</w:t>
      </w:r>
      <w:r w:rsidRPr="007069E6">
        <w:rPr>
          <w:rFonts w:ascii="Times New Roman" w:hAnsi="Times New Roman"/>
          <w:sz w:val="28"/>
          <w:szCs w:val="28"/>
        </w:rPr>
        <w:t xml:space="preserve"> </w:t>
      </w:r>
      <w:r w:rsidRPr="007069E6"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978-5-534-10222-2. – Текст :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Черная, Е. И. Основы сценической речи : фонационное дыхание и голос : учебное пособие / Е. И. Черная. – Санкт-Петербург [и др.] : Лань : Планета музыки, 2018. – 175 с. –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978-5-8114-1322-5. – Текст :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2</w:t>
      </w:r>
      <w:r w:rsidRPr="007069E6">
        <w:rPr>
          <w:rFonts w:ascii="Times New Roman" w:hAnsi="Times New Roman"/>
          <w:b/>
          <w:i/>
          <w:sz w:val="28"/>
          <w:szCs w:val="28"/>
        </w:rPr>
        <w:tab/>
      </w:r>
      <w:r w:rsidRPr="007069E6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:rsidR="007069E6" w:rsidRPr="007069E6" w:rsidRDefault="007069E6" w:rsidP="007069E6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7069E6">
        <w:rPr>
          <w:rFonts w:ascii="Times New Roman" w:hAnsi="Times New Roman"/>
          <w:spacing w:val="-4"/>
          <w:sz w:val="28"/>
          <w:szCs w:val="28"/>
        </w:rPr>
        <w:t xml:space="preserve">Базарова, Н. П. Азбука классического танца : первые три года обучения : [учебное пособие] / Н. П. Базарова, В. П. Мей. – Санкт-Петербург ; Москва ; Краснодар : Лань : Планета музыки, 2018. - 271 с.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978-5-8114-0658-6.– Текст :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32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7069E6">
        <w:rPr>
          <w:rFonts w:ascii="Times New Roman" w:hAnsi="Times New Roman"/>
          <w:spacing w:val="-4"/>
          <w:sz w:val="28"/>
          <w:szCs w:val="28"/>
        </w:rPr>
        <w:t xml:space="preserve">Виленский, М. Я. Физическая культура : учебник для СПО / М. Я. Виленский, А. Г. Горшков. – Москва : КНОРУС, 2018. – 214  c. – </w:t>
      </w:r>
      <w:r w:rsidRPr="007069E6">
        <w:rPr>
          <w:rFonts w:ascii="Times New Roman" w:hAnsi="Times New Roman"/>
          <w:spacing w:val="-4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 978-5-406-06038-4. –</w:t>
      </w:r>
      <w:r w:rsidRPr="007069E6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4"/>
          <w:sz w:val="28"/>
          <w:szCs w:val="28"/>
        </w:rPr>
        <w:t>Текст :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7069E6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Голубев, А. П. Английский язык : учебник для всех специальностей и профессий среднего профессионального образования  / А. П. Голубев, А. Д. Жук, И. Б. Смирнова.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Москва : Кнорус,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274 с. 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7069E6">
        <w:rPr>
          <w:rFonts w:ascii="Times New Roman" w:hAnsi="Times New Roman"/>
          <w:spacing w:val="-5"/>
          <w:sz w:val="28"/>
          <w:szCs w:val="28"/>
        </w:rPr>
        <w:t>ISBN 978-5-406-07176-2. – Текст : непосредственный.</w:t>
      </w:r>
    </w:p>
    <w:p w:rsidR="007069E6" w:rsidRPr="007069E6" w:rsidRDefault="007069E6" w:rsidP="007069E6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7069E6">
        <w:rPr>
          <w:rFonts w:ascii="Times New Roman" w:hAnsi="Times New Roman"/>
          <w:spacing w:val="-5"/>
          <w:sz w:val="28"/>
          <w:szCs w:val="28"/>
        </w:rPr>
        <w:t xml:space="preserve">Михайлов, Н. Г. Методика обучения физической культуре. Аэробика : учебное пособие для СПО / Н. Г. Михайлов, Э. И. Михайлова, Е. Б. Деревлёва.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Москва : Юрайт, 2019. - 138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5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978-5-534-07636-3. </w:t>
      </w:r>
      <w:r w:rsidRPr="007069E6">
        <w:rPr>
          <w:rFonts w:ascii="Times New Roman" w:hAnsi="Times New Roman"/>
          <w:spacing w:val="-4"/>
          <w:sz w:val="28"/>
          <w:szCs w:val="28"/>
        </w:rPr>
        <w:t xml:space="preserve">–  </w:t>
      </w:r>
      <w:r w:rsidRPr="007069E6">
        <w:rPr>
          <w:rFonts w:ascii="Times New Roman" w:hAnsi="Times New Roman"/>
          <w:spacing w:val="-5"/>
          <w:sz w:val="28"/>
          <w:szCs w:val="28"/>
        </w:rPr>
        <w:t>Текст : непосредственный.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4 автора</w:t>
      </w:r>
    </w:p>
    <w:p w:rsidR="007069E6" w:rsidRPr="007069E6" w:rsidRDefault="007069E6" w:rsidP="007069E6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Информатика и математика : учебник и практикум для СПО / А. М. Попов, В. Н. Сотников, Е. И. Нагаева, М. А. Зайцев ; под ред. А. М. Попова. – Москва : Юрайт,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484 с. –</w:t>
      </w:r>
      <w:r w:rsidRPr="007069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9E6">
        <w:rPr>
          <w:rFonts w:ascii="Times New Roman" w:hAnsi="Times New Roman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z w:val="28"/>
          <w:szCs w:val="28"/>
        </w:rPr>
        <w:t xml:space="preserve"> 978-5-534-08207-4. –</w:t>
      </w:r>
      <w:r w:rsidRPr="007069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69E6">
        <w:rPr>
          <w:rFonts w:ascii="Times New Roman" w:hAnsi="Times New Roman"/>
          <w:sz w:val="28"/>
          <w:szCs w:val="28"/>
        </w:rPr>
        <w:t xml:space="preserve">Текст : непосредственный.  </w:t>
      </w:r>
    </w:p>
    <w:p w:rsidR="007069E6" w:rsidRPr="007069E6" w:rsidRDefault="007069E6" w:rsidP="007069E6">
      <w:pPr>
        <w:pStyle w:val="ad"/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069E6">
        <w:rPr>
          <w:rFonts w:ascii="Times New Roman" w:hAnsi="Times New Roman"/>
          <w:b/>
          <w:i/>
          <w:sz w:val="28"/>
          <w:szCs w:val="28"/>
        </w:rPr>
        <w:t>5 авторов и более:</w:t>
      </w:r>
    </w:p>
    <w:p w:rsidR="007069E6" w:rsidRPr="007069E6" w:rsidRDefault="007069E6" w:rsidP="007069E6">
      <w:pPr>
        <w:pStyle w:val="ad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Аналитико-синтетическая переработка информации : учебник по направлению подготовки 071900 "Библиотечно-информационная деятельность" (квалификация "бакалавр") / Н. И. Гендина, Н. В. Пономарева, Т. О. Серебрянникова [и др.] ; науч. ред. А. В. Соколов. – Санкт-Петербург : Профессия, 2017.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319 с. : ил. – (Учебник для бакалавров). – Текст : непосредственный.</w:t>
      </w:r>
    </w:p>
    <w:p w:rsidR="007069E6" w:rsidRPr="007069E6" w:rsidRDefault="007069E6" w:rsidP="007069E6">
      <w:pPr>
        <w:pStyle w:val="ad"/>
        <w:numPr>
          <w:ilvl w:val="0"/>
          <w:numId w:val="29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 xml:space="preserve">Организация деятельности учреждений культуры клубного типа : учебное пособие для вузов, ведущих подготовку по направлению 44.03.01.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"Педагогическое образование" / М. В. Воротной, Н. П. Гончарова, Т. Н. Егорова [и др.] ; под общ. ред. Н. П. Гончаровой. – Санкт-Петербург [и др.] : Лань : Планета музыки, 2015.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z w:val="28"/>
          <w:szCs w:val="28"/>
        </w:rPr>
        <w:t xml:space="preserve"> 443 с. – ISBN 978-5-8114-1839-8. – Текст : непосредственный.</w:t>
      </w:r>
    </w:p>
    <w:p w:rsidR="007069E6" w:rsidRDefault="007069E6" w:rsidP="007069E6">
      <w:pPr>
        <w:pStyle w:val="ad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069E6" w:rsidRDefault="007069E6" w:rsidP="007069E6">
      <w:pPr>
        <w:pStyle w:val="ad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069E6" w:rsidRPr="007069E6" w:rsidRDefault="007069E6" w:rsidP="007069E6">
      <w:pPr>
        <w:pStyle w:val="ad"/>
        <w:ind w:left="0"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lastRenderedPageBreak/>
        <w:t>Под заглавием: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Краеведение : учебное пособие для студентов / ГПОУ РК «Колледж культуры» ; сост. : Е. В. Подволоцкая, М. А. Анкудинова ; техн. ред. М. Н. Юркина. </w:t>
      </w:r>
      <w:r w:rsidRPr="007069E6">
        <w:rPr>
          <w:rFonts w:ascii="Times New Roman" w:hAnsi="Times New Roman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Сыктывкар : ГПОУ РК «Колледж культуры», 2019. - 234 с. – Текст : непосредственный. 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Правовое обеспечение профессиональной деятельности : учебник и практикум для СПО / под общ. ред. А. П. Альбова, С. В. Николюкина.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Москва : Юрайт, 2019.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548 с. </w:t>
      </w:r>
      <w:r w:rsidRPr="007069E6">
        <w:rPr>
          <w:rFonts w:ascii="Times New Roman" w:hAnsi="Times New Roman"/>
          <w:spacing w:val="-4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978-5-534-11508-6. </w:t>
      </w: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Текст : непосредственный.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Многочастные издания: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>Голсуорси, Д. Сага о Форсайтах : [в 2 т.] / Д. Голсуорси ; пер. с англ. М. Лорие [и др.]. – Москва : Время, 2017. – 2 т. – ISBN 978-5-00112-035-3. – Текст : непосредственный.</w:t>
      </w:r>
    </w:p>
    <w:p w:rsidR="007069E6" w:rsidRPr="007069E6" w:rsidRDefault="007069E6" w:rsidP="007069E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Соколов, Ю. М. Русский фольклор (устное народное творчество) : учебник для вузов : [в 2 ч.] / Ю. М. Соколов ; Московский государственный  университет им. М. В. Ломоносова.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Москва : Юрайт, 2016.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2 ч. – </w:t>
      </w:r>
      <w:r w:rsidRPr="007069E6">
        <w:rPr>
          <w:rFonts w:ascii="Times New Roman" w:hAnsi="Times New Roman"/>
          <w:spacing w:val="-2"/>
          <w:sz w:val="28"/>
          <w:szCs w:val="28"/>
          <w:lang w:val="en-US"/>
        </w:rPr>
        <w:t>ISBN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978-5-9916-6497-4. </w:t>
      </w:r>
      <w:r w:rsidRPr="007069E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69E6">
        <w:rPr>
          <w:rFonts w:ascii="Times New Roman" w:hAnsi="Times New Roman"/>
          <w:spacing w:val="-2"/>
          <w:sz w:val="28"/>
          <w:szCs w:val="28"/>
        </w:rPr>
        <w:t>Текст : непосредственный.</w:t>
      </w:r>
    </w:p>
    <w:p w:rsidR="007069E6" w:rsidRPr="007069E6" w:rsidRDefault="007069E6" w:rsidP="007069E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706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Щуров, В. М. Жанры русского музыкального фольклора : учебное пособие для муз. вузов и колледжей. В 2 частях. Часть 1. История, бытование, музыкально-поэтические особенности / В. М. Щуров ; Московская государственная консерватория им. П.И. Чайковского. – Москва : Музыка, 2018.  – 391 с.</w:t>
      </w:r>
      <w:r w:rsidRPr="007069E6">
        <w:rPr>
          <w:rFonts w:ascii="Times New Roman" w:hAnsi="Times New Roman"/>
          <w:spacing w:val="-2"/>
          <w:sz w:val="28"/>
          <w:szCs w:val="28"/>
        </w:rPr>
        <w:t xml:space="preserve"> – Текст : непосредственный.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7069E6">
        <w:rPr>
          <w:rFonts w:ascii="Times New Roman" w:hAnsi="Times New Roman"/>
          <w:b/>
          <w:sz w:val="28"/>
          <w:szCs w:val="28"/>
        </w:rPr>
        <w:t xml:space="preserve">                                              Нотные издания:</w:t>
      </w:r>
    </w:p>
    <w:p w:rsidR="007069E6" w:rsidRPr="007069E6" w:rsidRDefault="007069E6" w:rsidP="007069E6">
      <w:pPr>
        <w:pStyle w:val="ad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Школа игры на фортепиано / сост.: А. Николаев, В. Натансон, Л. В. Рощина ; под общ. ред. А. Николаева. – Москва : Музыка, 2019. – 199 с. – ISMN 979-0-66006-051-3. –  Музыка (знаковая) : непосредственная.</w:t>
      </w:r>
    </w:p>
    <w:p w:rsidR="007069E6" w:rsidRPr="007069E6" w:rsidRDefault="007069E6" w:rsidP="007069E6">
      <w:pPr>
        <w:pStyle w:val="ad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Юному музыканту-пианисту : хрестоматия для учащихся детской музыкальной школы : 2 класс : учебно-методическое пособие / сост. : Г. Г. Цыганова, И. С. Королькова. – Ростов-на-Дону : Феникс, 2018. - 79 с. – ISMN 979-0-66003-590-0. – Музыка (знаковая) : непосредственная.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069E6">
        <w:rPr>
          <w:rFonts w:ascii="Times New Roman" w:hAnsi="Times New Roman"/>
          <w:b/>
          <w:spacing w:val="-1"/>
          <w:sz w:val="28"/>
          <w:szCs w:val="28"/>
        </w:rPr>
        <w:t>Статьи из журнала:</w:t>
      </w:r>
    </w:p>
    <w:p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Егоров, В. Понять принцип ткачества / В. Егоров. — Текст : непосредственный // Народное творчество.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7. – С. 54 – 55</w:t>
      </w:r>
    </w:p>
    <w:p w:rsidR="007069E6" w:rsidRPr="007069E6" w:rsidRDefault="007069E6" w:rsidP="007069E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069E6">
        <w:rPr>
          <w:rFonts w:ascii="Times New Roman" w:hAnsi="Times New Roman"/>
          <w:spacing w:val="-1"/>
          <w:sz w:val="28"/>
          <w:szCs w:val="28"/>
        </w:rPr>
        <w:t xml:space="preserve">Низовцева, С. Г. Святочные гадания в русских заводских поселениях Республики Коми / С. Г. Низовцева. — Текст : непосредственный // Живая старина. – 2019. </w:t>
      </w:r>
      <w:r w:rsidRPr="007069E6">
        <w:rPr>
          <w:rFonts w:ascii="Times New Roman" w:hAnsi="Times New Roman"/>
          <w:color w:val="000000"/>
          <w:sz w:val="28"/>
          <w:szCs w:val="28"/>
        </w:rPr>
        <w:t>–</w:t>
      </w:r>
      <w:r w:rsidRPr="007069E6">
        <w:rPr>
          <w:rFonts w:ascii="Times New Roman" w:hAnsi="Times New Roman"/>
          <w:spacing w:val="-1"/>
          <w:sz w:val="28"/>
          <w:szCs w:val="28"/>
        </w:rPr>
        <w:t xml:space="preserve"> № 1. – С. 24 – 28. </w:t>
      </w:r>
    </w:p>
    <w:p w:rsidR="007069E6" w:rsidRPr="007069E6" w:rsidRDefault="007069E6" w:rsidP="007069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069E6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:rsidR="007069E6" w:rsidRPr="007069E6" w:rsidRDefault="007069E6" w:rsidP="007069E6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69E6">
        <w:rPr>
          <w:rFonts w:ascii="Times New Roman" w:hAnsi="Times New Roman"/>
          <w:spacing w:val="-2"/>
          <w:sz w:val="28"/>
          <w:szCs w:val="28"/>
        </w:rPr>
        <w:t xml:space="preserve">Артеев, А. Модельных библиотек в Коми стало больше / А. Артеев. — Текст : непосредственный // Республика. – 2019. – 26 дек. – С. 13. </w:t>
      </w:r>
    </w:p>
    <w:p w:rsidR="007069E6" w:rsidRPr="007069E6" w:rsidRDefault="007069E6" w:rsidP="007069E6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Анкудинов, К. Народ центробежен, а нация – центростремительна / К. Анкудинов. – Текст : непосредственный // Литературная газета. – 2019. – 5-18 июня. – С. 9.</w:t>
      </w: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069E6" w:rsidRPr="007069E6" w:rsidRDefault="007069E6" w:rsidP="007069E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/>
          <w:bCs/>
          <w:color w:val="000000"/>
          <w:sz w:val="28"/>
          <w:szCs w:val="28"/>
        </w:rPr>
        <w:t>Законодательные материалы</w:t>
      </w:r>
    </w:p>
    <w:p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69E6">
        <w:rPr>
          <w:rFonts w:ascii="Times New Roman" w:hAnsi="Times New Roman"/>
          <w:bCs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 : Федеральный закон № 131-ФЗ : [принят Государственной думой 16 </w:t>
      </w:r>
      <w:r w:rsidRPr="007069E6">
        <w:rPr>
          <w:rFonts w:ascii="Times New Roman" w:hAnsi="Times New Roman"/>
          <w:bCs/>
          <w:color w:val="000000"/>
          <w:sz w:val="28"/>
          <w:szCs w:val="28"/>
        </w:rPr>
        <w:lastRenderedPageBreak/>
        <w:t>сентября 2003 года : одобрен Советом Федерации 24 сентября 2003 года]. – Москва : Проспект ; Санкт-Петербург : Кодекс, 2017. – 158 с. – Текст : непосредственный.</w:t>
      </w:r>
    </w:p>
    <w:p w:rsidR="007069E6" w:rsidRPr="007069E6" w:rsidRDefault="007069E6" w:rsidP="007069E6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069E6">
        <w:rPr>
          <w:rFonts w:ascii="Times New Roman" w:hAnsi="Times New Roman"/>
          <w:sz w:val="28"/>
          <w:szCs w:val="28"/>
        </w:rPr>
        <w:t>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– Москва : Эксмо, 2017. – 350 с. – (Актуальное законодательство). – Текст : непосредственный.</w:t>
      </w:r>
    </w:p>
    <w:p w:rsidR="007069E6" w:rsidRPr="007069E6" w:rsidRDefault="007069E6" w:rsidP="007069E6">
      <w:pPr>
        <w:pStyle w:val="a8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7069E6">
        <w:rPr>
          <w:b/>
          <w:sz w:val="28"/>
          <w:szCs w:val="28"/>
        </w:rPr>
        <w:t>Аудиоиздания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sz w:val="28"/>
          <w:szCs w:val="28"/>
        </w:rPr>
        <w:t>Лермонтов, М. Ю. Герой нашего времени : роман : [аудиокнига] / М. Ю. Лермонтов ; читает И. Басов. – Москва : Звуковая книга, 2007. – 1 CD-ROM. –</w:t>
      </w:r>
      <w:r w:rsidRPr="007069E6">
        <w:rPr>
          <w:iCs/>
          <w:sz w:val="28"/>
          <w:szCs w:val="28"/>
        </w:rPr>
        <w:t xml:space="preserve"> </w:t>
      </w:r>
      <w:r w:rsidRPr="007069E6">
        <w:rPr>
          <w:sz w:val="28"/>
          <w:szCs w:val="28"/>
        </w:rPr>
        <w:t>Формат записи: MP3. – Устная речь : аудио.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  <w:shd w:val="clear" w:color="auto" w:fill="F7F7F7"/>
        </w:rPr>
        <w:t>Сьöлöм кудйысь лэбана : песни в исполнении Лидии Логиновой. - Сыктывкар : Финно-угорский культурный центр Республики Коми, 2007. – 2 эл. опт. диска (CD-ROM)</w:t>
      </w:r>
      <w:r w:rsidRPr="007069E6">
        <w:rPr>
          <w:sz w:val="28"/>
          <w:szCs w:val="28"/>
        </w:rPr>
        <w:t>. – Музыка (исполнительская) : аудио.</w:t>
      </w:r>
    </w:p>
    <w:p w:rsidR="007069E6" w:rsidRPr="007069E6" w:rsidRDefault="007069E6" w:rsidP="007069E6">
      <w:pPr>
        <w:pStyle w:val="a8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  <w:r w:rsidRPr="007069E6">
        <w:rPr>
          <w:b/>
          <w:sz w:val="28"/>
          <w:szCs w:val="28"/>
        </w:rPr>
        <w:t>Мультимедийные электронные издания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>Художественная энциклопедия зарубежного классического искусства. — Москва : Большая Российская энциклопедия, 1996. — 1 CD-ROM. — Текст. Изображение. Устная речь : электронные.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  <w:shd w:val="clear" w:color="auto" w:fill="FFFFFF"/>
        </w:rPr>
        <w:t xml:space="preserve">Коми-пермяки. По заветам Кудым-Оша : [фильм] / рук. проекта Татьяна Баранова ; авт. сценария Анна Баженова ; реж. Олег Митюшёв ; текст читает Андрей Стакионис.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[Сыктывкар] : Финно-угорский культурный центр Российской Федерации, 2012. - 1 видеодиск (DVD) (17 мин.). </w:t>
      </w:r>
      <w:r w:rsidRPr="007069E6">
        <w:rPr>
          <w:sz w:val="28"/>
          <w:szCs w:val="28"/>
        </w:rPr>
        <w:t>–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 </w:t>
      </w:r>
      <w:r w:rsidRPr="007069E6">
        <w:rPr>
          <w:sz w:val="28"/>
          <w:szCs w:val="28"/>
        </w:rPr>
        <w:t>Изображение (движущееся ; двухмерное) : видео.</w:t>
      </w:r>
    </w:p>
    <w:p w:rsidR="007069E6" w:rsidRPr="007069E6" w:rsidRDefault="007069E6" w:rsidP="007069E6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Cs/>
          <w:color w:val="000000"/>
          <w:sz w:val="28"/>
          <w:szCs w:val="28"/>
        </w:rPr>
      </w:pPr>
      <w:r w:rsidRPr="007069E6">
        <w:rPr>
          <w:rStyle w:val="af2"/>
          <w:rFonts w:eastAsia="SimSun"/>
          <w:iCs/>
          <w:color w:val="000000"/>
          <w:sz w:val="28"/>
          <w:szCs w:val="28"/>
        </w:rPr>
        <w:t>Интернет-ресурсы</w:t>
      </w:r>
    </w:p>
    <w:p w:rsidR="007069E6" w:rsidRPr="007069E6" w:rsidRDefault="007069E6" w:rsidP="007069E6">
      <w:pPr>
        <w:pStyle w:val="3"/>
        <w:shd w:val="clear" w:color="auto" w:fill="FFFFFF"/>
        <w:spacing w:before="0" w:after="0"/>
        <w:ind w:firstLine="284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069E6">
        <w:rPr>
          <w:rFonts w:ascii="Times New Roman" w:hAnsi="Times New Roman" w:cs="Times New Roman"/>
          <w:bCs w:val="0"/>
          <w:color w:val="000000"/>
          <w:sz w:val="28"/>
          <w:szCs w:val="28"/>
        </w:rPr>
        <w:t>Описание сайта целиком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069E6">
        <w:rPr>
          <w:color w:val="000000"/>
          <w:sz w:val="28"/>
          <w:szCs w:val="28"/>
        </w:rPr>
        <w:t>Национальный информационно-библиотечный центр «ЛИБНЕТ» : сайт / Министерство культуры Российской Федерации, Российская государственная национальная библиотека. – Москва : Центр «ЛИБНЕТ», 2001. – URL : http://www.nilc.ru (дата обращения: 15.01.2020). – Режим доступа: для зарегистрир. пользователей. – Текст : электронный.</w:t>
      </w:r>
    </w:p>
    <w:p w:rsidR="007069E6" w:rsidRPr="007069E6" w:rsidRDefault="007069E6" w:rsidP="007069E6">
      <w:pPr>
        <w:pStyle w:val="a8"/>
        <w:spacing w:before="0" w:beforeAutospacing="0" w:after="0" w:afterAutospacing="0"/>
        <w:ind w:firstLine="284"/>
        <w:jc w:val="both"/>
        <w:rPr>
          <w:rStyle w:val="af2"/>
          <w:rFonts w:eastAsia="SimSun"/>
          <w:iCs/>
          <w:color w:val="000000"/>
          <w:sz w:val="28"/>
          <w:szCs w:val="28"/>
        </w:rPr>
      </w:pPr>
      <w:r w:rsidRPr="007069E6">
        <w:rPr>
          <w:rStyle w:val="af2"/>
          <w:rFonts w:eastAsia="SimSun"/>
          <w:iCs/>
          <w:color w:val="000000"/>
          <w:sz w:val="28"/>
          <w:szCs w:val="28"/>
        </w:rPr>
        <w:t>Статьи с сайтов</w:t>
      </w:r>
    </w:p>
    <w:p w:rsidR="007069E6" w:rsidRPr="007069E6" w:rsidRDefault="007069E6" w:rsidP="007069E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sz w:val="28"/>
          <w:szCs w:val="28"/>
        </w:rPr>
        <w:t>Лапичкова, В. П. Стандартизация библиотечных процессов. Опыт Национальной библиотеки Республики Карелии / В. П. Лапичкова. – Текст : электронный // Справочник руководителя учреждения культуры. – 2005 – № 8. – С. 16-23. – URL: http://www.library.ru/1/kb/articles/article.php?a_uid=225 (дата обращения: 15.01.2020). – Режим доступа: Library.ru.</w:t>
      </w:r>
    </w:p>
    <w:p w:rsidR="007069E6" w:rsidRPr="007069E6" w:rsidRDefault="007069E6" w:rsidP="007069E6">
      <w:pPr>
        <w:pStyle w:val="a8"/>
        <w:spacing w:before="0" w:beforeAutospacing="0" w:after="0" w:afterAutospacing="0"/>
        <w:ind w:firstLine="284"/>
        <w:jc w:val="both"/>
        <w:rPr>
          <w:rStyle w:val="af2"/>
          <w:rFonts w:eastAsia="SimSun"/>
          <w:color w:val="000000"/>
          <w:sz w:val="28"/>
          <w:szCs w:val="28"/>
        </w:rPr>
      </w:pPr>
      <w:r w:rsidRPr="007069E6">
        <w:rPr>
          <w:iCs/>
          <w:color w:val="000000"/>
          <w:sz w:val="28"/>
          <w:szCs w:val="28"/>
        </w:rPr>
        <w:t xml:space="preserve">Концертная программа «Зимняя дорога» / фото Подволоцкой Е. В. –Текст : электронный // Коми республиканский колледж культуры им. В. Т. Чисталева : [официальный сайт]. – 2019. – </w:t>
      </w:r>
      <w:r w:rsidRPr="007069E6">
        <w:rPr>
          <w:iCs/>
          <w:color w:val="000000"/>
          <w:sz w:val="28"/>
          <w:szCs w:val="28"/>
          <w:lang w:val="en-US"/>
        </w:rPr>
        <w:t>URL</w:t>
      </w:r>
      <w:r w:rsidRPr="007069E6">
        <w:rPr>
          <w:iCs/>
          <w:color w:val="000000"/>
          <w:sz w:val="28"/>
          <w:szCs w:val="28"/>
        </w:rPr>
        <w:t xml:space="preserve">: </w:t>
      </w:r>
      <w:hyperlink w:history="1">
        <w:r w:rsidRPr="007069E6">
          <w:rPr>
            <w:rStyle w:val="a3"/>
            <w:iCs/>
            <w:szCs w:val="28"/>
          </w:rPr>
          <w:t>http</w:t>
        </w:r>
        <w:r w:rsidRPr="007069E6">
          <w:rPr>
            <w:rStyle w:val="a3"/>
            <w:iCs/>
            <w:szCs w:val="28"/>
            <w:lang w:val="ru-RU"/>
          </w:rPr>
          <w:t>://</w:t>
        </w:r>
      </w:hyperlink>
      <w:hyperlink r:id="rId9" w:history="1">
        <w:r w:rsidRPr="007069E6">
          <w:rPr>
            <w:rStyle w:val="a3"/>
            <w:iCs/>
            <w:szCs w:val="28"/>
          </w:rPr>
          <w:t>www</w:t>
        </w:r>
        <w:r w:rsidRPr="007069E6">
          <w:rPr>
            <w:rStyle w:val="a3"/>
            <w:iCs/>
            <w:szCs w:val="28"/>
            <w:lang w:val="ru-RU"/>
          </w:rPr>
          <w:t>.</w:t>
        </w:r>
        <w:r w:rsidRPr="007069E6">
          <w:rPr>
            <w:rStyle w:val="a3"/>
            <w:iCs/>
            <w:szCs w:val="28"/>
          </w:rPr>
          <w:t>collcul</w:t>
        </w:r>
        <w:r w:rsidRPr="007069E6">
          <w:rPr>
            <w:rStyle w:val="a3"/>
            <w:iCs/>
            <w:szCs w:val="28"/>
            <w:lang w:val="ru-RU"/>
          </w:rPr>
          <w:t>.</w:t>
        </w:r>
        <w:r w:rsidRPr="007069E6">
          <w:rPr>
            <w:rStyle w:val="a3"/>
            <w:iCs/>
            <w:szCs w:val="28"/>
          </w:rPr>
          <w:t>ru</w:t>
        </w:r>
        <w:r w:rsidRPr="007069E6">
          <w:rPr>
            <w:rStyle w:val="a3"/>
            <w:iCs/>
            <w:szCs w:val="28"/>
            <w:lang w:val="ru-RU"/>
          </w:rPr>
          <w:t>/</w:t>
        </w:r>
        <w:r w:rsidRPr="007069E6">
          <w:rPr>
            <w:rStyle w:val="a3"/>
            <w:iCs/>
            <w:szCs w:val="28"/>
          </w:rPr>
          <w:t>news</w:t>
        </w:r>
        <w:r w:rsidRPr="007069E6">
          <w:rPr>
            <w:rStyle w:val="a3"/>
            <w:iCs/>
            <w:szCs w:val="28"/>
            <w:lang w:val="ru-RU"/>
          </w:rPr>
          <w:t>/880/</w:t>
        </w:r>
      </w:hyperlink>
      <w:r w:rsidRPr="007069E6">
        <w:rPr>
          <w:iCs/>
          <w:color w:val="000000"/>
          <w:sz w:val="28"/>
          <w:szCs w:val="28"/>
        </w:rPr>
        <w:t xml:space="preserve">  (дата обращения: 15.01.2020).</w:t>
      </w:r>
      <w:r w:rsidRPr="007069E6">
        <w:rPr>
          <w:rStyle w:val="af2"/>
          <w:rFonts w:eastAsia="SimSun"/>
          <w:color w:val="000000"/>
          <w:sz w:val="28"/>
          <w:szCs w:val="28"/>
        </w:rPr>
        <w:t xml:space="preserve"> </w:t>
      </w:r>
    </w:p>
    <w:p w:rsidR="007069E6" w:rsidRPr="007069E6" w:rsidRDefault="007069E6" w:rsidP="007069E6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color w:val="000000"/>
          <w:sz w:val="28"/>
          <w:szCs w:val="28"/>
        </w:rPr>
      </w:pPr>
      <w:r w:rsidRPr="007069E6">
        <w:rPr>
          <w:rStyle w:val="af2"/>
          <w:rFonts w:eastAsia="SimSun"/>
          <w:color w:val="000000"/>
          <w:sz w:val="28"/>
          <w:szCs w:val="28"/>
        </w:rPr>
        <w:t>Источники из электронно-библиотечных систем (ЭБС)</w:t>
      </w:r>
    </w:p>
    <w:p w:rsidR="007069E6" w:rsidRPr="007069E6" w:rsidRDefault="007069E6" w:rsidP="007069E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iCs/>
          <w:color w:val="000000"/>
          <w:sz w:val="28"/>
          <w:szCs w:val="28"/>
          <w:shd w:val="clear" w:color="auto" w:fill="FFFFFF"/>
        </w:rPr>
        <w:t>Станиславский, К. С.</w:t>
      </w:r>
      <w:r w:rsidRPr="007069E6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069E6">
        <w:rPr>
          <w:color w:val="000000"/>
          <w:sz w:val="28"/>
          <w:szCs w:val="28"/>
          <w:shd w:val="clear" w:color="auto" w:fill="FFFFFF"/>
        </w:rPr>
        <w:t xml:space="preserve">Работа актера над собой. В 2 частях. Часть 1 / К. С. Станиславский. – Москва : Юрайт, 2019. – 171 с. – Текст : электронный // ЭБС </w:t>
      </w:r>
      <w:r w:rsidRPr="007069E6">
        <w:rPr>
          <w:color w:val="000000"/>
          <w:sz w:val="28"/>
          <w:szCs w:val="28"/>
          <w:shd w:val="clear" w:color="auto" w:fill="FFFFFF"/>
        </w:rPr>
        <w:lastRenderedPageBreak/>
        <w:t>Юрайт [сайт]. – URL: </w:t>
      </w:r>
      <w:hyperlink r:id="rId10" w:tgtFrame="_blank" w:history="1">
        <w:r w:rsidRPr="007069E6">
          <w:rPr>
            <w:rStyle w:val="a3"/>
            <w:color w:val="486C97"/>
            <w:szCs w:val="28"/>
            <w:shd w:val="clear" w:color="auto" w:fill="FFFFFF"/>
          </w:rPr>
          <w:t>https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://</w:t>
        </w:r>
        <w:r w:rsidRPr="007069E6">
          <w:rPr>
            <w:rStyle w:val="a3"/>
            <w:color w:val="486C97"/>
            <w:szCs w:val="28"/>
            <w:shd w:val="clear" w:color="auto" w:fill="FFFFFF"/>
          </w:rPr>
          <w:t>urait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.</w:t>
        </w:r>
        <w:r w:rsidRPr="007069E6">
          <w:rPr>
            <w:rStyle w:val="a3"/>
            <w:color w:val="486C97"/>
            <w:szCs w:val="28"/>
            <w:shd w:val="clear" w:color="auto" w:fill="FFFFFF"/>
          </w:rPr>
          <w:t>ru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</w:t>
        </w:r>
        <w:r w:rsidRPr="007069E6">
          <w:rPr>
            <w:rStyle w:val="a3"/>
            <w:color w:val="486C97"/>
            <w:szCs w:val="28"/>
            <w:shd w:val="clear" w:color="auto" w:fill="FFFFFF"/>
          </w:rPr>
          <w:t>bcode</w:t>
        </w:r>
        <w:r w:rsidRPr="007069E6">
          <w:rPr>
            <w:rStyle w:val="a3"/>
            <w:color w:val="486C97"/>
            <w:szCs w:val="28"/>
            <w:shd w:val="clear" w:color="auto" w:fill="FFFFFF"/>
            <w:lang w:val="ru-RU"/>
          </w:rPr>
          <w:t>/438046</w:t>
        </w:r>
      </w:hyperlink>
      <w:r w:rsidRPr="007069E6">
        <w:rPr>
          <w:sz w:val="28"/>
          <w:szCs w:val="28"/>
        </w:rPr>
        <w:t xml:space="preserve"> </w:t>
      </w:r>
      <w:r w:rsidRPr="007069E6">
        <w:rPr>
          <w:color w:val="000000"/>
          <w:sz w:val="28"/>
          <w:szCs w:val="28"/>
          <w:shd w:val="clear" w:color="auto" w:fill="FFFFFF"/>
        </w:rPr>
        <w:t>(дата обращения: 15.01.2020).</w:t>
      </w:r>
    </w:p>
    <w:p w:rsidR="007069E6" w:rsidRPr="007069E6" w:rsidRDefault="007069E6" w:rsidP="007069E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069E6">
        <w:rPr>
          <w:sz w:val="28"/>
          <w:szCs w:val="28"/>
        </w:rPr>
        <w:t>Римский-Корсаков, Н. А. Летопись моей музыкальной жизни / Н. А. Римский-Корсаков ; под ред. Н. Н. Римской-Корсаковой, А. Н. Римского-Корсакова. – Москва : Юрайт, 2019. – 339 с. – (Антология мысли). – Текст : электронный // Юрайт : образовательная платформа [сайт]. – URL: https://biblio-online.ru/bcode/430641 (дата обращения: 18.01.2020).</w:t>
      </w:r>
    </w:p>
    <w:p w:rsidR="009E3AA5" w:rsidRPr="007069E6" w:rsidRDefault="009E3AA5" w:rsidP="007069E6">
      <w:pPr>
        <w:pStyle w:val="ad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3AA5" w:rsidRPr="00185DD5" w:rsidRDefault="009E3AA5" w:rsidP="005810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4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308610</wp:posOffset>
            </wp:positionV>
            <wp:extent cx="1671320" cy="681355"/>
            <wp:effectExtent l="19050" t="0" r="5080" b="0"/>
            <wp:wrapSquare wrapText="bothSides"/>
            <wp:docPr id="1" name="Рисунок 1" descr="C:\Users\Галина Александровна\Desktop\Разное\_Логотип колледж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Разное\_Логотип колледжа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8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:rsidR="009E3AA5" w:rsidRPr="001D3320" w:rsidRDefault="009E3AA5" w:rsidP="00154E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154EFC" w:rsidRDefault="009E3AA5" w:rsidP="00154E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 Республики Коми</w:t>
      </w:r>
      <w:r w:rsidR="00154EFC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 xml:space="preserve"> </w:t>
      </w:r>
    </w:p>
    <w:p w:rsidR="009E3AA5" w:rsidRPr="007B280D" w:rsidRDefault="00154EFC" w:rsidP="00154E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</w:t>
      </w:r>
      <w:r w:rsidR="009E3AA5" w:rsidRPr="001D3320">
        <w:rPr>
          <w:rFonts w:ascii="Times New Roman" w:hAnsi="Times New Roman"/>
          <w:b/>
          <w:sz w:val="24"/>
          <w:szCs w:val="28"/>
        </w:rPr>
        <w:t>«Коми республиканский колледж культуры им. В.Т. Чисталева»</w:t>
      </w:r>
      <w:r w:rsidR="009E3AA5"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:rsidR="009E3AA5" w:rsidRPr="009F6C06" w:rsidRDefault="009E3AA5" w:rsidP="009E3AA5">
      <w:pPr>
        <w:pStyle w:val="ad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531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69"/>
      </w:tblGrid>
      <w:tr w:rsidR="009E3AA5" w:rsidRPr="007B280D" w:rsidTr="004F2E66">
        <w:trPr>
          <w:trHeight w:val="2043"/>
        </w:trPr>
        <w:tc>
          <w:tcPr>
            <w:tcW w:w="4962" w:type="dxa"/>
          </w:tcPr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ПЦК ____________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569" w:type="dxa"/>
          </w:tcPr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научно-методической работе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:rsidR="009E3AA5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9E3AA5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362357" w:rsidRPr="007B280D" w:rsidRDefault="00362357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 w:rsidR="00362357">
        <w:rPr>
          <w:rFonts w:ascii="Times New Roman" w:hAnsi="Times New Roman"/>
          <w:b/>
          <w:sz w:val="28"/>
          <w:szCs w:val="28"/>
        </w:rPr>
        <w:t xml:space="preserve"> (дипломного проекта)</w:t>
      </w:r>
      <w:r w:rsidRPr="007B280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2357" w:rsidRPr="00362357" w:rsidRDefault="00362357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2357">
        <w:rPr>
          <w:rFonts w:ascii="Times New Roman" w:hAnsi="Times New Roman"/>
          <w:b/>
          <w:sz w:val="28"/>
          <w:szCs w:val="28"/>
        </w:rPr>
        <w:t>Календарный график</w:t>
      </w:r>
      <w:r w:rsidRPr="00362357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362357">
        <w:rPr>
          <w:rFonts w:ascii="Times New Roman" w:hAnsi="Times New Roman"/>
          <w:b/>
          <w:sz w:val="28"/>
          <w:szCs w:val="28"/>
        </w:rPr>
        <w:t>выполнения:</w:t>
      </w:r>
    </w:p>
    <w:p w:rsidR="00362357" w:rsidRDefault="00FB37CC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1.1-1.13</w:t>
      </w:r>
      <w:r w:rsidR="007676E8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2.1.-2.2 - _________________________</w:t>
      </w:r>
    </w:p>
    <w:p w:rsidR="007676E8" w:rsidRDefault="007676E8" w:rsidP="007676E8">
      <w:pPr>
        <w:pStyle w:val="ad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- ____________________</w:t>
      </w:r>
    </w:p>
    <w:p w:rsidR="007676E8" w:rsidRPr="007B280D" w:rsidRDefault="007676E8" w:rsidP="007676E8">
      <w:pPr>
        <w:pStyle w:val="ad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- 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Готового варианта - 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6E8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r w:rsidRPr="007676E8">
        <w:rPr>
          <w:rFonts w:ascii="Times New Roman" w:hAnsi="Times New Roman" w:cs="Times New Roman"/>
          <w:sz w:val="28"/>
          <w:szCs w:val="28"/>
        </w:rPr>
        <w:t>,  на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6E8">
        <w:rPr>
          <w:rFonts w:ascii="Times New Roman" w:hAnsi="Times New Roman" w:cs="Times New Roman"/>
          <w:sz w:val="28"/>
          <w:szCs w:val="28"/>
        </w:rPr>
        <w:t xml:space="preserve"> выпускник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676E8" w:rsidRP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 xml:space="preserve">С </w:t>
      </w:r>
      <w:r w:rsidR="00FB37CC">
        <w:rPr>
          <w:rFonts w:ascii="Times New Roman" w:hAnsi="Times New Roman"/>
          <w:sz w:val="28"/>
          <w:szCs w:val="28"/>
        </w:rPr>
        <w:t>«</w:t>
      </w:r>
      <w:r w:rsidRPr="00EE1D55">
        <w:rPr>
          <w:rFonts w:ascii="Times New Roman" w:hAnsi="Times New Roman"/>
          <w:sz w:val="28"/>
          <w:szCs w:val="28"/>
        </w:rPr>
        <w:t>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</w:t>
      </w:r>
      <w:r w:rsidR="007676E8">
        <w:rPr>
          <w:rFonts w:ascii="Times New Roman" w:hAnsi="Times New Roman"/>
          <w:sz w:val="28"/>
          <w:szCs w:val="28"/>
        </w:rPr>
        <w:t xml:space="preserve"> ознакомлен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E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7676E8">
        <w:rPr>
          <w:rFonts w:ascii="Times New Roman" w:hAnsi="Times New Roman"/>
          <w:b/>
          <w:sz w:val="28"/>
          <w:szCs w:val="28"/>
        </w:rPr>
        <w:t>ВКР (дипломного проекта)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:rsidR="009E3AA5" w:rsidRDefault="007676E8" w:rsidP="009E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9E3AA5">
        <w:rPr>
          <w:rFonts w:ascii="Times New Roman" w:hAnsi="Times New Roman"/>
          <w:sz w:val="28"/>
          <w:szCs w:val="28"/>
        </w:rPr>
        <w:t xml:space="preserve">    ____________</w:t>
      </w:r>
      <w:r w:rsidR="000050A1">
        <w:rPr>
          <w:rFonts w:ascii="Times New Roman" w:hAnsi="Times New Roman"/>
          <w:sz w:val="28"/>
          <w:szCs w:val="28"/>
        </w:rPr>
        <w:t xml:space="preserve">    ____________</w:t>
      </w:r>
    </w:p>
    <w:p w:rsidR="009E3AA5" w:rsidRDefault="000050A1" w:rsidP="000050A1">
      <w:pPr>
        <w:spacing w:after="0" w:line="240" w:lineRule="auto"/>
        <w:jc w:val="center"/>
      </w:pPr>
      <w:r>
        <w:rPr>
          <w:rFonts w:ascii="Times New Roman" w:hAnsi="Times New Roman"/>
          <w:szCs w:val="28"/>
        </w:rPr>
        <w:t>ФИО</w:t>
      </w:r>
      <w:r w:rsidR="009E3AA5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9E3AA5">
        <w:rPr>
          <w:rFonts w:ascii="Times New Roman" w:hAnsi="Times New Roman"/>
          <w:szCs w:val="28"/>
        </w:rPr>
        <w:t xml:space="preserve">  </w:t>
      </w:r>
      <w:r w:rsidR="009E3AA5" w:rsidRPr="006321C3">
        <w:rPr>
          <w:rFonts w:ascii="Times New Roman" w:hAnsi="Times New Roman"/>
          <w:szCs w:val="28"/>
        </w:rPr>
        <w:t>Подпись</w:t>
      </w:r>
      <w:r>
        <w:rPr>
          <w:rFonts w:ascii="Times New Roman" w:hAnsi="Times New Roman"/>
          <w:szCs w:val="28"/>
        </w:rPr>
        <w:t xml:space="preserve">                               Дата</w:t>
      </w:r>
    </w:p>
    <w:sectPr w:rsidR="009E3AA5" w:rsidSect="004F2E66">
      <w:footerReference w:type="default" r:id="rId12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B2" w:rsidRDefault="00CB6FB2" w:rsidP="001A79C6">
      <w:pPr>
        <w:spacing w:after="0" w:line="240" w:lineRule="auto"/>
      </w:pPr>
      <w:r>
        <w:separator/>
      </w:r>
    </w:p>
  </w:endnote>
  <w:endnote w:type="continuationSeparator" w:id="0">
    <w:p w:rsidR="00CB6FB2" w:rsidRDefault="00CB6FB2" w:rsidP="001A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14" w:rsidRDefault="006C0583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352">
      <w:rPr>
        <w:noProof/>
      </w:rPr>
      <w:t>24</w:t>
    </w:r>
    <w:r>
      <w:rPr>
        <w:noProof/>
      </w:rPr>
      <w:fldChar w:fldCharType="end"/>
    </w:r>
  </w:p>
  <w:p w:rsidR="00173014" w:rsidRDefault="001730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B2" w:rsidRDefault="00CB6FB2" w:rsidP="001A79C6">
      <w:pPr>
        <w:spacing w:after="0" w:line="240" w:lineRule="auto"/>
      </w:pPr>
      <w:r>
        <w:separator/>
      </w:r>
    </w:p>
  </w:footnote>
  <w:footnote w:type="continuationSeparator" w:id="0">
    <w:p w:rsidR="00CB6FB2" w:rsidRDefault="00CB6FB2" w:rsidP="001A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>
    <w:nsid w:val="01831F88"/>
    <w:multiLevelType w:val="hybridMultilevel"/>
    <w:tmpl w:val="AB7E74F0"/>
    <w:lvl w:ilvl="0" w:tplc="B96A9C58">
      <w:start w:val="1"/>
      <w:numFmt w:val="decimal"/>
      <w:lvlText w:val="%1."/>
      <w:lvlJc w:val="left"/>
      <w:pPr>
        <w:ind w:left="655" w:hanging="28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404C93E">
      <w:numFmt w:val="bullet"/>
      <w:lvlText w:val="•"/>
      <w:lvlJc w:val="left"/>
      <w:pPr>
        <w:ind w:left="1682" w:hanging="282"/>
      </w:pPr>
      <w:rPr>
        <w:rFonts w:hint="default"/>
        <w:lang w:val="ru-RU" w:eastAsia="ru-RU" w:bidi="ru-RU"/>
      </w:rPr>
    </w:lvl>
    <w:lvl w:ilvl="2" w:tplc="EFA63DC2">
      <w:numFmt w:val="bullet"/>
      <w:lvlText w:val="•"/>
      <w:lvlJc w:val="left"/>
      <w:pPr>
        <w:ind w:left="2705" w:hanging="282"/>
      </w:pPr>
      <w:rPr>
        <w:rFonts w:hint="default"/>
        <w:lang w:val="ru-RU" w:eastAsia="ru-RU" w:bidi="ru-RU"/>
      </w:rPr>
    </w:lvl>
    <w:lvl w:ilvl="3" w:tplc="A0349382">
      <w:numFmt w:val="bullet"/>
      <w:lvlText w:val="•"/>
      <w:lvlJc w:val="left"/>
      <w:pPr>
        <w:ind w:left="3727" w:hanging="282"/>
      </w:pPr>
      <w:rPr>
        <w:rFonts w:hint="default"/>
        <w:lang w:val="ru-RU" w:eastAsia="ru-RU" w:bidi="ru-RU"/>
      </w:rPr>
    </w:lvl>
    <w:lvl w:ilvl="4" w:tplc="7BCCDF9A">
      <w:numFmt w:val="bullet"/>
      <w:lvlText w:val="•"/>
      <w:lvlJc w:val="left"/>
      <w:pPr>
        <w:ind w:left="4750" w:hanging="282"/>
      </w:pPr>
      <w:rPr>
        <w:rFonts w:hint="default"/>
        <w:lang w:val="ru-RU" w:eastAsia="ru-RU" w:bidi="ru-RU"/>
      </w:rPr>
    </w:lvl>
    <w:lvl w:ilvl="5" w:tplc="CB04FA4E">
      <w:numFmt w:val="bullet"/>
      <w:lvlText w:val="•"/>
      <w:lvlJc w:val="left"/>
      <w:pPr>
        <w:ind w:left="5773" w:hanging="282"/>
      </w:pPr>
      <w:rPr>
        <w:rFonts w:hint="default"/>
        <w:lang w:val="ru-RU" w:eastAsia="ru-RU" w:bidi="ru-RU"/>
      </w:rPr>
    </w:lvl>
    <w:lvl w:ilvl="6" w:tplc="3DFA0A32">
      <w:numFmt w:val="bullet"/>
      <w:lvlText w:val="•"/>
      <w:lvlJc w:val="left"/>
      <w:pPr>
        <w:ind w:left="6795" w:hanging="282"/>
      </w:pPr>
      <w:rPr>
        <w:rFonts w:hint="default"/>
        <w:lang w:val="ru-RU" w:eastAsia="ru-RU" w:bidi="ru-RU"/>
      </w:rPr>
    </w:lvl>
    <w:lvl w:ilvl="7" w:tplc="862CE784">
      <w:numFmt w:val="bullet"/>
      <w:lvlText w:val="•"/>
      <w:lvlJc w:val="left"/>
      <w:pPr>
        <w:ind w:left="7818" w:hanging="282"/>
      </w:pPr>
      <w:rPr>
        <w:rFonts w:hint="default"/>
        <w:lang w:val="ru-RU" w:eastAsia="ru-RU" w:bidi="ru-RU"/>
      </w:rPr>
    </w:lvl>
    <w:lvl w:ilvl="8" w:tplc="5D7E33E0">
      <w:numFmt w:val="bullet"/>
      <w:lvlText w:val="•"/>
      <w:lvlJc w:val="left"/>
      <w:pPr>
        <w:ind w:left="8841" w:hanging="282"/>
      </w:pPr>
      <w:rPr>
        <w:rFonts w:hint="default"/>
        <w:lang w:val="ru-RU" w:eastAsia="ru-RU" w:bidi="ru-RU"/>
      </w:rPr>
    </w:lvl>
  </w:abstractNum>
  <w:abstractNum w:abstractNumId="2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B02E9B"/>
    <w:multiLevelType w:val="hybridMultilevel"/>
    <w:tmpl w:val="000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C72D6A"/>
    <w:multiLevelType w:val="hybridMultilevel"/>
    <w:tmpl w:val="B064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92B18"/>
    <w:multiLevelType w:val="multilevel"/>
    <w:tmpl w:val="A7BC5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36104421"/>
    <w:multiLevelType w:val="hybridMultilevel"/>
    <w:tmpl w:val="EE2A3F2A"/>
    <w:lvl w:ilvl="0" w:tplc="C2829498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26E9CA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E0D470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6F00CFEE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5754B1A2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19B20A22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6" w:tplc="F76231D8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75E65DD2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5060618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6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7051C"/>
    <w:multiLevelType w:val="hybridMultilevel"/>
    <w:tmpl w:val="8BC22188"/>
    <w:lvl w:ilvl="0" w:tplc="E3E42BB4">
      <w:numFmt w:val="bullet"/>
      <w:lvlText w:val=""/>
      <w:lvlJc w:val="left"/>
      <w:pPr>
        <w:ind w:left="93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C669894">
      <w:numFmt w:val="bullet"/>
      <w:lvlText w:val="•"/>
      <w:lvlJc w:val="left"/>
      <w:pPr>
        <w:ind w:left="1934" w:hanging="708"/>
      </w:pPr>
      <w:rPr>
        <w:rFonts w:hint="default"/>
        <w:lang w:val="ru-RU" w:eastAsia="ru-RU" w:bidi="ru-RU"/>
      </w:rPr>
    </w:lvl>
    <w:lvl w:ilvl="2" w:tplc="075CA6C6">
      <w:numFmt w:val="bullet"/>
      <w:lvlText w:val="•"/>
      <w:lvlJc w:val="left"/>
      <w:pPr>
        <w:ind w:left="2929" w:hanging="708"/>
      </w:pPr>
      <w:rPr>
        <w:rFonts w:hint="default"/>
        <w:lang w:val="ru-RU" w:eastAsia="ru-RU" w:bidi="ru-RU"/>
      </w:rPr>
    </w:lvl>
    <w:lvl w:ilvl="3" w:tplc="A3B261A2">
      <w:numFmt w:val="bullet"/>
      <w:lvlText w:val="•"/>
      <w:lvlJc w:val="left"/>
      <w:pPr>
        <w:ind w:left="3923" w:hanging="708"/>
      </w:pPr>
      <w:rPr>
        <w:rFonts w:hint="default"/>
        <w:lang w:val="ru-RU" w:eastAsia="ru-RU" w:bidi="ru-RU"/>
      </w:rPr>
    </w:lvl>
    <w:lvl w:ilvl="4" w:tplc="FDE025C6">
      <w:numFmt w:val="bullet"/>
      <w:lvlText w:val="•"/>
      <w:lvlJc w:val="left"/>
      <w:pPr>
        <w:ind w:left="4918" w:hanging="708"/>
      </w:pPr>
      <w:rPr>
        <w:rFonts w:hint="default"/>
        <w:lang w:val="ru-RU" w:eastAsia="ru-RU" w:bidi="ru-RU"/>
      </w:rPr>
    </w:lvl>
    <w:lvl w:ilvl="5" w:tplc="6024BC5E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05AAACB4">
      <w:numFmt w:val="bullet"/>
      <w:lvlText w:val="•"/>
      <w:lvlJc w:val="left"/>
      <w:pPr>
        <w:ind w:left="6907" w:hanging="708"/>
      </w:pPr>
      <w:rPr>
        <w:rFonts w:hint="default"/>
        <w:lang w:val="ru-RU" w:eastAsia="ru-RU" w:bidi="ru-RU"/>
      </w:rPr>
    </w:lvl>
    <w:lvl w:ilvl="7" w:tplc="1026FFD8">
      <w:numFmt w:val="bullet"/>
      <w:lvlText w:val="•"/>
      <w:lvlJc w:val="left"/>
      <w:pPr>
        <w:ind w:left="7902" w:hanging="708"/>
      </w:pPr>
      <w:rPr>
        <w:rFonts w:hint="default"/>
        <w:lang w:val="ru-RU" w:eastAsia="ru-RU" w:bidi="ru-RU"/>
      </w:rPr>
    </w:lvl>
    <w:lvl w:ilvl="8" w:tplc="9FF400A2">
      <w:numFmt w:val="bullet"/>
      <w:lvlText w:val="•"/>
      <w:lvlJc w:val="left"/>
      <w:pPr>
        <w:ind w:left="8897" w:hanging="708"/>
      </w:pPr>
      <w:rPr>
        <w:rFonts w:hint="default"/>
        <w:lang w:val="ru-RU" w:eastAsia="ru-RU" w:bidi="ru-RU"/>
      </w:rPr>
    </w:lvl>
  </w:abstractNum>
  <w:abstractNum w:abstractNumId="19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20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7387D01"/>
    <w:multiLevelType w:val="hybridMultilevel"/>
    <w:tmpl w:val="CADCD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20BF6"/>
    <w:multiLevelType w:val="hybridMultilevel"/>
    <w:tmpl w:val="52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C45A7C"/>
    <w:multiLevelType w:val="hybridMultilevel"/>
    <w:tmpl w:val="85A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7311F"/>
    <w:multiLevelType w:val="hybridMultilevel"/>
    <w:tmpl w:val="76A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66407"/>
    <w:multiLevelType w:val="hybridMultilevel"/>
    <w:tmpl w:val="5CC0A8D6"/>
    <w:lvl w:ilvl="0" w:tplc="ACC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9F3552"/>
    <w:multiLevelType w:val="hybridMultilevel"/>
    <w:tmpl w:val="4330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4"/>
  </w:num>
  <w:num w:numId="15">
    <w:abstractNumId w:val="30"/>
  </w:num>
  <w:num w:numId="16">
    <w:abstractNumId w:val="26"/>
  </w:num>
  <w:num w:numId="17">
    <w:abstractNumId w:val="11"/>
  </w:num>
  <w:num w:numId="18">
    <w:abstractNumId w:val="9"/>
  </w:num>
  <w:num w:numId="19">
    <w:abstractNumId w:val="31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1"/>
  </w:num>
  <w:num w:numId="25">
    <w:abstractNumId w:val="15"/>
  </w:num>
  <w:num w:numId="26">
    <w:abstractNumId w:val="29"/>
  </w:num>
  <w:num w:numId="27">
    <w:abstractNumId w:val="5"/>
  </w:num>
  <w:num w:numId="28">
    <w:abstractNumId w:val="27"/>
  </w:num>
  <w:num w:numId="29">
    <w:abstractNumId w:val="12"/>
  </w:num>
  <w:num w:numId="30">
    <w:abstractNumId w:val="25"/>
  </w:num>
  <w:num w:numId="31">
    <w:abstractNumId w:val="32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A5"/>
    <w:rsid w:val="000050A1"/>
    <w:rsid w:val="000214C4"/>
    <w:rsid w:val="0008063A"/>
    <w:rsid w:val="00082BB0"/>
    <w:rsid w:val="000F1962"/>
    <w:rsid w:val="00154BA1"/>
    <w:rsid w:val="00154EFC"/>
    <w:rsid w:val="00173014"/>
    <w:rsid w:val="001A79C6"/>
    <w:rsid w:val="001B0C5F"/>
    <w:rsid w:val="001E29BC"/>
    <w:rsid w:val="001E2AB0"/>
    <w:rsid w:val="00203A60"/>
    <w:rsid w:val="00216345"/>
    <w:rsid w:val="00242D70"/>
    <w:rsid w:val="00276CF0"/>
    <w:rsid w:val="002838D7"/>
    <w:rsid w:val="00294A59"/>
    <w:rsid w:val="002F168E"/>
    <w:rsid w:val="00310AE9"/>
    <w:rsid w:val="003324D7"/>
    <w:rsid w:val="00362357"/>
    <w:rsid w:val="003D1513"/>
    <w:rsid w:val="00453BAD"/>
    <w:rsid w:val="00455352"/>
    <w:rsid w:val="00493BEC"/>
    <w:rsid w:val="004A0D49"/>
    <w:rsid w:val="004C3DE4"/>
    <w:rsid w:val="004D68A9"/>
    <w:rsid w:val="004F2E66"/>
    <w:rsid w:val="005810E5"/>
    <w:rsid w:val="005B2E2B"/>
    <w:rsid w:val="006167D5"/>
    <w:rsid w:val="00626FFA"/>
    <w:rsid w:val="00630797"/>
    <w:rsid w:val="00666F68"/>
    <w:rsid w:val="006820A7"/>
    <w:rsid w:val="006A0519"/>
    <w:rsid w:val="006A5D3D"/>
    <w:rsid w:val="006C0583"/>
    <w:rsid w:val="006E33E8"/>
    <w:rsid w:val="006F00E4"/>
    <w:rsid w:val="007069E6"/>
    <w:rsid w:val="00716FF5"/>
    <w:rsid w:val="00726190"/>
    <w:rsid w:val="00730D4A"/>
    <w:rsid w:val="007676E8"/>
    <w:rsid w:val="00772D49"/>
    <w:rsid w:val="0083785F"/>
    <w:rsid w:val="00882177"/>
    <w:rsid w:val="008827E5"/>
    <w:rsid w:val="0089125A"/>
    <w:rsid w:val="0089280F"/>
    <w:rsid w:val="008A2FCE"/>
    <w:rsid w:val="008B285A"/>
    <w:rsid w:val="008C05DE"/>
    <w:rsid w:val="0090180C"/>
    <w:rsid w:val="00905541"/>
    <w:rsid w:val="009168AB"/>
    <w:rsid w:val="00921C5C"/>
    <w:rsid w:val="009A5217"/>
    <w:rsid w:val="009A6EC5"/>
    <w:rsid w:val="009E3AA5"/>
    <w:rsid w:val="00A409C7"/>
    <w:rsid w:val="00A656BA"/>
    <w:rsid w:val="00B5063C"/>
    <w:rsid w:val="00BB16BF"/>
    <w:rsid w:val="00BB746F"/>
    <w:rsid w:val="00BC7413"/>
    <w:rsid w:val="00BF6383"/>
    <w:rsid w:val="00C90D91"/>
    <w:rsid w:val="00C9324E"/>
    <w:rsid w:val="00CB6FB2"/>
    <w:rsid w:val="00CC6C12"/>
    <w:rsid w:val="00CD34BB"/>
    <w:rsid w:val="00D25F81"/>
    <w:rsid w:val="00D52B8C"/>
    <w:rsid w:val="00D55DD5"/>
    <w:rsid w:val="00ED5750"/>
    <w:rsid w:val="00EE4411"/>
    <w:rsid w:val="00F44B6A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A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A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AA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A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AA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9E3AA5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11"/>
    <w:qFormat/>
    <w:rsid w:val="009E3A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9E3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9E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Текст выноски Знак"/>
    <w:basedOn w:val="a0"/>
    <w:link w:val="a7"/>
    <w:uiPriority w:val="99"/>
    <w:semiHidden/>
    <w:rsid w:val="009E3AA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E3A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E3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AA5"/>
  </w:style>
  <w:style w:type="paragraph" w:styleId="a9">
    <w:name w:val="Subtitle"/>
    <w:basedOn w:val="a"/>
    <w:link w:val="12"/>
    <w:qFormat/>
    <w:rsid w:val="009E3AA5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12">
    <w:name w:val="Подзаголовок Знак1"/>
    <w:basedOn w:val="a0"/>
    <w:link w:val="a9"/>
    <w:locked/>
    <w:rsid w:val="009E3AA5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character" w:customStyle="1" w:styleId="aa">
    <w:name w:val="Подзаголовок Знак"/>
    <w:basedOn w:val="a0"/>
    <w:uiPriority w:val="11"/>
    <w:rsid w:val="009E3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unhideWhenUsed/>
    <w:rsid w:val="009E3AA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E3A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3AA5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E3A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E3AA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9E3AA5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9E3AA5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9E3A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3AA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E3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3AA5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9E3AA5"/>
    <w:rPr>
      <w:b/>
      <w:bCs/>
    </w:rPr>
  </w:style>
  <w:style w:type="character" w:styleId="af3">
    <w:name w:val="Emphasis"/>
    <w:basedOn w:val="a0"/>
    <w:uiPriority w:val="20"/>
    <w:qFormat/>
    <w:rsid w:val="009E3AA5"/>
    <w:rPr>
      <w:i/>
      <w:iCs/>
    </w:rPr>
  </w:style>
  <w:style w:type="table" w:styleId="af4">
    <w:name w:val="Table Grid"/>
    <w:basedOn w:val="a1"/>
    <w:uiPriority w:val="59"/>
    <w:rsid w:val="009E3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0">
    <w:name w:val="Заголовок 31"/>
    <w:basedOn w:val="a"/>
    <w:uiPriority w:val="1"/>
    <w:qFormat/>
    <w:rsid w:val="00216345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767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urait.ru/bcode/438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lcul.ru/news/8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E4D0-BE63-4E1F-B5D7-18F3EAC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DNA7 X86</cp:lastModifiedBy>
  <cp:revision>2</cp:revision>
  <dcterms:created xsi:type="dcterms:W3CDTF">2020-06-01T16:47:00Z</dcterms:created>
  <dcterms:modified xsi:type="dcterms:W3CDTF">2020-06-01T16:47:00Z</dcterms:modified>
</cp:coreProperties>
</file>